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44290" w14:textId="77777777" w:rsidR="00104937" w:rsidRDefault="00790056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Spreading of Fire</w:t>
      </w:r>
      <w:r w:rsidR="00104937" w:rsidRPr="00104937">
        <w:rPr>
          <w:rFonts w:ascii="Calibri" w:hAnsi="Calibri"/>
          <w:b/>
          <w:sz w:val="28"/>
          <w:szCs w:val="28"/>
        </w:rPr>
        <w:t xml:space="preserve"> Black Box Test Plan</w:t>
      </w:r>
    </w:p>
    <w:p w14:paraId="27FA7EA2" w14:textId="77777777" w:rsidR="00104937" w:rsidRDefault="00104937">
      <w:pPr>
        <w:rPr>
          <w:rFonts w:ascii="Calibri" w:hAnsi="Calibri"/>
          <w:b/>
          <w:sz w:val="28"/>
          <w:szCs w:val="28"/>
        </w:rPr>
      </w:pPr>
    </w:p>
    <w:p w14:paraId="4FD8CB1E" w14:textId="77777777"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Date:</w:t>
      </w:r>
      <w:r w:rsidR="00790056">
        <w:rPr>
          <w:rFonts w:ascii="Calibri" w:hAnsi="Calibri"/>
          <w:b/>
          <w:sz w:val="20"/>
        </w:rPr>
        <w:t xml:space="preserve"> 16 September 2011</w:t>
      </w:r>
    </w:p>
    <w:p w14:paraId="4AF51590" w14:textId="77777777" w:rsidR="00104937" w:rsidRDefault="00104937">
      <w:pPr>
        <w:rPr>
          <w:rFonts w:ascii="Calibri" w:hAnsi="Calibri"/>
          <w:b/>
          <w:sz w:val="20"/>
        </w:rPr>
      </w:pPr>
    </w:p>
    <w:p w14:paraId="37492315" w14:textId="77777777" w:rsidR="00104937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790056">
        <w:rPr>
          <w:rFonts w:ascii="Calibri" w:hAnsi="Calibri"/>
          <w:b/>
          <w:sz w:val="20"/>
        </w:rPr>
        <w:t xml:space="preserve"> Andrew Kofink, James Bruening</w:t>
      </w:r>
    </w:p>
    <w:p w14:paraId="0BD3BA71" w14:textId="77777777"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54A44469" w14:textId="77777777" w:rsidR="00104937" w:rsidRPr="00104937" w:rsidRDefault="00104937">
      <w:pPr>
        <w:rPr>
          <w:rFonts w:ascii="Calibri" w:hAnsi="Calibri"/>
          <w:b/>
          <w:sz w:val="20"/>
        </w:rPr>
      </w:pPr>
    </w:p>
    <w:p w14:paraId="3CE1554C" w14:textId="77777777"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14:paraId="2B9226B1" w14:textId="77777777" w:rsidR="00104937" w:rsidRDefault="00104937">
      <w:pPr>
        <w:rPr>
          <w:rFonts w:ascii="Calibri" w:hAnsi="Calibri"/>
          <w:b/>
          <w:sz w:val="20"/>
        </w:rPr>
      </w:pPr>
    </w:p>
    <w:p w14:paraId="20E3253A" w14:textId="77777777" w:rsidR="00104937" w:rsidRPr="00104937" w:rsidRDefault="0010493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Provide a brief overview of your black box test plan.  Describe </w:t>
      </w:r>
      <w:r w:rsidR="00865B71">
        <w:rPr>
          <w:rFonts w:ascii="Calibri" w:hAnsi="Calibri"/>
          <w:sz w:val="20"/>
        </w:rPr>
        <w:t>how you would start your application.</w:t>
      </w:r>
    </w:p>
    <w:p w14:paraId="4517DC24" w14:textId="77777777" w:rsidR="00104937" w:rsidRDefault="001049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3588"/>
        <w:gridCol w:w="2245"/>
        <w:gridCol w:w="2187"/>
      </w:tblGrid>
      <w:tr w:rsidR="007E4146" w:rsidRPr="00CC0AAF" w14:paraId="698E7762" w14:textId="77777777" w:rsidTr="00C45F54">
        <w:tc>
          <w:tcPr>
            <w:tcW w:w="1008" w:type="dxa"/>
            <w:shd w:val="clear" w:color="auto" w:fill="000000"/>
          </w:tcPr>
          <w:p w14:paraId="3F652227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780" w:type="dxa"/>
            <w:shd w:val="clear" w:color="auto" w:fill="000000"/>
          </w:tcPr>
          <w:p w14:paraId="25DBFA2D" w14:textId="6B0C0856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  <w:r w:rsidR="00F05352">
              <w:rPr>
                <w:rFonts w:ascii="Calibri" w:hAnsi="Calibri"/>
                <w:b/>
                <w:bCs/>
                <w:color w:val="FFFFFF"/>
              </w:rPr>
              <w:t>/Preconditions</w:t>
            </w:r>
          </w:p>
        </w:tc>
        <w:tc>
          <w:tcPr>
            <w:tcW w:w="2394" w:type="dxa"/>
            <w:shd w:val="clear" w:color="auto" w:fill="000000"/>
          </w:tcPr>
          <w:p w14:paraId="0319592F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394" w:type="dxa"/>
            <w:shd w:val="clear" w:color="auto" w:fill="000000"/>
          </w:tcPr>
          <w:p w14:paraId="7E7F0276" w14:textId="77777777"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7E4146" w:rsidRPr="00CC0AAF" w14:paraId="2AAF8873" w14:textId="77777777" w:rsidTr="00C45F54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A3AF4A" w14:textId="71824D6C" w:rsidR="00104937" w:rsidRPr="004A66E0" w:rsidRDefault="00C45F54" w:rsidP="00C12A82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</w:rPr>
              <w:t>test</w:t>
            </w:r>
            <w:r w:rsidR="00C12A82">
              <w:rPr>
                <w:rFonts w:ascii="Calibri" w:hAnsi="Calibri"/>
                <w:bCs/>
              </w:rPr>
              <w:t>CatchFire</w:t>
            </w:r>
            <w:r>
              <w:rPr>
                <w:rFonts w:ascii="Calibri" w:hAnsi="Calibri"/>
                <w:bCs/>
              </w:rPr>
              <w:t>()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14:paraId="59C615AE" w14:textId="77777777" w:rsidR="00C24E11" w:rsidRDefault="00C45F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tree is not burnt</w:t>
            </w:r>
          </w:p>
          <w:p w14:paraId="25677B74" w14:textId="2919E457" w:rsidR="00C45F54" w:rsidRPr="004A66E0" w:rsidRDefault="00C45F5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tree is adjacent to a burning tree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0DF7C7B1" w14:textId="03EB90CF" w:rsidR="00CC0AAF" w:rsidRPr="004A66E0" w:rsidRDefault="00F053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C45F54">
              <w:rPr>
                <w:rFonts w:ascii="Calibri" w:hAnsi="Calibri"/>
              </w:rPr>
              <w:t xml:space="preserve">hange state of cell from 1 to 2 based on a 55% probibility 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48DC4" w14:textId="77777777" w:rsidR="001F2A9B" w:rsidRPr="004A66E0" w:rsidRDefault="001F2A9B">
            <w:pPr>
              <w:rPr>
                <w:rFonts w:ascii="Calibri" w:hAnsi="Calibri"/>
              </w:rPr>
            </w:pPr>
          </w:p>
        </w:tc>
      </w:tr>
      <w:tr w:rsidR="007E4146" w:rsidRPr="00CC0AAF" w14:paraId="1A22577F" w14:textId="77777777" w:rsidTr="00C45F54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07FA26" w14:textId="2EE10E5D" w:rsidR="001F2A9B" w:rsidRDefault="00C12A8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testBurnOut()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14:paraId="4412EDED" w14:textId="77777777" w:rsidR="001F2A9B" w:rsidRDefault="00F053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tree has been burning for 1 time period</w:t>
            </w:r>
          </w:p>
          <w:p w14:paraId="7E145D7E" w14:textId="77777777" w:rsidR="00F05352" w:rsidRDefault="00F05352">
            <w:pPr>
              <w:rPr>
                <w:rFonts w:ascii="Calibri" w:hAnsi="Calibri"/>
              </w:rPr>
            </w:pP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6E5394DF" w14:textId="59806E00" w:rsidR="001F2A9B" w:rsidRDefault="00F053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 state from 2 to 0 after one time period has passed when the tree was burning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10A5" w14:textId="77777777" w:rsidR="001F2A9B" w:rsidRPr="004A66E0" w:rsidRDefault="001F2A9B">
            <w:pPr>
              <w:rPr>
                <w:rFonts w:ascii="Calibri" w:hAnsi="Calibri"/>
              </w:rPr>
            </w:pPr>
          </w:p>
        </w:tc>
      </w:tr>
      <w:tr w:rsidR="00F05352" w:rsidRPr="00CC0AAF" w14:paraId="0B0D9DA6" w14:textId="77777777" w:rsidTr="00C45F54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4AD1A57" w14:textId="363BD440" w:rsidR="00F05352" w:rsidRDefault="00F0535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testGetState</w:t>
            </w:r>
            <w:r w:rsidR="00226418">
              <w:rPr>
                <w:rFonts w:ascii="Calibri" w:hAnsi="Calibri"/>
                <w:bCs/>
              </w:rPr>
              <w:t>()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14:paraId="4FD84050" w14:textId="6C3913ED" w:rsidR="00F05352" w:rsidRDefault="00F053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the state of the cell (burning, non-burning tree, or empty cell)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36282C8F" w14:textId="64BE54D2" w:rsidR="00F05352" w:rsidRDefault="00F053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 0-2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22837" w14:textId="77777777" w:rsidR="00F05352" w:rsidRPr="004A66E0" w:rsidRDefault="00F05352">
            <w:pPr>
              <w:rPr>
                <w:rFonts w:ascii="Calibri" w:hAnsi="Calibri"/>
              </w:rPr>
            </w:pPr>
          </w:p>
        </w:tc>
      </w:tr>
      <w:tr w:rsidR="00226418" w:rsidRPr="00CC0AAF" w14:paraId="3AB1CD89" w14:textId="77777777" w:rsidTr="00C45F54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A863CB" w14:textId="5226D164" w:rsidR="00226418" w:rsidRDefault="00226418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testIsCenter()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14:paraId="690931DE" w14:textId="304A7CCF" w:rsidR="00226418" w:rsidRDefault="002264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true/false based on the coordinates of the cell as to whether it is in the center of the grid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20CB0AA9" w14:textId="5B71372F" w:rsidR="00226418" w:rsidRDefault="002264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true</w:t>
            </w:r>
            <w:r w:rsidR="00EE6C47">
              <w:rPr>
                <w:rFonts w:ascii="Calibri" w:hAnsi="Calibri"/>
              </w:rPr>
              <w:t xml:space="preserve"> if (S5,S5); </w:t>
            </w:r>
            <w:r>
              <w:rPr>
                <w:rFonts w:ascii="Calibri" w:hAnsi="Calibri"/>
              </w:rPr>
              <w:t>false</w:t>
            </w:r>
            <w:r w:rsidR="00EE6C47">
              <w:rPr>
                <w:rFonts w:ascii="Calibri" w:hAnsi="Calibri"/>
              </w:rPr>
              <w:t xml:space="preserve"> otherwise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B649" w14:textId="77777777" w:rsidR="00226418" w:rsidRPr="004A66E0" w:rsidRDefault="00226418">
            <w:pPr>
              <w:rPr>
                <w:rFonts w:ascii="Calibri" w:hAnsi="Calibri"/>
              </w:rPr>
            </w:pPr>
          </w:p>
        </w:tc>
      </w:tr>
      <w:tr w:rsidR="00226418" w:rsidRPr="00CC0AAF" w14:paraId="09272428" w14:textId="77777777" w:rsidTr="00C45F54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877768" w14:textId="32B1A493" w:rsidR="00226418" w:rsidRDefault="007E414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testI</w:t>
            </w:r>
            <w:r w:rsidR="00EE6C47">
              <w:rPr>
                <w:rFonts w:ascii="Calibri" w:hAnsi="Calibri"/>
                <w:bCs/>
              </w:rPr>
              <w:t>sBoundry()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14:paraId="37FC8B60" w14:textId="6CEE6CAB" w:rsidR="00226418" w:rsidRDefault="00EE6C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 whether the tree is on the outside border of the grid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6E7BBD5C" w14:textId="58D8E2A4" w:rsidR="00226418" w:rsidRDefault="00EE6C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true where (x,y) and x={0,10} and y={0,10}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6A4F" w14:textId="77777777" w:rsidR="00226418" w:rsidRPr="004A66E0" w:rsidRDefault="00226418">
            <w:pPr>
              <w:rPr>
                <w:rFonts w:ascii="Calibri" w:hAnsi="Calibri"/>
              </w:rPr>
            </w:pPr>
          </w:p>
        </w:tc>
      </w:tr>
      <w:tr w:rsidR="00EE6C47" w:rsidRPr="00CC0AAF" w14:paraId="42FB0F91" w14:textId="77777777" w:rsidTr="00C45F54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819052" w14:textId="70B05FFB" w:rsidR="00EE6C47" w:rsidRDefault="007E414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testGetLocation()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14:paraId="018A6D1D" w14:textId="395F1BF7" w:rsidR="00EE6C47" w:rsidRDefault="007E414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returns a point of the cell's coordinates on the grid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3688A46A" w14:textId="4CEE392D" w:rsidR="00EE6C47" w:rsidRDefault="007E414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Point (x,y) where x=(0..10) and y=(0..10)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836CC" w14:textId="77777777" w:rsidR="00EE6C47" w:rsidRPr="004A66E0" w:rsidRDefault="00EE6C47">
            <w:pPr>
              <w:rPr>
                <w:rFonts w:ascii="Calibri" w:hAnsi="Calibri"/>
              </w:rPr>
            </w:pPr>
          </w:p>
        </w:tc>
      </w:tr>
      <w:tr w:rsidR="003222A4" w:rsidRPr="00CC0AAF" w14:paraId="0BD1B966" w14:textId="77777777" w:rsidTr="00C45F54"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DEF247" w14:textId="07C23761" w:rsidR="003222A4" w:rsidRDefault="003222A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testOnClick()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</w:tcBorders>
          </w:tcPr>
          <w:p w14:paraId="230152CE" w14:textId="51CE1583" w:rsidR="003222A4" w:rsidRDefault="00D201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a user clicks on a tree, the time will be incremented, and that tree will catch fire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</w:tcBorders>
          </w:tcPr>
          <w:p w14:paraId="04D2677B" w14:textId="3A10DD70" w:rsidR="003222A4" w:rsidRDefault="00D201C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gui will call catchFire, and the time will start incrementing until trees stop burning</w:t>
            </w:r>
          </w:p>
        </w:tc>
        <w:tc>
          <w:tcPr>
            <w:tcW w:w="23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88778" w14:textId="77777777" w:rsidR="003222A4" w:rsidRPr="004A66E0" w:rsidRDefault="003222A4">
            <w:pPr>
              <w:rPr>
                <w:rFonts w:ascii="Calibri" w:hAnsi="Calibri"/>
              </w:rPr>
            </w:pPr>
          </w:p>
        </w:tc>
      </w:tr>
    </w:tbl>
    <w:p w14:paraId="2B125B27" w14:textId="253E889F" w:rsidR="004A66E0" w:rsidRDefault="004A66E0">
      <w:pPr>
        <w:pBdr>
          <w:bottom w:val="single" w:sz="6" w:space="1" w:color="auto"/>
        </w:pBdr>
      </w:pPr>
    </w:p>
    <w:p w14:paraId="7A3FA38F" w14:textId="77777777" w:rsidR="0047619C" w:rsidRDefault="0047619C"/>
    <w:p w14:paraId="76728E38" w14:textId="77777777"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23C7027E" w14:textId="77777777"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47619C" w14:paraId="5DFAAC4F" w14:textId="77777777" w:rsidTr="004A66E0">
        <w:tc>
          <w:tcPr>
            <w:tcW w:w="1278" w:type="dxa"/>
            <w:shd w:val="clear" w:color="auto" w:fill="000000"/>
          </w:tcPr>
          <w:p w14:paraId="24B750E6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27A75914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5A111FB8" w14:textId="77777777"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14:paraId="41C749F7" w14:textId="77777777" w:rsidTr="004A66E0">
        <w:tc>
          <w:tcPr>
            <w:tcW w:w="1278" w:type="dxa"/>
          </w:tcPr>
          <w:p w14:paraId="74B14410" w14:textId="55D17205" w:rsidR="0047619C" w:rsidRPr="004A66E0" w:rsidRDefault="00142ACB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9/15/2011</w:t>
            </w:r>
          </w:p>
        </w:tc>
        <w:tc>
          <w:tcPr>
            <w:tcW w:w="1980" w:type="dxa"/>
          </w:tcPr>
          <w:p w14:paraId="4F8D1332" w14:textId="5F101A0F" w:rsidR="0047619C" w:rsidRPr="004A66E0" w:rsidRDefault="00142AC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Andrew, James</w:t>
            </w:r>
          </w:p>
        </w:tc>
        <w:tc>
          <w:tcPr>
            <w:tcW w:w="6318" w:type="dxa"/>
          </w:tcPr>
          <w:p w14:paraId="722648E4" w14:textId="74BB6E2E" w:rsidR="0047619C" w:rsidRPr="004A66E0" w:rsidRDefault="00142ACB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First revision</w:t>
            </w:r>
            <w:bookmarkStart w:id="0" w:name="_GoBack"/>
            <w:bookmarkEnd w:id="0"/>
          </w:p>
        </w:tc>
      </w:tr>
    </w:tbl>
    <w:p w14:paraId="156D5B61" w14:textId="77777777" w:rsidR="0047619C" w:rsidRPr="0047619C" w:rsidRDefault="0047619C">
      <w:pPr>
        <w:rPr>
          <w:rFonts w:ascii="Calibri" w:hAnsi="Calibri"/>
          <w:b/>
          <w:sz w:val="20"/>
        </w:rPr>
      </w:pPr>
    </w:p>
    <w:sectPr w:rsidR="0047619C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8835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AF"/>
    <w:rsid w:val="00104937"/>
    <w:rsid w:val="00142ACB"/>
    <w:rsid w:val="001F2A9B"/>
    <w:rsid w:val="002202E2"/>
    <w:rsid w:val="00226418"/>
    <w:rsid w:val="002501E7"/>
    <w:rsid w:val="003222A4"/>
    <w:rsid w:val="00410882"/>
    <w:rsid w:val="00447B4C"/>
    <w:rsid w:val="0047619C"/>
    <w:rsid w:val="004A66E0"/>
    <w:rsid w:val="006173F8"/>
    <w:rsid w:val="00790056"/>
    <w:rsid w:val="007E4146"/>
    <w:rsid w:val="00865B71"/>
    <w:rsid w:val="00AF5E75"/>
    <w:rsid w:val="00B73722"/>
    <w:rsid w:val="00C12A82"/>
    <w:rsid w:val="00C24E11"/>
    <w:rsid w:val="00C45F54"/>
    <w:rsid w:val="00CC0AAF"/>
    <w:rsid w:val="00CF1698"/>
    <w:rsid w:val="00D201CB"/>
    <w:rsid w:val="00DB7AD7"/>
    <w:rsid w:val="00EE6C47"/>
    <w:rsid w:val="00F0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30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Andrew Kofink</cp:lastModifiedBy>
  <cp:revision>11</cp:revision>
  <dcterms:created xsi:type="dcterms:W3CDTF">2011-09-15T18:48:00Z</dcterms:created>
  <dcterms:modified xsi:type="dcterms:W3CDTF">2011-09-15T23:29:00Z</dcterms:modified>
</cp:coreProperties>
</file>