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2434B36" w14:textId="2A902C10" w:rsidR="00E81978" w:rsidRDefault="00B02940">
      <w:pPr>
        <w:pStyle w:val="Title"/>
      </w:pPr>
      <w:sdt>
        <w:sdtPr>
          <w:rPr>
            <w:b/>
            <w:sz w:val="28"/>
            <w:szCs w:val="28"/>
          </w:rPr>
          <w:alias w:val="Title:"/>
          <w:tag w:val="Title:"/>
          <w:id w:val="726351117"/>
          <w:placeholder>
            <w:docPart w:val="6F820FE4B986403EA640C55EACC054C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95AB7">
            <w:rPr>
              <w:b/>
              <w:sz w:val="28"/>
              <w:szCs w:val="28"/>
            </w:rPr>
            <w:t>SAS Analytical Suite</w:t>
          </w:r>
        </w:sdtContent>
      </w:sdt>
    </w:p>
    <w:p w14:paraId="522CAA5D" w14:textId="77777777" w:rsidR="0018321A" w:rsidRDefault="0018321A" w:rsidP="00B823AA">
      <w:pPr>
        <w:pStyle w:val="Title2"/>
      </w:pPr>
    </w:p>
    <w:p w14:paraId="7AA9473C" w14:textId="1900E3B7" w:rsidR="00B823AA" w:rsidRDefault="00085990" w:rsidP="00B823AA">
      <w:pPr>
        <w:pStyle w:val="Title2"/>
      </w:pPr>
      <w:r>
        <w:t>Jonathan W. Crawford</w:t>
      </w:r>
    </w:p>
    <w:p w14:paraId="0206AC21" w14:textId="77777777" w:rsidR="00382C23" w:rsidRDefault="00382C23" w:rsidP="00B823AA">
      <w:pPr>
        <w:pStyle w:val="Title2"/>
      </w:pPr>
    </w:p>
    <w:p w14:paraId="68B732F6" w14:textId="77777777" w:rsidR="00382C23" w:rsidRDefault="00382C23" w:rsidP="00B823AA">
      <w:pPr>
        <w:pStyle w:val="Title2"/>
      </w:pPr>
    </w:p>
    <w:p w14:paraId="26055DC9" w14:textId="1DD28EB1" w:rsidR="00382C23" w:rsidRDefault="00382C23" w:rsidP="00B823AA">
      <w:pPr>
        <w:pStyle w:val="Title2"/>
      </w:pPr>
    </w:p>
    <w:p w14:paraId="31B8CDC1" w14:textId="19BA3A76" w:rsidR="00E5674C" w:rsidRDefault="00E5674C" w:rsidP="00B823AA">
      <w:pPr>
        <w:pStyle w:val="Title2"/>
      </w:pPr>
    </w:p>
    <w:p w14:paraId="3DEC5E5F" w14:textId="77777777" w:rsidR="00382C23" w:rsidRDefault="00382C23" w:rsidP="00B823AA">
      <w:pPr>
        <w:pStyle w:val="Title2"/>
      </w:pPr>
    </w:p>
    <w:p w14:paraId="1A5DCB7D" w14:textId="19F09763" w:rsidR="00823626" w:rsidRDefault="00823626" w:rsidP="00B823AA">
      <w:pPr>
        <w:pStyle w:val="Title2"/>
      </w:pPr>
      <w:r>
        <w:t>4/18/2019</w:t>
      </w:r>
    </w:p>
    <w:p w14:paraId="4B1EB9DD" w14:textId="2BAFBD08" w:rsidR="00E81978" w:rsidRDefault="00B02940" w:rsidP="00B823AA">
      <w:pPr>
        <w:pStyle w:val="Title2"/>
      </w:pPr>
      <w:hyperlink r:id="rId9" w:history="1">
        <w:r w:rsidR="00B90C8F" w:rsidRPr="00F829B0">
          <w:rPr>
            <w:rStyle w:val="Hyperlink"/>
          </w:rPr>
          <w:t>jwc17@my.fsu.edu</w:t>
        </w:r>
      </w:hyperlink>
    </w:p>
    <w:p w14:paraId="2968C218" w14:textId="1146E0CF" w:rsidR="00B90C8F" w:rsidRDefault="00B02940" w:rsidP="00B823AA">
      <w:pPr>
        <w:pStyle w:val="Title2"/>
      </w:pPr>
      <w:hyperlink r:id="rId10" w:history="1">
        <w:r w:rsidR="007E662B" w:rsidRPr="00FE1590">
          <w:rPr>
            <w:rStyle w:val="Hyperlink"/>
          </w:rPr>
          <w:t>https://youtu.be/JTtnOA8npzU</w:t>
        </w:r>
      </w:hyperlink>
    </w:p>
    <w:p w14:paraId="76F4F240" w14:textId="77777777" w:rsidR="007E662B" w:rsidRDefault="007E662B" w:rsidP="00B823AA">
      <w:pPr>
        <w:pStyle w:val="Title2"/>
      </w:pPr>
    </w:p>
    <w:bookmarkStart w:id="1" w:name="_Toc7104828" w:displacedByCustomXml="next"/>
    <w:sdt>
      <w:sdtPr>
        <w:alias w:val="Abstract:"/>
        <w:tag w:val="Abstract:"/>
        <w:id w:val="202146031"/>
        <w:placeholder>
          <w:docPart w:val="C2F8CB697439442AAF7CB145E823763E"/>
        </w:placeholder>
        <w:temporary/>
        <w:showingPlcHdr/>
        <w15:appearance w15:val="hidden"/>
      </w:sdtPr>
      <w:sdtEndPr/>
      <w:sdtContent>
        <w:p w14:paraId="59DE4988" w14:textId="77777777" w:rsidR="00E81978" w:rsidRDefault="005D3A03">
          <w:pPr>
            <w:pStyle w:val="SectionTitle"/>
          </w:pPr>
          <w:r w:rsidRPr="0094156D">
            <w:rPr>
              <w:b/>
            </w:rPr>
            <w:t>Abstract</w:t>
          </w:r>
        </w:p>
      </w:sdtContent>
    </w:sdt>
    <w:bookmarkEnd w:id="1" w:displacedByCustomXml="prev"/>
    <w:p w14:paraId="3FB7C770" w14:textId="4B0C5C78" w:rsidR="00E81978" w:rsidRDefault="00A71C7D">
      <w:pPr>
        <w:pStyle w:val="NoSpacing"/>
      </w:pPr>
      <w:r>
        <w:t xml:space="preserve">As the digital revolution expands into every facet of our connected lives </w:t>
      </w:r>
      <w:r w:rsidR="00EE0807">
        <w:t xml:space="preserve">more and more data will become available to companies, governments, and researchers. Making use of this data has become the new frontier in computer science and delivering a tool to harness that power is of paramount importance. </w:t>
      </w:r>
      <w:r w:rsidR="0040047E">
        <w:t xml:space="preserve">One such company at the forefront of </w:t>
      </w:r>
      <w:r w:rsidR="00C0028F">
        <w:t>innovation in this market is SAS</w:t>
      </w:r>
      <w:r w:rsidR="00DE1ED5">
        <w:t>,</w:t>
      </w:r>
      <w:r w:rsidR="00C0028F">
        <w:t xml:space="preserve"> based in Raleigh, North Carolina. This paper aims to explore the history, capabilities, and </w:t>
      </w:r>
      <w:r w:rsidR="00463381">
        <w:t>validity</w:t>
      </w:r>
      <w:r w:rsidR="00C0028F">
        <w:t xml:space="preserve"> of SAS as a tool for data analysts of varying skill levels to provide valuable insight into large datasets that house enormous potential. SAS is a powerful tool, one that is </w:t>
      </w:r>
      <w:r w:rsidR="0045399F">
        <w:t>limited only</w:t>
      </w:r>
      <w:r w:rsidR="00C0028F">
        <w:t xml:space="preserve"> by the utility in which </w:t>
      </w:r>
      <w:r w:rsidR="00450183">
        <w:t xml:space="preserve">it </w:t>
      </w:r>
      <w:r w:rsidR="00C0028F">
        <w:t>is applied, and the creativity of the user.</w:t>
      </w:r>
    </w:p>
    <w:p w14:paraId="086AF626" w14:textId="6F039941" w:rsidR="00E81978" w:rsidRDefault="005D3A03">
      <w:r>
        <w:rPr>
          <w:rStyle w:val="Emphasis"/>
        </w:rPr>
        <w:t>Keywords</w:t>
      </w:r>
      <w:r>
        <w:t xml:space="preserve">:  </w:t>
      </w:r>
      <w:r w:rsidR="00724C6C">
        <w:t>Statistical Analysis Software, Business Intelligence</w:t>
      </w:r>
      <w:r w:rsidR="00C61A58">
        <w:t>, Graphical User Interface</w:t>
      </w:r>
    </w:p>
    <w:p w14:paraId="781B331E" w14:textId="4685044D" w:rsidR="00CA722E" w:rsidRDefault="00CA722E"/>
    <w:p w14:paraId="7802E84B" w14:textId="22967BC9" w:rsidR="00CA722E" w:rsidRDefault="00CA722E"/>
    <w:p w14:paraId="02178F49" w14:textId="5CE09F03" w:rsidR="00CA722E" w:rsidRDefault="00CA722E"/>
    <w:p w14:paraId="30411879" w14:textId="4C54B764" w:rsidR="00CA722E" w:rsidRDefault="00CA722E"/>
    <w:p w14:paraId="690C6492" w14:textId="1B7B2ECD" w:rsidR="00CA722E" w:rsidRDefault="00CA722E"/>
    <w:p w14:paraId="5FBF2851" w14:textId="437A8DF5" w:rsidR="00CA722E" w:rsidRDefault="00CA722E"/>
    <w:p w14:paraId="4FA4C45F" w14:textId="7F0E5E94" w:rsidR="00CA722E" w:rsidRDefault="00CA722E"/>
    <w:p w14:paraId="654F4D72" w14:textId="2E5B0E05" w:rsidR="00CA722E" w:rsidRDefault="00CA722E"/>
    <w:p w14:paraId="7635961A" w14:textId="00CC5DCF" w:rsidR="00CA722E" w:rsidRDefault="00CA722E"/>
    <w:p w14:paraId="3B377324" w14:textId="5948F49C" w:rsidR="00CA722E" w:rsidRDefault="00CA722E"/>
    <w:p w14:paraId="5EDCE361" w14:textId="5B0BF0DB" w:rsidR="00CA722E" w:rsidRDefault="00CA722E"/>
    <w:p w14:paraId="7423DB9F" w14:textId="1EAD4957" w:rsidR="00CA722E" w:rsidRDefault="00CA722E"/>
    <w:p w14:paraId="78E35BB4" w14:textId="45420512" w:rsidR="00CA722E" w:rsidRDefault="00CA722E"/>
    <w:sdt>
      <w:sdtPr>
        <w:rPr>
          <w:rFonts w:asciiTheme="minorHAnsi" w:eastAsiaTheme="minorEastAsia" w:hAnsiTheme="minorHAnsi" w:cstheme="minorBidi"/>
          <w:b w:val="0"/>
          <w:szCs w:val="24"/>
        </w:rPr>
        <w:id w:val="-1586524105"/>
        <w:docPartObj>
          <w:docPartGallery w:val="Table of Contents"/>
          <w:docPartUnique/>
        </w:docPartObj>
      </w:sdtPr>
      <w:sdtEndPr>
        <w:rPr>
          <w:bCs/>
          <w:noProof/>
        </w:rPr>
      </w:sdtEndPr>
      <w:sdtContent>
        <w:p w14:paraId="242AF073" w14:textId="5EA08FC4" w:rsidR="00CA722E" w:rsidRDefault="00CA722E">
          <w:pPr>
            <w:pStyle w:val="TOCHeading"/>
          </w:pPr>
          <w:r>
            <w:t>Contents</w:t>
          </w:r>
        </w:p>
        <w:p w14:paraId="05F00A91" w14:textId="2CE0EC5B" w:rsidR="0094156D" w:rsidRDefault="00CA722E">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7104828" w:history="1">
            <w:r w:rsidR="0094156D" w:rsidRPr="0094156D">
              <w:rPr>
                <w:rStyle w:val="Hyperlink"/>
                <w:noProof/>
              </w:rPr>
              <w:t>Abstract</w:t>
            </w:r>
            <w:r w:rsidR="0094156D">
              <w:rPr>
                <w:noProof/>
                <w:webHidden/>
              </w:rPr>
              <w:tab/>
            </w:r>
            <w:r w:rsidR="0094156D">
              <w:rPr>
                <w:noProof/>
                <w:webHidden/>
              </w:rPr>
              <w:fldChar w:fldCharType="begin"/>
            </w:r>
            <w:r w:rsidR="0094156D">
              <w:rPr>
                <w:noProof/>
                <w:webHidden/>
              </w:rPr>
              <w:instrText xml:space="preserve"> PAGEREF _Toc7104828 \h </w:instrText>
            </w:r>
            <w:r w:rsidR="0094156D">
              <w:rPr>
                <w:noProof/>
                <w:webHidden/>
              </w:rPr>
            </w:r>
            <w:r w:rsidR="0094156D">
              <w:rPr>
                <w:noProof/>
                <w:webHidden/>
              </w:rPr>
              <w:fldChar w:fldCharType="separate"/>
            </w:r>
            <w:r w:rsidR="00F41F8D">
              <w:rPr>
                <w:noProof/>
                <w:webHidden/>
              </w:rPr>
              <w:t>2</w:t>
            </w:r>
            <w:r w:rsidR="0094156D">
              <w:rPr>
                <w:noProof/>
                <w:webHidden/>
              </w:rPr>
              <w:fldChar w:fldCharType="end"/>
            </w:r>
          </w:hyperlink>
        </w:p>
        <w:p w14:paraId="64D21B8A" w14:textId="5C013941" w:rsidR="0094156D" w:rsidRDefault="00B02940">
          <w:pPr>
            <w:pStyle w:val="TOC1"/>
            <w:tabs>
              <w:tab w:val="right" w:leader="dot" w:pos="9350"/>
            </w:tabs>
            <w:rPr>
              <w:noProof/>
              <w:kern w:val="0"/>
              <w:sz w:val="22"/>
              <w:szCs w:val="22"/>
              <w:lang w:eastAsia="en-US"/>
            </w:rPr>
          </w:pPr>
          <w:hyperlink w:anchor="_Toc7104829" w:history="1">
            <w:r w:rsidR="0094156D" w:rsidRPr="0094156D">
              <w:rPr>
                <w:rStyle w:val="Hyperlink"/>
                <w:noProof/>
              </w:rPr>
              <w:t>Introduction</w:t>
            </w:r>
            <w:r w:rsidR="0094156D">
              <w:rPr>
                <w:noProof/>
                <w:webHidden/>
              </w:rPr>
              <w:tab/>
            </w:r>
            <w:r w:rsidR="0094156D">
              <w:rPr>
                <w:noProof/>
                <w:webHidden/>
              </w:rPr>
              <w:fldChar w:fldCharType="begin"/>
            </w:r>
            <w:r w:rsidR="0094156D">
              <w:rPr>
                <w:noProof/>
                <w:webHidden/>
              </w:rPr>
              <w:instrText xml:space="preserve"> PAGEREF _Toc7104829 \h </w:instrText>
            </w:r>
            <w:r w:rsidR="0094156D">
              <w:rPr>
                <w:noProof/>
                <w:webHidden/>
              </w:rPr>
            </w:r>
            <w:r w:rsidR="0094156D">
              <w:rPr>
                <w:noProof/>
                <w:webHidden/>
              </w:rPr>
              <w:fldChar w:fldCharType="separate"/>
            </w:r>
            <w:r w:rsidR="00F41F8D">
              <w:rPr>
                <w:noProof/>
                <w:webHidden/>
              </w:rPr>
              <w:t>4</w:t>
            </w:r>
            <w:r w:rsidR="0094156D">
              <w:rPr>
                <w:noProof/>
                <w:webHidden/>
              </w:rPr>
              <w:fldChar w:fldCharType="end"/>
            </w:r>
          </w:hyperlink>
        </w:p>
        <w:p w14:paraId="6B77662E" w14:textId="775A94B9" w:rsidR="0094156D" w:rsidRDefault="00B02940">
          <w:pPr>
            <w:pStyle w:val="TOC1"/>
            <w:tabs>
              <w:tab w:val="right" w:leader="dot" w:pos="9350"/>
            </w:tabs>
            <w:rPr>
              <w:noProof/>
              <w:kern w:val="0"/>
              <w:sz w:val="22"/>
              <w:szCs w:val="22"/>
              <w:lang w:eastAsia="en-US"/>
            </w:rPr>
          </w:pPr>
          <w:hyperlink w:anchor="_Toc7104830" w:history="1">
            <w:r w:rsidR="0094156D" w:rsidRPr="00BC1E7A">
              <w:rPr>
                <w:rStyle w:val="Hyperlink"/>
                <w:noProof/>
              </w:rPr>
              <w:t>Birth of SAS</w:t>
            </w:r>
            <w:r w:rsidR="0094156D">
              <w:rPr>
                <w:noProof/>
                <w:webHidden/>
              </w:rPr>
              <w:tab/>
            </w:r>
            <w:r w:rsidR="0094156D">
              <w:rPr>
                <w:noProof/>
                <w:webHidden/>
              </w:rPr>
              <w:fldChar w:fldCharType="begin"/>
            </w:r>
            <w:r w:rsidR="0094156D">
              <w:rPr>
                <w:noProof/>
                <w:webHidden/>
              </w:rPr>
              <w:instrText xml:space="preserve"> PAGEREF _Toc7104830 \h </w:instrText>
            </w:r>
            <w:r w:rsidR="0094156D">
              <w:rPr>
                <w:noProof/>
                <w:webHidden/>
              </w:rPr>
            </w:r>
            <w:r w:rsidR="0094156D">
              <w:rPr>
                <w:noProof/>
                <w:webHidden/>
              </w:rPr>
              <w:fldChar w:fldCharType="separate"/>
            </w:r>
            <w:r w:rsidR="00F41F8D">
              <w:rPr>
                <w:noProof/>
                <w:webHidden/>
              </w:rPr>
              <w:t>4</w:t>
            </w:r>
            <w:r w:rsidR="0094156D">
              <w:rPr>
                <w:noProof/>
                <w:webHidden/>
              </w:rPr>
              <w:fldChar w:fldCharType="end"/>
            </w:r>
          </w:hyperlink>
        </w:p>
        <w:p w14:paraId="5E97E5E0" w14:textId="0627723D" w:rsidR="0094156D" w:rsidRDefault="00B02940">
          <w:pPr>
            <w:pStyle w:val="TOC1"/>
            <w:tabs>
              <w:tab w:val="right" w:leader="dot" w:pos="9350"/>
            </w:tabs>
            <w:rPr>
              <w:noProof/>
              <w:kern w:val="0"/>
              <w:sz w:val="22"/>
              <w:szCs w:val="22"/>
              <w:lang w:eastAsia="en-US"/>
            </w:rPr>
          </w:pPr>
          <w:hyperlink w:anchor="_Toc7104831" w:history="1">
            <w:r w:rsidR="0094156D" w:rsidRPr="00BC1E7A">
              <w:rPr>
                <w:rStyle w:val="Hyperlink"/>
                <w:noProof/>
              </w:rPr>
              <w:t>The SAS Advantage</w:t>
            </w:r>
            <w:r w:rsidR="0094156D">
              <w:rPr>
                <w:noProof/>
                <w:webHidden/>
              </w:rPr>
              <w:tab/>
            </w:r>
            <w:r w:rsidR="0094156D">
              <w:rPr>
                <w:noProof/>
                <w:webHidden/>
              </w:rPr>
              <w:fldChar w:fldCharType="begin"/>
            </w:r>
            <w:r w:rsidR="0094156D">
              <w:rPr>
                <w:noProof/>
                <w:webHidden/>
              </w:rPr>
              <w:instrText xml:space="preserve"> PAGEREF _Toc7104831 \h </w:instrText>
            </w:r>
            <w:r w:rsidR="0094156D">
              <w:rPr>
                <w:noProof/>
                <w:webHidden/>
              </w:rPr>
            </w:r>
            <w:r w:rsidR="0094156D">
              <w:rPr>
                <w:noProof/>
                <w:webHidden/>
              </w:rPr>
              <w:fldChar w:fldCharType="separate"/>
            </w:r>
            <w:r w:rsidR="00F41F8D">
              <w:rPr>
                <w:noProof/>
                <w:webHidden/>
              </w:rPr>
              <w:t>5</w:t>
            </w:r>
            <w:r w:rsidR="0094156D">
              <w:rPr>
                <w:noProof/>
                <w:webHidden/>
              </w:rPr>
              <w:fldChar w:fldCharType="end"/>
            </w:r>
          </w:hyperlink>
        </w:p>
        <w:p w14:paraId="045AA343" w14:textId="33DE67D8" w:rsidR="0094156D" w:rsidRDefault="00B02940">
          <w:pPr>
            <w:pStyle w:val="TOC2"/>
            <w:tabs>
              <w:tab w:val="right" w:leader="dot" w:pos="9350"/>
            </w:tabs>
            <w:rPr>
              <w:noProof/>
              <w:kern w:val="0"/>
              <w:sz w:val="22"/>
              <w:szCs w:val="22"/>
              <w:lang w:eastAsia="en-US"/>
            </w:rPr>
          </w:pPr>
          <w:hyperlink w:anchor="_Toc7104832" w:history="1">
            <w:r w:rsidR="0094156D" w:rsidRPr="00BC1E7A">
              <w:rPr>
                <w:rStyle w:val="Hyperlink"/>
                <w:noProof/>
              </w:rPr>
              <w:t>Front and Center</w:t>
            </w:r>
            <w:r w:rsidR="0094156D">
              <w:rPr>
                <w:noProof/>
                <w:webHidden/>
              </w:rPr>
              <w:tab/>
            </w:r>
            <w:r w:rsidR="0094156D">
              <w:rPr>
                <w:noProof/>
                <w:webHidden/>
              </w:rPr>
              <w:fldChar w:fldCharType="begin"/>
            </w:r>
            <w:r w:rsidR="0094156D">
              <w:rPr>
                <w:noProof/>
                <w:webHidden/>
              </w:rPr>
              <w:instrText xml:space="preserve"> PAGEREF _Toc7104832 \h </w:instrText>
            </w:r>
            <w:r w:rsidR="0094156D">
              <w:rPr>
                <w:noProof/>
                <w:webHidden/>
              </w:rPr>
            </w:r>
            <w:r w:rsidR="0094156D">
              <w:rPr>
                <w:noProof/>
                <w:webHidden/>
              </w:rPr>
              <w:fldChar w:fldCharType="separate"/>
            </w:r>
            <w:r w:rsidR="00F41F8D">
              <w:rPr>
                <w:noProof/>
                <w:webHidden/>
              </w:rPr>
              <w:t>5</w:t>
            </w:r>
            <w:r w:rsidR="0094156D">
              <w:rPr>
                <w:noProof/>
                <w:webHidden/>
              </w:rPr>
              <w:fldChar w:fldCharType="end"/>
            </w:r>
          </w:hyperlink>
        </w:p>
        <w:p w14:paraId="2435EF7F" w14:textId="71B16B36" w:rsidR="0094156D" w:rsidRDefault="00B02940">
          <w:pPr>
            <w:pStyle w:val="TOC3"/>
            <w:tabs>
              <w:tab w:val="right" w:leader="dot" w:pos="9350"/>
            </w:tabs>
            <w:rPr>
              <w:noProof/>
              <w:kern w:val="0"/>
              <w:sz w:val="22"/>
              <w:szCs w:val="22"/>
              <w:lang w:eastAsia="en-US"/>
            </w:rPr>
          </w:pPr>
          <w:hyperlink w:anchor="_Toc7104833" w:history="1">
            <w:r w:rsidR="0094156D" w:rsidRPr="00BC1E7A">
              <w:rPr>
                <w:rStyle w:val="Hyperlink"/>
                <w:noProof/>
              </w:rPr>
              <w:t>Visualization</w:t>
            </w:r>
            <w:r w:rsidR="0094156D">
              <w:rPr>
                <w:noProof/>
                <w:webHidden/>
              </w:rPr>
              <w:tab/>
            </w:r>
            <w:r w:rsidR="0094156D">
              <w:rPr>
                <w:noProof/>
                <w:webHidden/>
              </w:rPr>
              <w:fldChar w:fldCharType="begin"/>
            </w:r>
            <w:r w:rsidR="0094156D">
              <w:rPr>
                <w:noProof/>
                <w:webHidden/>
              </w:rPr>
              <w:instrText xml:space="preserve"> PAGEREF _Toc7104833 \h </w:instrText>
            </w:r>
            <w:r w:rsidR="0094156D">
              <w:rPr>
                <w:noProof/>
                <w:webHidden/>
              </w:rPr>
            </w:r>
            <w:r w:rsidR="0094156D">
              <w:rPr>
                <w:noProof/>
                <w:webHidden/>
              </w:rPr>
              <w:fldChar w:fldCharType="separate"/>
            </w:r>
            <w:r w:rsidR="00F41F8D">
              <w:rPr>
                <w:noProof/>
                <w:webHidden/>
              </w:rPr>
              <w:t>6</w:t>
            </w:r>
            <w:r w:rsidR="0094156D">
              <w:rPr>
                <w:noProof/>
                <w:webHidden/>
              </w:rPr>
              <w:fldChar w:fldCharType="end"/>
            </w:r>
          </w:hyperlink>
        </w:p>
        <w:p w14:paraId="4431B0C8" w14:textId="2521CF5A" w:rsidR="0094156D" w:rsidRDefault="00B02940">
          <w:pPr>
            <w:pStyle w:val="TOC3"/>
            <w:tabs>
              <w:tab w:val="right" w:leader="dot" w:pos="9350"/>
            </w:tabs>
            <w:rPr>
              <w:noProof/>
              <w:kern w:val="0"/>
              <w:sz w:val="22"/>
              <w:szCs w:val="22"/>
              <w:lang w:eastAsia="en-US"/>
            </w:rPr>
          </w:pPr>
          <w:hyperlink w:anchor="_Toc7104834" w:history="1">
            <w:r w:rsidR="0094156D" w:rsidRPr="00BC1E7A">
              <w:rPr>
                <w:rStyle w:val="Hyperlink"/>
                <w:noProof/>
              </w:rPr>
              <w:t>Methods</w:t>
            </w:r>
            <w:r w:rsidR="0094156D">
              <w:rPr>
                <w:noProof/>
                <w:webHidden/>
              </w:rPr>
              <w:tab/>
            </w:r>
            <w:r w:rsidR="0094156D">
              <w:rPr>
                <w:noProof/>
                <w:webHidden/>
              </w:rPr>
              <w:fldChar w:fldCharType="begin"/>
            </w:r>
            <w:r w:rsidR="0094156D">
              <w:rPr>
                <w:noProof/>
                <w:webHidden/>
              </w:rPr>
              <w:instrText xml:space="preserve"> PAGEREF _Toc7104834 \h </w:instrText>
            </w:r>
            <w:r w:rsidR="0094156D">
              <w:rPr>
                <w:noProof/>
                <w:webHidden/>
              </w:rPr>
            </w:r>
            <w:r w:rsidR="0094156D">
              <w:rPr>
                <w:noProof/>
                <w:webHidden/>
              </w:rPr>
              <w:fldChar w:fldCharType="separate"/>
            </w:r>
            <w:r w:rsidR="00F41F8D">
              <w:rPr>
                <w:noProof/>
                <w:webHidden/>
              </w:rPr>
              <w:t>6</w:t>
            </w:r>
            <w:r w:rsidR="0094156D">
              <w:rPr>
                <w:noProof/>
                <w:webHidden/>
              </w:rPr>
              <w:fldChar w:fldCharType="end"/>
            </w:r>
          </w:hyperlink>
        </w:p>
        <w:p w14:paraId="4157B3BC" w14:textId="69D549F3" w:rsidR="0094156D" w:rsidRDefault="00B02940">
          <w:pPr>
            <w:pStyle w:val="TOC2"/>
            <w:tabs>
              <w:tab w:val="right" w:leader="dot" w:pos="9350"/>
            </w:tabs>
            <w:rPr>
              <w:noProof/>
              <w:kern w:val="0"/>
              <w:sz w:val="22"/>
              <w:szCs w:val="22"/>
              <w:lang w:eastAsia="en-US"/>
            </w:rPr>
          </w:pPr>
          <w:hyperlink w:anchor="_Toc7104835" w:history="1">
            <w:r w:rsidR="0094156D" w:rsidRPr="00BC1E7A">
              <w:rPr>
                <w:rStyle w:val="Hyperlink"/>
                <w:noProof/>
              </w:rPr>
              <w:t>Underneath</w:t>
            </w:r>
            <w:r w:rsidR="0094156D">
              <w:rPr>
                <w:noProof/>
                <w:webHidden/>
              </w:rPr>
              <w:tab/>
            </w:r>
            <w:r w:rsidR="0094156D">
              <w:rPr>
                <w:noProof/>
                <w:webHidden/>
              </w:rPr>
              <w:fldChar w:fldCharType="begin"/>
            </w:r>
            <w:r w:rsidR="0094156D">
              <w:rPr>
                <w:noProof/>
                <w:webHidden/>
              </w:rPr>
              <w:instrText xml:space="preserve"> PAGEREF _Toc7104835 \h </w:instrText>
            </w:r>
            <w:r w:rsidR="0094156D">
              <w:rPr>
                <w:noProof/>
                <w:webHidden/>
              </w:rPr>
            </w:r>
            <w:r w:rsidR="0094156D">
              <w:rPr>
                <w:noProof/>
                <w:webHidden/>
              </w:rPr>
              <w:fldChar w:fldCharType="separate"/>
            </w:r>
            <w:r w:rsidR="00F41F8D">
              <w:rPr>
                <w:noProof/>
                <w:webHidden/>
              </w:rPr>
              <w:t>7</w:t>
            </w:r>
            <w:r w:rsidR="0094156D">
              <w:rPr>
                <w:noProof/>
                <w:webHidden/>
              </w:rPr>
              <w:fldChar w:fldCharType="end"/>
            </w:r>
          </w:hyperlink>
        </w:p>
        <w:p w14:paraId="5C970D49" w14:textId="5592113B" w:rsidR="0094156D" w:rsidRDefault="00B02940">
          <w:pPr>
            <w:pStyle w:val="TOC1"/>
            <w:tabs>
              <w:tab w:val="right" w:leader="dot" w:pos="9350"/>
            </w:tabs>
            <w:rPr>
              <w:noProof/>
              <w:kern w:val="0"/>
              <w:sz w:val="22"/>
              <w:szCs w:val="22"/>
              <w:lang w:eastAsia="en-US"/>
            </w:rPr>
          </w:pPr>
          <w:hyperlink w:anchor="_Toc7104836" w:history="1">
            <w:r w:rsidR="0094156D" w:rsidRPr="00BC1E7A">
              <w:rPr>
                <w:rStyle w:val="Hyperlink"/>
                <w:noProof/>
              </w:rPr>
              <w:t>Counterpoint</w:t>
            </w:r>
            <w:r w:rsidR="0094156D">
              <w:rPr>
                <w:noProof/>
                <w:webHidden/>
              </w:rPr>
              <w:tab/>
            </w:r>
            <w:r w:rsidR="0094156D">
              <w:rPr>
                <w:noProof/>
                <w:webHidden/>
              </w:rPr>
              <w:fldChar w:fldCharType="begin"/>
            </w:r>
            <w:r w:rsidR="0094156D">
              <w:rPr>
                <w:noProof/>
                <w:webHidden/>
              </w:rPr>
              <w:instrText xml:space="preserve"> PAGEREF _Toc7104836 \h </w:instrText>
            </w:r>
            <w:r w:rsidR="0094156D">
              <w:rPr>
                <w:noProof/>
                <w:webHidden/>
              </w:rPr>
            </w:r>
            <w:r w:rsidR="0094156D">
              <w:rPr>
                <w:noProof/>
                <w:webHidden/>
              </w:rPr>
              <w:fldChar w:fldCharType="separate"/>
            </w:r>
            <w:r w:rsidR="00F41F8D">
              <w:rPr>
                <w:noProof/>
                <w:webHidden/>
              </w:rPr>
              <w:t>9</w:t>
            </w:r>
            <w:r w:rsidR="0094156D">
              <w:rPr>
                <w:noProof/>
                <w:webHidden/>
              </w:rPr>
              <w:fldChar w:fldCharType="end"/>
            </w:r>
          </w:hyperlink>
        </w:p>
        <w:p w14:paraId="29E58921" w14:textId="5E58A229" w:rsidR="0094156D" w:rsidRDefault="00B02940">
          <w:pPr>
            <w:pStyle w:val="TOC1"/>
            <w:tabs>
              <w:tab w:val="right" w:leader="dot" w:pos="9350"/>
            </w:tabs>
            <w:rPr>
              <w:noProof/>
              <w:kern w:val="0"/>
              <w:sz w:val="22"/>
              <w:szCs w:val="22"/>
              <w:lang w:eastAsia="en-US"/>
            </w:rPr>
          </w:pPr>
          <w:hyperlink w:anchor="_Toc7104837" w:history="1">
            <w:r w:rsidR="0094156D" w:rsidRPr="00BC1E7A">
              <w:rPr>
                <w:rStyle w:val="Hyperlink"/>
                <w:noProof/>
              </w:rPr>
              <w:t>In Conclusion</w:t>
            </w:r>
            <w:r w:rsidR="0094156D">
              <w:rPr>
                <w:noProof/>
                <w:webHidden/>
              </w:rPr>
              <w:tab/>
            </w:r>
            <w:r w:rsidR="0094156D">
              <w:rPr>
                <w:noProof/>
                <w:webHidden/>
              </w:rPr>
              <w:fldChar w:fldCharType="begin"/>
            </w:r>
            <w:r w:rsidR="0094156D">
              <w:rPr>
                <w:noProof/>
                <w:webHidden/>
              </w:rPr>
              <w:instrText xml:space="preserve"> PAGEREF _Toc7104837 \h </w:instrText>
            </w:r>
            <w:r w:rsidR="0094156D">
              <w:rPr>
                <w:noProof/>
                <w:webHidden/>
              </w:rPr>
            </w:r>
            <w:r w:rsidR="0094156D">
              <w:rPr>
                <w:noProof/>
                <w:webHidden/>
              </w:rPr>
              <w:fldChar w:fldCharType="separate"/>
            </w:r>
            <w:r w:rsidR="00F41F8D">
              <w:rPr>
                <w:noProof/>
                <w:webHidden/>
              </w:rPr>
              <w:t>9</w:t>
            </w:r>
            <w:r w:rsidR="0094156D">
              <w:rPr>
                <w:noProof/>
                <w:webHidden/>
              </w:rPr>
              <w:fldChar w:fldCharType="end"/>
            </w:r>
          </w:hyperlink>
        </w:p>
        <w:p w14:paraId="65CA8822" w14:textId="28C59E7D" w:rsidR="0094156D" w:rsidRDefault="00B02940">
          <w:pPr>
            <w:pStyle w:val="TOC1"/>
            <w:tabs>
              <w:tab w:val="right" w:leader="dot" w:pos="9350"/>
            </w:tabs>
            <w:rPr>
              <w:noProof/>
              <w:kern w:val="0"/>
              <w:sz w:val="22"/>
              <w:szCs w:val="22"/>
              <w:lang w:eastAsia="en-US"/>
            </w:rPr>
          </w:pPr>
          <w:hyperlink w:anchor="_Toc7104838" w:history="1">
            <w:r w:rsidR="0094156D" w:rsidRPr="0094156D">
              <w:rPr>
                <w:rStyle w:val="Hyperlink"/>
                <w:noProof/>
              </w:rPr>
              <w:t>References</w:t>
            </w:r>
            <w:r w:rsidR="0094156D">
              <w:rPr>
                <w:noProof/>
                <w:webHidden/>
              </w:rPr>
              <w:tab/>
            </w:r>
            <w:r w:rsidR="0094156D">
              <w:rPr>
                <w:noProof/>
                <w:webHidden/>
              </w:rPr>
              <w:fldChar w:fldCharType="begin"/>
            </w:r>
            <w:r w:rsidR="0094156D">
              <w:rPr>
                <w:noProof/>
                <w:webHidden/>
              </w:rPr>
              <w:instrText xml:space="preserve"> PAGEREF _Toc7104838 \h </w:instrText>
            </w:r>
            <w:r w:rsidR="0094156D">
              <w:rPr>
                <w:noProof/>
                <w:webHidden/>
              </w:rPr>
            </w:r>
            <w:r w:rsidR="0094156D">
              <w:rPr>
                <w:noProof/>
                <w:webHidden/>
              </w:rPr>
              <w:fldChar w:fldCharType="separate"/>
            </w:r>
            <w:r w:rsidR="00F41F8D">
              <w:rPr>
                <w:noProof/>
                <w:webHidden/>
              </w:rPr>
              <w:t>11</w:t>
            </w:r>
            <w:r w:rsidR="0094156D">
              <w:rPr>
                <w:noProof/>
                <w:webHidden/>
              </w:rPr>
              <w:fldChar w:fldCharType="end"/>
            </w:r>
          </w:hyperlink>
        </w:p>
        <w:p w14:paraId="1E574120" w14:textId="16ADC13D" w:rsidR="00CA722E" w:rsidRDefault="00CA722E">
          <w:r>
            <w:rPr>
              <w:b/>
              <w:bCs/>
              <w:noProof/>
            </w:rPr>
            <w:fldChar w:fldCharType="end"/>
          </w:r>
        </w:p>
      </w:sdtContent>
    </w:sdt>
    <w:p w14:paraId="10C966F9" w14:textId="1980135C" w:rsidR="00CA722E" w:rsidRDefault="00CA722E"/>
    <w:bookmarkStart w:id="2" w:name="_Toc7104829"/>
    <w:p w14:paraId="0A71B6D9" w14:textId="61E390E8" w:rsidR="00E81978" w:rsidRDefault="00B02940">
      <w:pPr>
        <w:pStyle w:val="SectionTitle"/>
      </w:pPr>
      <w:sdt>
        <w:sdtPr>
          <w:rPr>
            <w:b/>
          </w:rPr>
          <w:alias w:val="Section title:"/>
          <w:tag w:val="Section title:"/>
          <w:id w:val="984196707"/>
          <w:placeholder>
            <w:docPart w:val="FC82AAD3E8564E3EA5B64AA9537CB93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95AB7">
            <w:rPr>
              <w:b/>
            </w:rPr>
            <w:t>SAS Analytical Suite</w:t>
          </w:r>
        </w:sdtContent>
      </w:sdt>
      <w:bookmarkEnd w:id="2"/>
    </w:p>
    <w:p w14:paraId="4780484C" w14:textId="36A8A1E3" w:rsidR="00E81978" w:rsidRDefault="007E51EB">
      <w:r>
        <w:t xml:space="preserve">If it were possible to accurately predict future events, </w:t>
      </w:r>
      <w:r w:rsidR="00036DCC">
        <w:t xml:space="preserve">in a situation of life </w:t>
      </w:r>
      <w:r w:rsidR="00B63FAD">
        <w:t>or</w:t>
      </w:r>
      <w:r w:rsidR="00036DCC">
        <w:t xml:space="preserve"> death</w:t>
      </w:r>
      <w:r w:rsidR="00B63FAD">
        <w:t>,</w:t>
      </w:r>
      <w:r w:rsidR="00036DCC">
        <w:t xml:space="preserve"> or </w:t>
      </w:r>
      <w:r w:rsidR="001F5D77">
        <w:t xml:space="preserve">perhaps </w:t>
      </w:r>
      <w:r w:rsidR="00036DCC">
        <w:t xml:space="preserve">where </w:t>
      </w:r>
      <w:r w:rsidR="00D75D0E">
        <w:t>precision</w:t>
      </w:r>
      <w:r w:rsidR="00036DCC">
        <w:t xml:space="preserve"> </w:t>
      </w:r>
      <w:r w:rsidR="005F1893">
        <w:t>carried</w:t>
      </w:r>
      <w:r w:rsidR="00036DCC">
        <w:t xml:space="preserve"> the utmost </w:t>
      </w:r>
      <w:r w:rsidR="00490A8F">
        <w:t xml:space="preserve">financial </w:t>
      </w:r>
      <w:r w:rsidR="00036DCC">
        <w:t>imp</w:t>
      </w:r>
      <w:r w:rsidR="005F1893">
        <w:t>lications</w:t>
      </w:r>
      <w:r w:rsidR="00036DCC">
        <w:t xml:space="preserve">. </w:t>
      </w:r>
      <w:r w:rsidR="00E74A25">
        <w:t xml:space="preserve">The ability to base that </w:t>
      </w:r>
      <w:r w:rsidR="00D75D0E">
        <w:t xml:space="preserve">decision on the largest amount of detail possible and the highest level of mathematical certainty </w:t>
      </w:r>
      <w:r w:rsidR="00E26CF4">
        <w:t xml:space="preserve">increases the confidence in those findings exponentially. </w:t>
      </w:r>
      <w:r w:rsidR="00C61A58">
        <w:t xml:space="preserve">That is the </w:t>
      </w:r>
      <w:r w:rsidR="0083016C">
        <w:t>objective</w:t>
      </w:r>
      <w:r w:rsidR="00C61A58">
        <w:t xml:space="preserve"> of predictive modeling and Big </w:t>
      </w:r>
      <w:r w:rsidR="003B3F5C">
        <w:t>D</w:t>
      </w:r>
      <w:r w:rsidR="00C61A58">
        <w:t xml:space="preserve">ata research. </w:t>
      </w:r>
      <w:r w:rsidR="00E76F87">
        <w:t xml:space="preserve">SAS </w:t>
      </w:r>
      <w:r w:rsidR="0088624B">
        <w:t>Analytical Suite</w:t>
      </w:r>
      <w:r w:rsidR="00E76F87">
        <w:t xml:space="preserve"> for </w:t>
      </w:r>
      <w:r w:rsidR="00C61A58">
        <w:t xml:space="preserve">statistical analysis provides the capability to effectively </w:t>
      </w:r>
      <w:r w:rsidR="00E37237" w:rsidRPr="00E37237">
        <w:t>categorize</w:t>
      </w:r>
      <w:r w:rsidR="00E37237">
        <w:t xml:space="preserve">, </w:t>
      </w:r>
      <w:r w:rsidR="00C61A58">
        <w:t xml:space="preserve">calculate, and </w:t>
      </w:r>
      <w:r w:rsidR="0024698D">
        <w:t>present</w:t>
      </w:r>
      <w:r w:rsidR="00C61A58">
        <w:t xml:space="preserve"> th</w:t>
      </w:r>
      <w:r w:rsidR="00FA29D9">
        <w:t>o</w:t>
      </w:r>
      <w:r w:rsidR="00C61A58">
        <w:t>se findings in an understandable way</w:t>
      </w:r>
      <w:r w:rsidR="00B42FEB">
        <w:t>.</w:t>
      </w:r>
      <w:r w:rsidR="00E37237">
        <w:t xml:space="preserve"> </w:t>
      </w:r>
      <w:r w:rsidR="00A919A4">
        <w:t>This approach of unifying</w:t>
      </w:r>
      <w:r w:rsidR="00E37237">
        <w:t xml:space="preserve"> operations</w:t>
      </w:r>
      <w:r w:rsidR="00B26BC3">
        <w:t xml:space="preserve"> under one program</w:t>
      </w:r>
      <w:r w:rsidR="00AF720F">
        <w:t>,</w:t>
      </w:r>
      <w:r w:rsidR="00E37237">
        <w:t xml:space="preserve"> </w:t>
      </w:r>
      <w:r w:rsidR="001C17FD">
        <w:t>eas</w:t>
      </w:r>
      <w:r w:rsidR="00B26BC3">
        <w:t>es</w:t>
      </w:r>
      <w:r w:rsidR="00AF720F">
        <w:t xml:space="preserve"> </w:t>
      </w:r>
      <w:r w:rsidR="001C17FD">
        <w:t>adoption</w:t>
      </w:r>
      <w:r w:rsidR="002A7169">
        <w:t xml:space="preserve"> and creates value to the end user in terms of economical simplicity</w:t>
      </w:r>
      <w:r w:rsidR="001524B9">
        <w:t>.</w:t>
      </w:r>
    </w:p>
    <w:p w14:paraId="1F625E8F" w14:textId="4771AA65" w:rsidR="00E81978" w:rsidRDefault="00FB0C31">
      <w:pPr>
        <w:pStyle w:val="Heading1"/>
      </w:pPr>
      <w:bookmarkStart w:id="3" w:name="_Toc7104830"/>
      <w:r>
        <w:t>Birth of SAS</w:t>
      </w:r>
      <w:bookmarkEnd w:id="3"/>
    </w:p>
    <w:p w14:paraId="2976F1B9" w14:textId="3022B731" w:rsidR="0088787D" w:rsidRDefault="002048FF">
      <w:r>
        <w:t>Like</w:t>
      </w:r>
      <w:r w:rsidR="006D5E55">
        <w:t xml:space="preserve"> many states</w:t>
      </w:r>
      <w:r>
        <w:t xml:space="preserve"> North Carolina</w:t>
      </w:r>
      <w:r w:rsidR="006D5E55">
        <w:t xml:space="preserve"> has several universities</w:t>
      </w:r>
      <w:r>
        <w:t xml:space="preserve">, </w:t>
      </w:r>
      <w:r w:rsidR="006D5E55">
        <w:t>with one of them bearing a high</w:t>
      </w:r>
      <w:r>
        <w:t>er</w:t>
      </w:r>
      <w:r w:rsidR="006D5E55">
        <w:t xml:space="preserve"> concentration of agricultural research</w:t>
      </w:r>
      <w:r w:rsidR="00550736">
        <w:t xml:space="preserve"> than the others</w:t>
      </w:r>
      <w:r w:rsidR="00CA3E75">
        <w:t xml:space="preserve"> as a land grant university</w:t>
      </w:r>
      <w:r w:rsidR="006D5E55">
        <w:t xml:space="preserve">. That </w:t>
      </w:r>
      <w:r w:rsidR="00F6143A">
        <w:t>ins</w:t>
      </w:r>
      <w:r w:rsidR="00F7738F">
        <w:t>titutio</w:t>
      </w:r>
      <w:r w:rsidR="006600B7">
        <w:t>n is</w:t>
      </w:r>
      <w:r w:rsidR="006D5E55">
        <w:t xml:space="preserve"> North Carolina State University in the state capit</w:t>
      </w:r>
      <w:r w:rsidR="00AC75BB">
        <w:t>a</w:t>
      </w:r>
      <w:r w:rsidR="006D5E55">
        <w:t xml:space="preserve">l of Raleigh. In the 1960’s </w:t>
      </w:r>
      <w:r w:rsidR="00BF5733">
        <w:t>massive</w:t>
      </w:r>
      <w:r w:rsidR="006D5E55">
        <w:t xml:space="preserve"> amounts of agricultural data flowed into the research departments of this university due to the nature of it possessing the </w:t>
      </w:r>
      <w:r>
        <w:t>most powerful</w:t>
      </w:r>
      <w:r w:rsidR="006D5E55">
        <w:t xml:space="preserve"> mainframe computer available within the state at that time. </w:t>
      </w:r>
      <w:r w:rsidR="006600B7">
        <w:t>The halls of academia are rife with unbounded creativity and collaboration free of restrictive financial interests</w:t>
      </w:r>
      <w:r w:rsidR="00B5795D">
        <w:t xml:space="preserve"> and the climate at NC State </w:t>
      </w:r>
      <w:r w:rsidR="00156EF0">
        <w:t xml:space="preserve">in this era </w:t>
      </w:r>
      <w:r w:rsidR="00B5795D">
        <w:t>was no different</w:t>
      </w:r>
      <w:r w:rsidR="006600B7">
        <w:t xml:space="preserve">. </w:t>
      </w:r>
    </w:p>
    <w:p w14:paraId="1BD24A5A" w14:textId="4F69036F" w:rsidR="00E81978" w:rsidRDefault="005A2E10">
      <w:r>
        <w:t>There at NC State</w:t>
      </w:r>
      <w:r w:rsidR="00D97945">
        <w:t xml:space="preserve"> </w:t>
      </w:r>
      <w:r w:rsidR="00170884">
        <w:t>in 1966</w:t>
      </w:r>
      <w:r>
        <w:t>,</w:t>
      </w:r>
      <w:r w:rsidR="00170884">
        <w:t xml:space="preserve"> </w:t>
      </w:r>
      <w:r w:rsidR="00380C18">
        <w:t xml:space="preserve">SAS was </w:t>
      </w:r>
      <w:r w:rsidR="00176D59">
        <w:t>imagined</w:t>
      </w:r>
      <w:r w:rsidR="00380C18">
        <w:t xml:space="preserve"> </w:t>
      </w:r>
      <w:proofErr w:type="gramStart"/>
      <w:r w:rsidR="00F42EE5">
        <w:t>as a way to</w:t>
      </w:r>
      <w:proofErr w:type="gramEnd"/>
      <w:r w:rsidR="00F42EE5">
        <w:t xml:space="preserve"> harness this agricultural data, </w:t>
      </w:r>
      <w:r w:rsidR="00D97945">
        <w:t>via</w:t>
      </w:r>
      <w:r w:rsidR="00F42EE5">
        <w:t xml:space="preserve"> a </w:t>
      </w:r>
      <w:r w:rsidR="004A05EC">
        <w:t xml:space="preserve">graduate </w:t>
      </w:r>
      <w:r w:rsidR="00F42EE5">
        <w:t xml:space="preserve">team led by two faculty members of the university named </w:t>
      </w:r>
      <w:r w:rsidR="00AA3F22">
        <w:t>Anth</w:t>
      </w:r>
      <w:r w:rsidR="00D23D89">
        <w:t>ony</w:t>
      </w:r>
      <w:r w:rsidR="00F42EE5">
        <w:t xml:space="preserve"> Barr, and J</w:t>
      </w:r>
      <w:r w:rsidR="00AA3F22">
        <w:t>ames</w:t>
      </w:r>
      <w:r w:rsidR="00F42EE5">
        <w:t xml:space="preserve"> Goodnight.</w:t>
      </w:r>
      <w:r w:rsidR="00170884">
        <w:t xml:space="preserve"> </w:t>
      </w:r>
      <w:r w:rsidR="003953A9" w:rsidRPr="003953A9">
        <w:t xml:space="preserve">The language was based on the original PL/I IBM procedural language of the day. </w:t>
      </w:r>
      <w:r w:rsidR="007E0008">
        <w:t xml:space="preserve">Over the course of the next decade they would develop an albeit rudimentary tool for statistical analysis, yet one the world had not realized how much it had needed. They </w:t>
      </w:r>
      <w:r w:rsidR="00515A32">
        <w:t>outgrew</w:t>
      </w:r>
      <w:r w:rsidR="00F44645">
        <w:t xml:space="preserve"> the</w:t>
      </w:r>
      <w:r w:rsidR="007E0008">
        <w:t xml:space="preserve"> university </w:t>
      </w:r>
      <w:r w:rsidR="00B0423C">
        <w:t>by</w:t>
      </w:r>
      <w:r w:rsidR="007E0008">
        <w:t xml:space="preserve"> 1976, as Goodnight (2014) himself notes in an interview with Forbes,</w:t>
      </w:r>
    </w:p>
    <w:p w14:paraId="34A18149" w14:textId="1607CBD5" w:rsidR="007E0008" w:rsidRDefault="007E0008" w:rsidP="007E0008">
      <w:pPr>
        <w:ind w:left="720" w:firstLine="0"/>
      </w:pPr>
      <w:r w:rsidRPr="007E0008">
        <w:lastRenderedPageBreak/>
        <w:t>Of course</w:t>
      </w:r>
      <w:r w:rsidR="0088624B">
        <w:t>,</w:t>
      </w:r>
      <w:r w:rsidRPr="007E0008">
        <w:t xml:space="preserve"> the university, at the time, was not supposed to be a business anyway so they thought it was a good idea that we move off-campus as well – so we moved across the street and that’s how SAS was founded. It had a long development history at NC State before we left – I think we left with about 300,000 lines of code; it’s probably 10 million lines of code now.</w:t>
      </w:r>
      <w:r>
        <w:t xml:space="preserve"> (para. 7)</w:t>
      </w:r>
    </w:p>
    <w:p w14:paraId="04BB8148" w14:textId="2C24BAA8" w:rsidR="007E0008" w:rsidRDefault="007E0008" w:rsidP="007E0008">
      <w:pPr>
        <w:ind w:firstLine="0"/>
      </w:pPr>
      <w:r>
        <w:t>SAS then became an actual company and not just a research project</w:t>
      </w:r>
      <w:r w:rsidR="00453B7A">
        <w:t>. O</w:t>
      </w:r>
      <w:r w:rsidR="00B41B94">
        <w:t xml:space="preserve">ver </w:t>
      </w:r>
      <w:r w:rsidR="00065589">
        <w:t xml:space="preserve">the subsequent decades </w:t>
      </w:r>
      <w:r w:rsidR="00916C2C">
        <w:t xml:space="preserve">and </w:t>
      </w:r>
      <w:r w:rsidR="00065589">
        <w:t xml:space="preserve">through </w:t>
      </w:r>
      <w:r w:rsidR="0037735D">
        <w:t xml:space="preserve">software </w:t>
      </w:r>
      <w:r w:rsidR="00065589">
        <w:t xml:space="preserve">iterations </w:t>
      </w:r>
      <w:r w:rsidR="00B41B94">
        <w:t xml:space="preserve">it </w:t>
      </w:r>
      <w:r w:rsidR="00065589">
        <w:t>has maintained a powerful market share in the analytics industry. Fast forward to today and SAS</w:t>
      </w:r>
      <w:r w:rsidR="00225CBB">
        <w:t xml:space="preserve"> fourth generation </w:t>
      </w:r>
      <w:r w:rsidR="00065589">
        <w:t xml:space="preserve">is utilized by </w:t>
      </w:r>
      <w:r w:rsidR="004A356E">
        <w:t xml:space="preserve">every major industry for </w:t>
      </w:r>
      <w:r w:rsidR="00B41B94">
        <w:t xml:space="preserve">implementations as varied as human genome health research </w:t>
      </w:r>
      <w:r w:rsidR="00690886">
        <w:t xml:space="preserve">in clinical studies </w:t>
      </w:r>
      <w:r w:rsidR="00B41B94">
        <w:t xml:space="preserve">to </w:t>
      </w:r>
      <w:r w:rsidR="00C07D3B">
        <w:t xml:space="preserve">population or </w:t>
      </w:r>
      <w:r w:rsidR="00AF0AF1">
        <w:t>revenue</w:t>
      </w:r>
      <w:r w:rsidR="00B41B94">
        <w:t xml:space="preserve"> forecasting</w:t>
      </w:r>
      <w:r w:rsidR="00690886">
        <w:t xml:space="preserve"> by </w:t>
      </w:r>
      <w:r w:rsidR="0017114A">
        <w:t xml:space="preserve">governments </w:t>
      </w:r>
      <w:r w:rsidR="00996A15">
        <w:t xml:space="preserve">and </w:t>
      </w:r>
      <w:r w:rsidR="00690886">
        <w:t>businesses like American Express</w:t>
      </w:r>
      <w:r w:rsidR="00B41B94">
        <w:t xml:space="preserve">. </w:t>
      </w:r>
    </w:p>
    <w:p w14:paraId="5F105849" w14:textId="15A22389" w:rsidR="0054108A" w:rsidRDefault="00A95B22">
      <w:pPr>
        <w:pStyle w:val="Heading1"/>
      </w:pPr>
      <w:bookmarkStart w:id="4" w:name="_Toc7104831"/>
      <w:r>
        <w:t>The SAS Advantage</w:t>
      </w:r>
      <w:bookmarkEnd w:id="4"/>
    </w:p>
    <w:p w14:paraId="5FCAE77C" w14:textId="79F931F4" w:rsidR="00CA722E" w:rsidRDefault="001524B9" w:rsidP="00CA722E">
      <w:r w:rsidRPr="001524B9">
        <w:t>SAS is a fourth</w:t>
      </w:r>
      <w:r w:rsidR="00FF5354">
        <w:t>-</w:t>
      </w:r>
      <w:r w:rsidRPr="001524B9">
        <w:t xml:space="preserve">generation language, which means it provides </w:t>
      </w:r>
      <w:r w:rsidR="00057C8C">
        <w:t xml:space="preserve">a </w:t>
      </w:r>
      <w:proofErr w:type="gramStart"/>
      <w:r w:rsidRPr="001524B9">
        <w:t>sufficient amount of</w:t>
      </w:r>
      <w:proofErr w:type="gramEnd"/>
      <w:r w:rsidRPr="001524B9">
        <w:t xml:space="preserve"> abstraction t</w:t>
      </w:r>
      <w:r w:rsidR="00204B99">
        <w:t>o</w:t>
      </w:r>
      <w:r w:rsidRPr="001524B9">
        <w:t xml:space="preserve"> allow</w:t>
      </w:r>
      <w:r w:rsidR="00204B99">
        <w:t xml:space="preserve"> for</w:t>
      </w:r>
      <w:r w:rsidRPr="001524B9">
        <w:t xml:space="preserve"> support </w:t>
      </w:r>
      <w:r w:rsidR="00204B99">
        <w:t>of</w:t>
      </w:r>
      <w:r w:rsidRPr="001524B9">
        <w:t xml:space="preserve"> database manipulation, mathematical functions, a GUI</w:t>
      </w:r>
      <w:r w:rsidR="00614722">
        <w:t xml:space="preserve">, and </w:t>
      </w:r>
      <w:r w:rsidR="00614722" w:rsidRPr="00614722">
        <w:t>report generation</w:t>
      </w:r>
      <w:r w:rsidR="00455914">
        <w:t xml:space="preserve"> exporting</w:t>
      </w:r>
      <w:r w:rsidRPr="001524B9">
        <w:t>.</w:t>
      </w:r>
      <w:r w:rsidR="00204B99">
        <w:t xml:space="preserve"> This means it has a much more refined and specific purpose than third-generation general purpose languages like C++, Python, or Java. </w:t>
      </w:r>
      <w:r w:rsidR="008C3841">
        <w:t xml:space="preserve">Developers often decry tools of specificity due to their restrictive nature, but SAS provides functionality that translates to </w:t>
      </w:r>
      <w:r w:rsidR="006919DC">
        <w:t xml:space="preserve">value for casual BI users and highly skilled computer science professionals alike. </w:t>
      </w:r>
    </w:p>
    <w:p w14:paraId="3AE9E65B" w14:textId="17A6C79D" w:rsidR="00EC3825" w:rsidRDefault="007C216A" w:rsidP="00EC3825">
      <w:pPr>
        <w:pStyle w:val="Heading2"/>
      </w:pPr>
      <w:bookmarkStart w:id="5" w:name="_Toc7104832"/>
      <w:r>
        <w:t>Front and Center</w:t>
      </w:r>
      <w:bookmarkEnd w:id="5"/>
    </w:p>
    <w:p w14:paraId="09B02E84" w14:textId="4608A1D7" w:rsidR="00DC1498" w:rsidRDefault="0062712E" w:rsidP="00502333">
      <w:r>
        <w:t xml:space="preserve">The reason that SAS has </w:t>
      </w:r>
      <w:r w:rsidR="00787AC6">
        <w:t xml:space="preserve">been able to achieve such success in the </w:t>
      </w:r>
      <w:r w:rsidR="0065705E">
        <w:t xml:space="preserve">BI </w:t>
      </w:r>
      <w:r w:rsidR="00787AC6">
        <w:t xml:space="preserve">data science segment is that it utilizes built-in macros for simple tasks like loading data and </w:t>
      </w:r>
      <w:r w:rsidR="00DC1498">
        <w:t xml:space="preserve">richly detailed </w:t>
      </w:r>
      <w:r w:rsidR="00787AC6">
        <w:t>graphing functions. There are stored libraries of mathematical formulas that can be applied to unstructured data quicker and more effectively than reinventing the wheel. This is where it sees extensive use from BI professionals as a huge step up from providing statistical representations in Excel</w:t>
      </w:r>
      <w:r w:rsidR="00AC1B4B">
        <w:t xml:space="preserve">. </w:t>
      </w:r>
      <w:r w:rsidR="0065705E">
        <w:t xml:space="preserve">This </w:t>
      </w:r>
      <w:r w:rsidR="0065705E">
        <w:lastRenderedPageBreak/>
        <w:t>is important because this segment often includes analysts whose primary purpose is in areas other than programming, like doctors</w:t>
      </w:r>
      <w:r w:rsidR="00E56557">
        <w:t>, scientists,</w:t>
      </w:r>
      <w:r w:rsidR="0065705E">
        <w:t xml:space="preserve"> or executives. </w:t>
      </w:r>
      <w:r w:rsidR="008A5978">
        <w:t>Yet d</w:t>
      </w:r>
      <w:r w:rsidR="00DC1498">
        <w:t>espite placing significant emphasis on graphics SAS remains speedy and powerful</w:t>
      </w:r>
      <w:r w:rsidR="00E04385">
        <w:t>,</w:t>
      </w:r>
      <w:r w:rsidR="00DC1498">
        <w:t xml:space="preserve"> as </w:t>
      </w:r>
      <w:proofErr w:type="spellStart"/>
      <w:r w:rsidR="00DC1498">
        <w:t>Jalanila</w:t>
      </w:r>
      <w:proofErr w:type="spellEnd"/>
      <w:r w:rsidR="00DC1498">
        <w:t xml:space="preserve"> (2016) points out, </w:t>
      </w:r>
    </w:p>
    <w:p w14:paraId="361727CC" w14:textId="46F53DDE" w:rsidR="00502333" w:rsidRDefault="00DC1498" w:rsidP="00DC1498">
      <w:pPr>
        <w:ind w:left="720" w:firstLine="0"/>
      </w:pPr>
      <w:r>
        <w:t>“</w:t>
      </w:r>
      <w:r w:rsidRPr="00DC1498">
        <w:t>while SAS® Text Miner has better ease of use with point and click functionality, Python was able to process the algorithm as fast as SAS® Text Miner. SAS® Text Miner has better visualizations which help the users to better interpret the results where as in Python and R, the user has to code manually</w:t>
      </w:r>
      <w:r>
        <w:t>” (para.10)</w:t>
      </w:r>
    </w:p>
    <w:p w14:paraId="33B6F381" w14:textId="6F049B9A" w:rsidR="00502333" w:rsidRDefault="004B797A" w:rsidP="00502333">
      <w:pPr>
        <w:ind w:firstLine="0"/>
      </w:pPr>
      <w:r>
        <w:t xml:space="preserve">Same speed, same result, but with better </w:t>
      </w:r>
      <w:r w:rsidR="0005499C">
        <w:t xml:space="preserve">graphics, and much easier </w:t>
      </w:r>
      <w:r w:rsidR="0091513D">
        <w:t xml:space="preserve">data </w:t>
      </w:r>
      <w:r w:rsidR="0005499C">
        <w:t>input and manipulation, this is the essence of the SAS advantage</w:t>
      </w:r>
      <w:r w:rsidR="00992E43">
        <w:t xml:space="preserve"> over counterparts</w:t>
      </w:r>
      <w:r w:rsidR="0005499C">
        <w:t>.</w:t>
      </w:r>
      <w:r w:rsidR="00D63A2C">
        <w:t xml:space="preserve"> </w:t>
      </w:r>
    </w:p>
    <w:p w14:paraId="29537405" w14:textId="77777777" w:rsidR="00275688" w:rsidRDefault="00275688" w:rsidP="00275688">
      <w:pPr>
        <w:pStyle w:val="Heading3"/>
      </w:pPr>
      <w:bookmarkStart w:id="6" w:name="_Toc7104834"/>
      <w:bookmarkStart w:id="7" w:name="_Toc7104833"/>
      <w:r>
        <w:t>Methods</w:t>
      </w:r>
      <w:bookmarkEnd w:id="6"/>
    </w:p>
    <w:p w14:paraId="0196B784" w14:textId="2F5D513B" w:rsidR="00275688" w:rsidRDefault="00275688" w:rsidP="00275688">
      <w:r>
        <w:t xml:space="preserve">SAS programmers and analysts have access to an entire suite of built-in statistical methods and these functions are easy to call with simple naming once data has been loaded. This includes frequencies, regressions, correlations, deviations, and everywhere in between. Calling these functions is as simple as “proc </w:t>
      </w:r>
      <w:proofErr w:type="spellStart"/>
      <w:r>
        <w:t>ttest</w:t>
      </w:r>
      <w:proofErr w:type="spellEnd"/>
      <w:r>
        <w:t xml:space="preserve"> data = brands;” for a paired t-test with an optionally customized graph showing the correlation between brand names for some type of data entered. This is powerful in that it does not require mathematical knowledge to employ, yet any amount of </w:t>
      </w:r>
      <w:r w:rsidR="00E277FD">
        <w:t xml:space="preserve">additional </w:t>
      </w:r>
      <w:r w:rsidR="004A1AFD">
        <w:t xml:space="preserve">customization </w:t>
      </w:r>
      <w:r>
        <w:t>commands c</w:t>
      </w:r>
      <w:r w:rsidR="004A1AFD">
        <w:t>an</w:t>
      </w:r>
      <w:r>
        <w:t xml:space="preserve"> be typed </w:t>
      </w:r>
      <w:r w:rsidR="00C66CF7">
        <w:t>by</w:t>
      </w:r>
      <w:r>
        <w:t xml:space="preserve"> a user depending on their skill set. These functions are what makes SAS usable “out of the box” unlike other data science offerings. </w:t>
      </w:r>
    </w:p>
    <w:p w14:paraId="748A86B7" w14:textId="77777777" w:rsidR="00275688" w:rsidRDefault="00275688" w:rsidP="00275688">
      <w:pPr>
        <w:keepNext/>
      </w:pPr>
      <w:r>
        <w:rPr>
          <w:noProof/>
        </w:rPr>
        <w:drawing>
          <wp:inline distT="0" distB="0" distL="0" distR="0" wp14:anchorId="3CABEA53" wp14:editId="0641C131">
            <wp:extent cx="4706800" cy="138257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855" cy="1401388"/>
                    </a:xfrm>
                    <a:prstGeom prst="rect">
                      <a:avLst/>
                    </a:prstGeom>
                    <a:noFill/>
                  </pic:spPr>
                </pic:pic>
              </a:graphicData>
            </a:graphic>
          </wp:inline>
        </w:drawing>
      </w:r>
    </w:p>
    <w:p w14:paraId="54FE92BF" w14:textId="00BB4436" w:rsidR="00275688" w:rsidRDefault="00275688" w:rsidP="00F050D0">
      <w:pPr>
        <w:pStyle w:val="Caption"/>
        <w:jc w:val="center"/>
      </w:pPr>
      <w:r>
        <w:t xml:space="preserve">Figure </w:t>
      </w:r>
      <w:r w:rsidR="00B02940">
        <w:fldChar w:fldCharType="begin"/>
      </w:r>
      <w:r w:rsidR="00B02940">
        <w:instrText xml:space="preserve"> </w:instrText>
      </w:r>
      <w:r w:rsidR="00B02940">
        <w:instrText xml:space="preserve">SEQ Figure \* ARABIC </w:instrText>
      </w:r>
      <w:r w:rsidR="00B02940">
        <w:fldChar w:fldCharType="separate"/>
      </w:r>
      <w:r w:rsidR="00F41F8D">
        <w:rPr>
          <w:noProof/>
        </w:rPr>
        <w:t>1</w:t>
      </w:r>
      <w:r w:rsidR="00B02940">
        <w:rPr>
          <w:noProof/>
        </w:rPr>
        <w:fldChar w:fldCharType="end"/>
      </w:r>
      <w:r>
        <w:t xml:space="preserve">: SAS code </w:t>
      </w:r>
      <w:r w:rsidR="00D66FE2">
        <w:t xml:space="preserve">example </w:t>
      </w:r>
      <w:r>
        <w:t>for a vehicle MPG Histogram</w:t>
      </w:r>
      <w:r w:rsidR="00405D6C">
        <w:t xml:space="preserve"> with </w:t>
      </w:r>
      <w:r w:rsidR="000F7775">
        <w:t xml:space="preserve">optional </w:t>
      </w:r>
      <w:r w:rsidR="00405D6C">
        <w:t>customizations</w:t>
      </w:r>
    </w:p>
    <w:p w14:paraId="666C2C03" w14:textId="77777777" w:rsidR="00F050D0" w:rsidRDefault="00F050D0" w:rsidP="00F050D0">
      <w:pPr>
        <w:keepNext/>
      </w:pPr>
      <w:r>
        <w:rPr>
          <w:noProof/>
        </w:rPr>
        <w:lastRenderedPageBreak/>
        <w:drawing>
          <wp:inline distT="0" distB="0" distL="0" distR="0" wp14:anchorId="1A1DA782" wp14:editId="74299387">
            <wp:extent cx="4934024" cy="367637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1488" cy="3689383"/>
                    </a:xfrm>
                    <a:prstGeom prst="rect">
                      <a:avLst/>
                    </a:prstGeom>
                    <a:noFill/>
                  </pic:spPr>
                </pic:pic>
              </a:graphicData>
            </a:graphic>
          </wp:inline>
        </w:drawing>
      </w:r>
    </w:p>
    <w:p w14:paraId="5F8F09F1" w14:textId="4AFBCF83" w:rsidR="00F050D0" w:rsidRPr="00F050D0" w:rsidRDefault="00F050D0" w:rsidP="00F050D0">
      <w:pPr>
        <w:pStyle w:val="Caption"/>
        <w:jc w:val="center"/>
      </w:pPr>
      <w:r>
        <w:t xml:space="preserve">Figure </w:t>
      </w:r>
      <w:r w:rsidR="00B02940">
        <w:fldChar w:fldCharType="begin"/>
      </w:r>
      <w:r w:rsidR="00B02940">
        <w:instrText xml:space="preserve"> SEQ Figure \* ARABIC </w:instrText>
      </w:r>
      <w:r w:rsidR="00B02940">
        <w:fldChar w:fldCharType="separate"/>
      </w:r>
      <w:r w:rsidR="00F41F8D">
        <w:rPr>
          <w:noProof/>
        </w:rPr>
        <w:t>2</w:t>
      </w:r>
      <w:r w:rsidR="00B02940">
        <w:rPr>
          <w:noProof/>
        </w:rPr>
        <w:fldChar w:fldCharType="end"/>
      </w:r>
      <w:r>
        <w:t xml:space="preserve">: The resulting Histogram Plot from the </w:t>
      </w:r>
      <w:r w:rsidR="002876F3">
        <w:t>e</w:t>
      </w:r>
      <w:r>
        <w:t xml:space="preserve">xample SAS </w:t>
      </w:r>
      <w:r w:rsidR="002876F3">
        <w:t>c</w:t>
      </w:r>
      <w:r>
        <w:t>ode</w:t>
      </w:r>
    </w:p>
    <w:p w14:paraId="780B5A35" w14:textId="0DC4BF67" w:rsidR="00083AE1" w:rsidRDefault="00A814A1" w:rsidP="00083AE1">
      <w:pPr>
        <w:pStyle w:val="Heading3"/>
      </w:pPr>
      <w:r>
        <w:t>Visualization</w:t>
      </w:r>
      <w:bookmarkEnd w:id="7"/>
    </w:p>
    <w:p w14:paraId="3BF6FC2F" w14:textId="3270772D" w:rsidR="00083AE1" w:rsidRDefault="00083AE1" w:rsidP="00083AE1">
      <w:r>
        <w:t xml:space="preserve">The fine-tuned </w:t>
      </w:r>
      <w:r w:rsidR="004E7216">
        <w:t>graphing functions</w:t>
      </w:r>
      <w:r>
        <w:t xml:space="preserve"> available in SAS provide the capability for analysts to aggregate</w:t>
      </w:r>
      <w:r w:rsidR="00552C77">
        <w:t xml:space="preserve"> data directly from a database</w:t>
      </w:r>
      <w:r>
        <w:t>, calculate</w:t>
      </w:r>
      <w:r w:rsidR="00774945">
        <w:t>,</w:t>
      </w:r>
      <w:r>
        <w:t xml:space="preserve"> and author presentation quality reports under one roof. This is made possible with </w:t>
      </w:r>
      <w:r w:rsidR="00544520">
        <w:t xml:space="preserve">color </w:t>
      </w:r>
      <w:r>
        <w:t xml:space="preserve">customizable histograms, box plots, bar/pie charts, and scatterplots contained in the graphical library. </w:t>
      </w:r>
      <w:r w:rsidR="0015225C">
        <w:t>This is a clear advantage for BI users in contrast to cobbling together programs, data, and services to create a usable analysis capable of being understood by an audience of potentially varying technical aptitude.</w:t>
      </w:r>
    </w:p>
    <w:p w14:paraId="7FEAFF74" w14:textId="2B66A765" w:rsidR="00A95B22" w:rsidRDefault="007C216A" w:rsidP="00A95B22">
      <w:pPr>
        <w:pStyle w:val="Heading2"/>
      </w:pPr>
      <w:bookmarkStart w:id="8" w:name="_Toc7104835"/>
      <w:r>
        <w:t>Underneath</w:t>
      </w:r>
      <w:bookmarkEnd w:id="8"/>
    </w:p>
    <w:p w14:paraId="08915AE0" w14:textId="511CB416" w:rsidR="00A95B22" w:rsidRDefault="00EB7A83" w:rsidP="00A95B22">
      <w:r>
        <w:t xml:space="preserve">While it is not difficult to envision </w:t>
      </w:r>
      <w:r w:rsidR="00F5214A">
        <w:t xml:space="preserve">SAS graphics </w:t>
      </w:r>
      <w:r w:rsidR="00BE48FA">
        <w:t xml:space="preserve">gracing </w:t>
      </w:r>
      <w:r w:rsidR="00F5214A">
        <w:t xml:space="preserve">a fortune 500 boardroom filled with executives, SAS also invariably shines when placed in the hands of skilled developers. Developers with a strong knowledge of SQL can adeptly integrate custom data in dynamic fashion for evolving test runs. The SAS language </w:t>
      </w:r>
      <w:r w:rsidR="00AF4F9A">
        <w:t xml:space="preserve">is unrestrictive, statements can begin or end </w:t>
      </w:r>
      <w:r w:rsidR="00AF4F9A">
        <w:lastRenderedPageBreak/>
        <w:t xml:space="preserve">anywhere, </w:t>
      </w:r>
      <w:r w:rsidR="00B65D0B">
        <w:t>but they must</w:t>
      </w:r>
      <w:r w:rsidR="00AB488A">
        <w:t xml:space="preserve"> </w:t>
      </w:r>
      <w:r w:rsidR="00AF4F9A">
        <w:t>end in a semicolon</w:t>
      </w:r>
      <w:r w:rsidR="00AB488A">
        <w:t xml:space="preserve">. </w:t>
      </w:r>
      <w:r w:rsidR="00B65D0B">
        <w:t xml:space="preserve">Unlike other finicky languages </w:t>
      </w:r>
      <w:r w:rsidR="00AB488A">
        <w:t>SAS</w:t>
      </w:r>
      <w:r w:rsidR="00AF4F9A">
        <w:t xml:space="preserve"> keywords are not case-sensitive. </w:t>
      </w:r>
      <w:r w:rsidR="008817CB">
        <w:t>A loop in SAS is as simple as</w:t>
      </w:r>
      <w:r w:rsidR="00C944F4">
        <w:t>,</w:t>
      </w:r>
      <w:r w:rsidR="008817CB">
        <w:t xml:space="preserve"> </w:t>
      </w:r>
      <w:r w:rsidR="00C944F4">
        <w:t>“</w:t>
      </w:r>
      <w:r w:rsidR="008817CB">
        <w:t>D</w:t>
      </w:r>
      <w:r w:rsidR="00C944F4">
        <w:t xml:space="preserve">O </w:t>
      </w:r>
      <w:r w:rsidR="00242563">
        <w:t xml:space="preserve">(conditions) </w:t>
      </w:r>
      <w:r w:rsidR="00C944F4">
        <w:t xml:space="preserve">(statements) END;”. </w:t>
      </w:r>
      <w:r w:rsidR="0074618D">
        <w:t>While variable</w:t>
      </w:r>
      <w:r w:rsidR="000923D5">
        <w:t>s</w:t>
      </w:r>
      <w:r w:rsidR="0074618D">
        <w:t xml:space="preserve"> default to numerical values, they</w:t>
      </w:r>
      <w:r w:rsidR="00C944F4">
        <w:t xml:space="preserve"> can be declared </w:t>
      </w:r>
      <w:r w:rsidR="0074618D">
        <w:t xml:space="preserve">and referenced in a </w:t>
      </w:r>
      <w:r w:rsidR="009503E5">
        <w:t>similar fashion</w:t>
      </w:r>
      <w:r w:rsidR="0074618D">
        <w:t xml:space="preserve"> to SQL, that is why SAS is often easier for SQL developers to adopt. </w:t>
      </w:r>
      <w:r w:rsidR="00313FDF">
        <w:t>However</w:t>
      </w:r>
      <w:r w:rsidR="000923D5">
        <w:t>,</w:t>
      </w:r>
      <w:r w:rsidR="00313FDF">
        <w:t xml:space="preserve"> the real meat of this language is the power developers </w:t>
      </w:r>
      <w:proofErr w:type="gramStart"/>
      <w:r w:rsidR="00313FDF">
        <w:t>have to</w:t>
      </w:r>
      <w:proofErr w:type="gramEnd"/>
      <w:r w:rsidR="00313FDF">
        <w:t xml:space="preserve"> </w:t>
      </w:r>
      <w:r w:rsidR="005D6C58">
        <w:t>program</w:t>
      </w:r>
      <w:r w:rsidR="00313FDF">
        <w:t xml:space="preserve"> custom mathematical </w:t>
      </w:r>
      <w:r w:rsidR="00D734F8">
        <w:t xml:space="preserve">and data handling </w:t>
      </w:r>
      <w:r w:rsidR="00313FDF">
        <w:t xml:space="preserve">functions into </w:t>
      </w:r>
      <w:r w:rsidR="002607CC">
        <w:t>the</w:t>
      </w:r>
      <w:r w:rsidR="00313FDF">
        <w:t xml:space="preserve"> libraries that specifically pertain to their </w:t>
      </w:r>
      <w:r w:rsidR="002607CC">
        <w:t xml:space="preserve">own data science pursuits. </w:t>
      </w:r>
      <w:r w:rsidR="000B531F">
        <w:t xml:space="preserve"> </w:t>
      </w:r>
    </w:p>
    <w:p w14:paraId="696EC74C" w14:textId="77777777" w:rsidR="00242563" w:rsidRDefault="00242563" w:rsidP="00242563">
      <w:pPr>
        <w:keepNext/>
      </w:pPr>
      <w:r>
        <w:rPr>
          <w:noProof/>
        </w:rPr>
        <w:drawing>
          <wp:inline distT="0" distB="0" distL="0" distR="0" wp14:anchorId="43233A6C" wp14:editId="6077576C">
            <wp:extent cx="4735272" cy="2367636"/>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6583" cy="2378292"/>
                    </a:xfrm>
                    <a:prstGeom prst="rect">
                      <a:avLst/>
                    </a:prstGeom>
                    <a:noFill/>
                  </pic:spPr>
                </pic:pic>
              </a:graphicData>
            </a:graphic>
          </wp:inline>
        </w:drawing>
      </w:r>
    </w:p>
    <w:p w14:paraId="62C8DB61" w14:textId="3309474D" w:rsidR="00242563" w:rsidRDefault="00242563" w:rsidP="00242563">
      <w:pPr>
        <w:pStyle w:val="Caption"/>
        <w:jc w:val="center"/>
      </w:pPr>
      <w:r>
        <w:t xml:space="preserve">Figure </w:t>
      </w:r>
      <w:r w:rsidR="00B02940">
        <w:fldChar w:fldCharType="begin"/>
      </w:r>
      <w:r w:rsidR="00B02940">
        <w:instrText xml:space="preserve"> SEQ Figure \* ARABIC </w:instrText>
      </w:r>
      <w:r w:rsidR="00B02940">
        <w:fldChar w:fldCharType="separate"/>
      </w:r>
      <w:r w:rsidR="00F41F8D">
        <w:rPr>
          <w:noProof/>
        </w:rPr>
        <w:t>3</w:t>
      </w:r>
      <w:r w:rsidR="00B02940">
        <w:rPr>
          <w:noProof/>
        </w:rPr>
        <w:fldChar w:fldCharType="end"/>
      </w:r>
      <w:r>
        <w:t>: An example of SAS Code with a loop and if/else Statements that produces an A</w:t>
      </w:r>
      <w:r w:rsidR="003E5F07">
        <w:t>NOVA</w:t>
      </w:r>
      <w:r>
        <w:t xml:space="preserve"> Test</w:t>
      </w:r>
    </w:p>
    <w:p w14:paraId="7CE6EC08" w14:textId="3E845D7F" w:rsidR="002816E7" w:rsidRPr="002816E7" w:rsidRDefault="002816E7" w:rsidP="002816E7">
      <w:r>
        <w:t xml:space="preserve">Once loaded and stored within the </w:t>
      </w:r>
      <w:r w:rsidR="0052413F">
        <w:t xml:space="preserve">custom library, a programmer can then call their own functions seamlessly with the </w:t>
      </w:r>
      <w:proofErr w:type="gramStart"/>
      <w:r w:rsidR="0052413F">
        <w:t>aforementioned built-in</w:t>
      </w:r>
      <w:proofErr w:type="gramEnd"/>
      <w:r w:rsidR="0052413F">
        <w:t xml:space="preserve"> methods. </w:t>
      </w:r>
      <w:r w:rsidR="00222ADA">
        <w:t xml:space="preserve">Solving a problem with a method is the hallmark of what a computer scientist </w:t>
      </w:r>
      <w:r w:rsidR="001832C6">
        <w:t>does,</w:t>
      </w:r>
      <w:r w:rsidR="00222ADA">
        <w:t xml:space="preserve"> and this </w:t>
      </w:r>
      <w:r w:rsidR="00F92CFE">
        <w:t xml:space="preserve">capability </w:t>
      </w:r>
      <w:r w:rsidR="00222ADA">
        <w:t>is what makes SAS a full</w:t>
      </w:r>
      <w:r w:rsidR="001832C6">
        <w:t>-</w:t>
      </w:r>
      <w:r w:rsidR="00222ADA">
        <w:t>blown language</w:t>
      </w:r>
      <w:r w:rsidR="003559CF">
        <w:t xml:space="preserve"> using parenthe</w:t>
      </w:r>
      <w:r w:rsidR="00A75378">
        <w:t>tical</w:t>
      </w:r>
      <w:r w:rsidR="003559CF">
        <w:t xml:space="preserve"> notation for calls. </w:t>
      </w:r>
      <w:r w:rsidR="0052413F">
        <w:t>Creating a custom SAS solution for their projects</w:t>
      </w:r>
      <w:r w:rsidR="00104011">
        <w:t>,</w:t>
      </w:r>
      <w:r w:rsidR="0052413F">
        <w:t xml:space="preserve"> and repeatable value for their organization. </w:t>
      </w:r>
      <w:r w:rsidR="004961C6">
        <w:t xml:space="preserve">SAS </w:t>
      </w:r>
      <w:r w:rsidR="00BD6B54">
        <w:t xml:space="preserve">also </w:t>
      </w:r>
      <w:r w:rsidR="009B7B2C">
        <w:t>runs in</w:t>
      </w:r>
      <w:r w:rsidR="004961C6">
        <w:t xml:space="preserve"> virtualization, and therefore it is platform indep</w:t>
      </w:r>
      <w:r w:rsidR="009B7B2C">
        <w:t xml:space="preserve">endent. </w:t>
      </w:r>
      <w:r w:rsidR="0052413F">
        <w:t xml:space="preserve">The capability of SAS to blend the simple along with the complex in such a polished suite is what sets it apart from </w:t>
      </w:r>
      <w:r w:rsidR="006F43C8">
        <w:t xml:space="preserve">other </w:t>
      </w:r>
      <w:r w:rsidR="0052413F">
        <w:t>software.</w:t>
      </w:r>
    </w:p>
    <w:p w14:paraId="083A0907" w14:textId="260D2748" w:rsidR="00A95B22" w:rsidRDefault="00706E5D">
      <w:pPr>
        <w:pStyle w:val="Heading1"/>
      </w:pPr>
      <w:bookmarkStart w:id="9" w:name="_Toc7104836"/>
      <w:r>
        <w:lastRenderedPageBreak/>
        <w:t>Counterpoint</w:t>
      </w:r>
      <w:bookmarkEnd w:id="9"/>
    </w:p>
    <w:p w14:paraId="0E827D29" w14:textId="3D709D28" w:rsidR="00A95B22" w:rsidRPr="00A95B22" w:rsidRDefault="00A95B22" w:rsidP="00A95B22">
      <w:r w:rsidRPr="00A95B22">
        <w:t>It is important to note that SAS does not adhere to the open source model and that restricts availability in comparison to some of the other widely used contemporary data science tools like the R programming language</w:t>
      </w:r>
      <w:r w:rsidR="003E3156">
        <w:t xml:space="preserve"> or </w:t>
      </w:r>
      <w:r w:rsidR="00D9548D">
        <w:t>P</w:t>
      </w:r>
      <w:r w:rsidR="003E3156">
        <w:t>ython</w:t>
      </w:r>
      <w:r w:rsidRPr="00A95B22">
        <w:t>. SAS does provide a university edition to combat this problem</w:t>
      </w:r>
      <w:r w:rsidR="00C14953">
        <w:t>,</w:t>
      </w:r>
      <w:r w:rsidR="00FD0B18">
        <w:t xml:space="preserve"> however it has not seen the type of following that open source languages enjoy. When a language is locked down in this way it means that only the people under the employ of th</w:t>
      </w:r>
      <w:r w:rsidR="00E6663F">
        <w:t>at</w:t>
      </w:r>
      <w:r w:rsidR="00FD0B18">
        <w:t xml:space="preserve"> company hold rights to improve upon it. It could be pointed out that type of strategy limits the ability of the language to tap into a wider range of ideas for </w:t>
      </w:r>
      <w:r w:rsidR="000D2F86">
        <w:t>evolution</w:t>
      </w:r>
      <w:r w:rsidR="00FD0B18">
        <w:t xml:space="preserve">. </w:t>
      </w:r>
      <w:r w:rsidR="00EF3501">
        <w:t xml:space="preserve">Ideas that might reside in other industries, </w:t>
      </w:r>
      <w:r w:rsidR="00E6663F">
        <w:t xml:space="preserve">be </w:t>
      </w:r>
      <w:r w:rsidR="006D14BB">
        <w:t xml:space="preserve">bound by geographical restrictions, </w:t>
      </w:r>
      <w:r w:rsidR="00EF3501">
        <w:t xml:space="preserve">or </w:t>
      </w:r>
      <w:r w:rsidR="00045C8D">
        <w:t xml:space="preserve">reside </w:t>
      </w:r>
      <w:r w:rsidR="006D14BB">
        <w:t xml:space="preserve">inside </w:t>
      </w:r>
      <w:r w:rsidR="00EF3501">
        <w:t xml:space="preserve">the halls of academia where this language ironically began. </w:t>
      </w:r>
    </w:p>
    <w:p w14:paraId="4F680BBB" w14:textId="3C852E6A" w:rsidR="00E509BD" w:rsidRDefault="00E509BD">
      <w:pPr>
        <w:pStyle w:val="Heading1"/>
      </w:pPr>
      <w:bookmarkStart w:id="10" w:name="_Toc7104837"/>
      <w:r>
        <w:t>In Conclusion</w:t>
      </w:r>
      <w:bookmarkEnd w:id="10"/>
    </w:p>
    <w:p w14:paraId="0EE51F91" w14:textId="59CFB41F" w:rsidR="001265D5" w:rsidRDefault="00C821F2" w:rsidP="001265D5">
      <w:r>
        <w:t xml:space="preserve">The SAS </w:t>
      </w:r>
      <w:r w:rsidR="0088624B">
        <w:t>offering</w:t>
      </w:r>
      <w:r w:rsidR="00C879C0">
        <w:t xml:space="preserve"> available </w:t>
      </w:r>
      <w:r>
        <w:t>today is a far cry from the days at NC State</w:t>
      </w:r>
      <w:r w:rsidR="000A6990">
        <w:t>.</w:t>
      </w:r>
      <w:r>
        <w:t xml:space="preserve"> </w:t>
      </w:r>
      <w:r w:rsidR="000A6990">
        <w:t>It</w:t>
      </w:r>
      <w:r>
        <w:t xml:space="preserve"> has reached a level of refinement that has seen wide spread adoption and a reputation for delivering results that data science professionals can trust to be accurate and repeatable. </w:t>
      </w:r>
      <w:r w:rsidR="005E2384">
        <w:t xml:space="preserve">The gap between computer scientist and statistician is something SAS </w:t>
      </w:r>
      <w:r w:rsidR="006C5300">
        <w:t>sought to remedy</w:t>
      </w:r>
      <w:r w:rsidR="005E2384">
        <w:t xml:space="preserve">. As pointed out by </w:t>
      </w:r>
      <w:r w:rsidR="00CA2E6D">
        <w:t>Ryan in a presentation with Goodnight</w:t>
      </w:r>
      <w:r w:rsidR="005E2384">
        <w:t xml:space="preserve"> (1978) when SAS began</w:t>
      </w:r>
      <w:r w:rsidR="001265D5">
        <w:t xml:space="preserve"> to take hold</w:t>
      </w:r>
      <w:r w:rsidR="005E2384">
        <w:t xml:space="preserve">, </w:t>
      </w:r>
    </w:p>
    <w:p w14:paraId="27449C2D" w14:textId="345DFE58" w:rsidR="001265D5" w:rsidRDefault="001265D5" w:rsidP="001265D5">
      <w:pPr>
        <w:ind w:left="720" w:firstLine="0"/>
      </w:pPr>
      <w:r>
        <w:t xml:space="preserve">The impact of computer science on statistical computing, while important, has not been as great as it should. Part of this is caused by statisticians being unaware of relevant research in computer science. </w:t>
      </w:r>
      <w:proofErr w:type="gramStart"/>
      <w:r>
        <w:t>A related, and possibly more serious problem,</w:t>
      </w:r>
      <w:proofErr w:type="gramEnd"/>
      <w:r>
        <w:t xml:space="preserve"> is that computer scientists are not aware of some of the interesting problems in statistical computing. (para. 2)</w:t>
      </w:r>
    </w:p>
    <w:p w14:paraId="5C526C6D" w14:textId="34E52243" w:rsidR="00E509BD" w:rsidRPr="00E509BD" w:rsidRDefault="006C5300" w:rsidP="004132A2">
      <w:pPr>
        <w:ind w:firstLine="0"/>
      </w:pPr>
      <w:r>
        <w:t xml:space="preserve">It is clear </w:t>
      </w:r>
      <w:r w:rsidR="00111029">
        <w:t>that SAS has closed that gap immensely</w:t>
      </w:r>
      <w:r>
        <w:t xml:space="preserve"> and current versions of SAS embody that </w:t>
      </w:r>
      <w:r w:rsidR="00C96C7A">
        <w:t>vision</w:t>
      </w:r>
      <w:r>
        <w:t xml:space="preserve">. </w:t>
      </w:r>
      <w:r w:rsidR="00A05DEF">
        <w:t>While some m</w:t>
      </w:r>
      <w:r w:rsidR="00356D79">
        <w:t>ight</w:t>
      </w:r>
      <w:r w:rsidR="00A05DEF">
        <w:t xml:space="preserve"> object to the financial </w:t>
      </w:r>
      <w:r w:rsidR="00F22147">
        <w:t xml:space="preserve">business model of the company, </w:t>
      </w:r>
      <w:r w:rsidR="00890653">
        <w:t xml:space="preserve">it </w:t>
      </w:r>
      <w:r w:rsidR="00C053B7">
        <w:t>promotes</w:t>
      </w:r>
      <w:r w:rsidR="00890653">
        <w:t xml:space="preserve"> a </w:t>
      </w:r>
      <w:r w:rsidR="00C053B7">
        <w:lastRenderedPageBreak/>
        <w:t>high standard of quality</w:t>
      </w:r>
      <w:r w:rsidR="00C96C7A">
        <w:t xml:space="preserve"> and </w:t>
      </w:r>
      <w:r w:rsidR="004022E4">
        <w:t>“under one roof”</w:t>
      </w:r>
      <w:r w:rsidR="00C96C7A">
        <w:t xml:space="preserve"> mentality</w:t>
      </w:r>
      <w:r w:rsidR="00890653">
        <w:t xml:space="preserve"> that allows it to retain a niche market in the analytics industry. </w:t>
      </w:r>
      <w:r w:rsidR="006807D7">
        <w:t xml:space="preserve">An industry that will continue to see widespread growth due to new data sources and </w:t>
      </w:r>
      <w:r w:rsidR="00683727">
        <w:t xml:space="preserve">technological improvement of </w:t>
      </w:r>
      <w:r w:rsidR="00C05BF5">
        <w:t xml:space="preserve">the </w:t>
      </w:r>
      <w:r w:rsidR="00BA19D7">
        <w:t xml:space="preserve">ones </w:t>
      </w:r>
      <w:r w:rsidR="00683727">
        <w:t>current</w:t>
      </w:r>
      <w:r w:rsidR="00BA19D7">
        <w:t>ly available</w:t>
      </w:r>
      <w:r w:rsidR="00683727">
        <w:t>.</w:t>
      </w:r>
    </w:p>
    <w:bookmarkStart w:id="11" w:name="_Toc7104838" w:displacedByCustomXml="next"/>
    <w:sdt>
      <w:sdtPr>
        <w:rPr>
          <w:rFonts w:asciiTheme="minorHAnsi" w:eastAsiaTheme="minorEastAsia" w:hAnsiTheme="minorHAnsi" w:cstheme="minorBidi"/>
        </w:rPr>
        <w:id w:val="62297111"/>
        <w:docPartObj>
          <w:docPartGallery w:val="Bibliographies"/>
          <w:docPartUnique/>
        </w:docPartObj>
      </w:sdtPr>
      <w:sdtEndPr/>
      <w:sdtContent>
        <w:p w14:paraId="7D21F34F" w14:textId="77777777" w:rsidR="00E81978" w:rsidRPr="0094156D" w:rsidRDefault="005D3A03">
          <w:pPr>
            <w:pStyle w:val="SectionTitle"/>
            <w:rPr>
              <w:b/>
            </w:rPr>
          </w:pPr>
          <w:r w:rsidRPr="0094156D">
            <w:rPr>
              <w:b/>
            </w:rPr>
            <w:t>References</w:t>
          </w:r>
          <w:bookmarkEnd w:id="11"/>
        </w:p>
        <w:p w14:paraId="6D53F8DC" w14:textId="1B19E2BF" w:rsidR="001F594E" w:rsidRDefault="001F594E" w:rsidP="00C31D30">
          <w:pPr>
            <w:pStyle w:val="Bibliography"/>
          </w:pPr>
          <w:r>
            <w:t xml:space="preserve">Images </w:t>
          </w:r>
          <w:r w:rsidR="003C0D16">
            <w:t>C</w:t>
          </w:r>
          <w:r>
            <w:t>ourtesy of SAS University Edition</w:t>
          </w:r>
          <w:r w:rsidR="00E07369">
            <w:t xml:space="preserve">, </w:t>
          </w:r>
          <w:proofErr w:type="gramStart"/>
          <w:r w:rsidR="00E07369">
            <w:t>Created</w:t>
          </w:r>
          <w:proofErr w:type="gramEnd"/>
          <w:r w:rsidR="00E07369">
            <w:t xml:space="preserve"> by Jonathan Crawford</w:t>
          </w:r>
          <w:r w:rsidR="009F11C3">
            <w:t xml:space="preserve"> using </w:t>
          </w:r>
          <w:r w:rsidR="001E708F">
            <w:t xml:space="preserve">installed </w:t>
          </w:r>
          <w:r w:rsidR="009F11C3">
            <w:t>example data sets and provided tutorial</w:t>
          </w:r>
          <w:r w:rsidR="00E07369">
            <w:t>, 4/25/2019</w:t>
          </w:r>
          <w:r w:rsidR="003F7401">
            <w:t>.</w:t>
          </w:r>
        </w:p>
        <w:p w14:paraId="6E430361" w14:textId="42590CFC" w:rsidR="00B02841" w:rsidRDefault="009B7AD3" w:rsidP="00C31D30">
          <w:pPr>
            <w:pStyle w:val="Bibliography"/>
          </w:pPr>
          <w:r w:rsidRPr="009B7AD3">
            <w:t xml:space="preserve">Edward A. Greenberg, Wm. Max Ivey, and Bruce R. Lewis. 1981. Comparison of some available packages for use in research data management. SIGSOC Bull. 12-13, 4-1 (May 1981), 1-8. DOI: http://dx.doi.org.proxy.lib.fsu.edu/10.1145/1015528.810922 </w:t>
          </w:r>
        </w:p>
        <w:p w14:paraId="229323FB" w14:textId="77777777" w:rsidR="0042759F" w:rsidRDefault="00B02841" w:rsidP="00C31D30">
          <w:pPr>
            <w:pStyle w:val="Bibliography"/>
          </w:pPr>
          <w:r w:rsidRPr="00B02841">
            <w:t xml:space="preserve">G. Rex Bryce, James W. </w:t>
          </w:r>
          <w:proofErr w:type="spellStart"/>
          <w:r w:rsidRPr="00B02841">
            <w:t>Frane</w:t>
          </w:r>
          <w:proofErr w:type="spellEnd"/>
          <w:r w:rsidRPr="00B02841">
            <w:t xml:space="preserve">, Thomas A. Ryan, Jr., James Goodnight. 1978. Statistics and computer science: Recent development in BMDP computing algorithms. In Proceedings of the 1978 annual conference - Volume 2 (ACM '78), Vol. 2. ACM, New York, NY, USA, 552-. DOI=http://dx.doi.org.proxy.lib.fsu.edu/10.1145/800178.810089 </w:t>
          </w:r>
        </w:p>
        <w:p w14:paraId="5EC5C4BE" w14:textId="489D72E0" w:rsidR="0042759F" w:rsidRDefault="0042759F" w:rsidP="0042759F">
          <w:pPr>
            <w:pStyle w:val="Bibliography"/>
          </w:pPr>
          <w:r>
            <w:t xml:space="preserve">S. </w:t>
          </w:r>
          <w:proofErr w:type="spellStart"/>
          <w:r>
            <w:t>Snezana</w:t>
          </w:r>
          <w:proofErr w:type="spellEnd"/>
          <w:r>
            <w:t xml:space="preserve"> and M. Violeta, "Business intelligence tools for statistical data analysis," Proceedings of the ITI 2010, 32nd International Conference on Information Technology Interfaces, </w:t>
          </w:r>
          <w:proofErr w:type="spellStart"/>
          <w:r>
            <w:t>Cavtat</w:t>
          </w:r>
          <w:proofErr w:type="spellEnd"/>
          <w:r>
            <w:t xml:space="preserve">, 2010, pp. 199-204. URL: </w:t>
          </w:r>
          <w:hyperlink r:id="rId14" w:history="1">
            <w:r w:rsidRPr="00F829B0">
              <w:rPr>
                <w:rStyle w:val="Hyperlink"/>
              </w:rPr>
              <w:t>http://ieeexplore.ieee.org.proxy.lib.fsu.edu/stamp/stamp.jsp?tp=&amp;arnumber=5546396&amp;isnumber=5546329</w:t>
            </w:r>
          </w:hyperlink>
          <w:r>
            <w:t xml:space="preserve"> </w:t>
          </w:r>
        </w:p>
        <w:p w14:paraId="74295502" w14:textId="2FACD67E" w:rsidR="00DC3BD5" w:rsidRPr="00DC3BD5" w:rsidRDefault="0042759F" w:rsidP="00DC3BD5">
          <w:pPr>
            <w:pStyle w:val="Bibliography"/>
          </w:pPr>
          <w:r>
            <w:t xml:space="preserve">A. </w:t>
          </w:r>
          <w:proofErr w:type="spellStart"/>
          <w:r>
            <w:t>Jalanila</w:t>
          </w:r>
          <w:proofErr w:type="spellEnd"/>
          <w:r>
            <w:t xml:space="preserve"> and N. Subramanian, "Comparing SAS® Text Miner, Python, R: Analysis on Random Forest and SVM Models for Text Mining," 2016 IEEE International Conference on Healthcare Informatics (ICHI), Chicago, IL, 2016, pp. 316-316. </w:t>
          </w:r>
          <w:proofErr w:type="spellStart"/>
          <w:r>
            <w:t>doi</w:t>
          </w:r>
          <w:proofErr w:type="spellEnd"/>
          <w:r>
            <w:t>: 10.1109/ICHI.2016.58</w:t>
          </w:r>
          <w:r w:rsidR="008C5E34">
            <w:t xml:space="preserve"> </w:t>
          </w:r>
          <w:r>
            <w:t>URL:</w:t>
          </w:r>
          <w:r w:rsidR="008C5E34">
            <w:t xml:space="preserve"> </w:t>
          </w:r>
          <w:hyperlink r:id="rId15" w:history="1">
            <w:r w:rsidR="00262480" w:rsidRPr="00F829B0">
              <w:rPr>
                <w:rStyle w:val="Hyperlink"/>
              </w:rPr>
              <w:t>http://ieeexplore.ieee.org.proxy.lib.fsu.edu/stamp/stamp.jsp?tp=&amp;arnumber=7776374&amp;isnumber=7776301</w:t>
            </w:r>
          </w:hyperlink>
        </w:p>
        <w:p w14:paraId="6A5A5AA2" w14:textId="77777777" w:rsidR="00DC3BD5" w:rsidRDefault="00DC3BD5" w:rsidP="00DC3BD5">
          <w:pPr>
            <w:ind w:left="720" w:hanging="720"/>
          </w:pPr>
          <w:r>
            <w:t xml:space="preserve">E. </w:t>
          </w:r>
          <w:proofErr w:type="spellStart"/>
          <w:r>
            <w:t>Slanjankic</w:t>
          </w:r>
          <w:proofErr w:type="spellEnd"/>
          <w:r>
            <w:t xml:space="preserve">, H. Balta, A. </w:t>
          </w:r>
          <w:proofErr w:type="spellStart"/>
          <w:r>
            <w:t>Joldic</w:t>
          </w:r>
          <w:proofErr w:type="spellEnd"/>
          <w:r>
            <w:t xml:space="preserve">, A. </w:t>
          </w:r>
          <w:proofErr w:type="spellStart"/>
          <w:r>
            <w:t>Cvitkovic</w:t>
          </w:r>
          <w:proofErr w:type="spellEnd"/>
          <w:r>
            <w:t xml:space="preserve">, D. </w:t>
          </w:r>
          <w:proofErr w:type="spellStart"/>
          <w:r>
            <w:t>Heric</w:t>
          </w:r>
          <w:proofErr w:type="spellEnd"/>
          <w:r>
            <w:t xml:space="preserve"> and E. </w:t>
          </w:r>
          <w:proofErr w:type="spellStart"/>
          <w:r>
            <w:t>Veledar</w:t>
          </w:r>
          <w:proofErr w:type="spellEnd"/>
          <w:r>
            <w:t xml:space="preserve">, "Data mining techniques and SAS as a tool for graphical presentation of principal components analysis </w:t>
          </w:r>
          <w:r>
            <w:lastRenderedPageBreak/>
            <w:t>and disjoint cluster analysis results," 2009 XXII International Symposium on Information, Communication and Automation Technologies, Bosnia, 2009, pp. 1-5.</w:t>
          </w:r>
        </w:p>
        <w:p w14:paraId="49D590A6" w14:textId="34A3BA74" w:rsidR="00DC3BD5" w:rsidRDefault="00DC3BD5" w:rsidP="00DC3BD5">
          <w:pPr>
            <w:ind w:left="720" w:firstLine="0"/>
          </w:pPr>
          <w:proofErr w:type="spellStart"/>
          <w:r>
            <w:t>doi</w:t>
          </w:r>
          <w:proofErr w:type="spellEnd"/>
          <w:r>
            <w:t xml:space="preserve">: 10.1109/ICAT.2009.5348419 URL: </w:t>
          </w:r>
          <w:hyperlink r:id="rId16" w:history="1">
            <w:r w:rsidR="009650B3" w:rsidRPr="00F829B0">
              <w:rPr>
                <w:rStyle w:val="Hyperlink"/>
              </w:rPr>
              <w:t>http://ieeexplore.ieee.org.proxy.lib.fsu.edu/stamp/stamp.jsp?tp=&amp;arnumber=5348419&amp;isnumber=5348395</w:t>
            </w:r>
          </w:hyperlink>
        </w:p>
        <w:p w14:paraId="26AB825B" w14:textId="32CA5369" w:rsidR="00DD0973" w:rsidRDefault="00DD0973" w:rsidP="00DD0973">
          <w:pPr>
            <w:ind w:firstLine="0"/>
          </w:pPr>
          <w:r>
            <w:t xml:space="preserve">NA. (2017). </w:t>
          </w:r>
          <w:r w:rsidR="00CD391B">
            <w:t>How SAS Began</w:t>
          </w:r>
          <w:r>
            <w:t>,</w:t>
          </w:r>
          <w:r w:rsidR="00CD391B">
            <w:t xml:space="preserve"> </w:t>
          </w:r>
          <w:r>
            <w:t xml:space="preserve">Retrieved </w:t>
          </w:r>
          <w:r w:rsidR="00CD391B">
            <w:t>4</w:t>
          </w:r>
          <w:r>
            <w:t xml:space="preserve"> </w:t>
          </w:r>
          <w:r w:rsidR="00CD391B">
            <w:t>25</w:t>
          </w:r>
          <w:r>
            <w:t>, 201</w:t>
          </w:r>
          <w:r w:rsidR="00CD391B">
            <w:t>9</w:t>
          </w:r>
          <w:r>
            <w:t xml:space="preserve">, from </w:t>
          </w:r>
          <w:r w:rsidR="00CD391B">
            <w:t>SAS-Company Information</w:t>
          </w:r>
          <w:r>
            <w:t>:</w:t>
          </w:r>
        </w:p>
        <w:p w14:paraId="6E07BDDF" w14:textId="688CBAE9" w:rsidR="009650B3" w:rsidRDefault="00DD0973" w:rsidP="00CD391B">
          <w:pPr>
            <w:ind w:firstLine="0"/>
          </w:pPr>
          <w:r>
            <w:tab/>
          </w:r>
          <w:hyperlink r:id="rId17" w:anchor="1966-1980" w:history="1">
            <w:r w:rsidR="00CB5990" w:rsidRPr="00F829B0">
              <w:rPr>
                <w:rStyle w:val="Hyperlink"/>
              </w:rPr>
              <w:t>https://www.sas.com/en_us/company-information/profile.html#1966-1980</w:t>
            </w:r>
          </w:hyperlink>
        </w:p>
        <w:p w14:paraId="47E50862" w14:textId="020D2679" w:rsidR="00CB5990" w:rsidRDefault="00CB5990" w:rsidP="00CD391B">
          <w:pPr>
            <w:ind w:firstLine="0"/>
          </w:pPr>
          <w:r>
            <w:t>High, P</w:t>
          </w:r>
          <w:r w:rsidR="00262480">
            <w:t>eter</w:t>
          </w:r>
          <w:r>
            <w:t xml:space="preserve"> (2014).</w:t>
          </w:r>
          <w:r w:rsidRPr="00CB5990">
            <w:t xml:space="preserve"> An Interview </w:t>
          </w:r>
          <w:proofErr w:type="gramStart"/>
          <w:r w:rsidRPr="00CB5990">
            <w:t>With</w:t>
          </w:r>
          <w:proofErr w:type="gramEnd"/>
          <w:r w:rsidRPr="00CB5990">
            <w:t xml:space="preserve"> The Godfather Of Data Analytics, SAS's Jim Goodnight</w:t>
          </w:r>
        </w:p>
        <w:p w14:paraId="7723C250" w14:textId="798C7A61" w:rsidR="00CB5990" w:rsidRDefault="00CB5990" w:rsidP="00CB5990">
          <w:pPr>
            <w:ind w:left="720" w:firstLine="0"/>
          </w:pPr>
          <w:r>
            <w:t xml:space="preserve">Retrieved 4 25 2019 from Forbes: </w:t>
          </w:r>
          <w:hyperlink r:id="rId18" w:anchor="7f7173341ba8" w:history="1">
            <w:r w:rsidRPr="00F829B0">
              <w:rPr>
                <w:rStyle w:val="Hyperlink"/>
              </w:rPr>
              <w:t>https://www.forbes.com/sites/peterhigh/2014/05/12/an-interview-with-the-godfather-of-data-analytics-sass-jim-goodnight/#7f7173341ba8</w:t>
            </w:r>
          </w:hyperlink>
        </w:p>
        <w:p w14:paraId="77C425CF" w14:textId="77777777" w:rsidR="00CB5990" w:rsidRDefault="00CB5990" w:rsidP="00CD391B">
          <w:pPr>
            <w:ind w:firstLine="0"/>
          </w:pPr>
        </w:p>
        <w:p w14:paraId="355845CB" w14:textId="167A49B3" w:rsidR="009650B3" w:rsidRDefault="009650B3" w:rsidP="00DC3BD5">
          <w:pPr>
            <w:ind w:left="720" w:firstLine="0"/>
          </w:pPr>
        </w:p>
        <w:p w14:paraId="6C6A2068" w14:textId="3E6A2174" w:rsidR="009650B3" w:rsidRDefault="009650B3" w:rsidP="00DC3BD5">
          <w:pPr>
            <w:ind w:left="720" w:firstLine="0"/>
          </w:pPr>
        </w:p>
        <w:p w14:paraId="089239BC" w14:textId="77777777" w:rsidR="009650B3" w:rsidRPr="00DC3BD5" w:rsidRDefault="009650B3" w:rsidP="00DC3BD5">
          <w:pPr>
            <w:ind w:left="720" w:firstLine="0"/>
          </w:pPr>
        </w:p>
        <w:p w14:paraId="2CD54202" w14:textId="77777777" w:rsidR="0042759F" w:rsidRPr="0042759F" w:rsidRDefault="0042759F" w:rsidP="00DC3BD5">
          <w:pPr>
            <w:ind w:firstLine="0"/>
          </w:pPr>
        </w:p>
        <w:p w14:paraId="3C8CE0C2" w14:textId="0B2C7B02" w:rsidR="00E81978" w:rsidRDefault="00B02940" w:rsidP="0042759F">
          <w:pPr>
            <w:pStyle w:val="Bibliography"/>
            <w:rPr>
              <w:noProof/>
            </w:rPr>
          </w:pPr>
        </w:p>
      </w:sdtContent>
    </w:sdt>
    <w:sectPr w:rsidR="00E81978">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BD03A" w14:textId="77777777" w:rsidR="00B02940" w:rsidRDefault="00B02940">
      <w:pPr>
        <w:spacing w:line="240" w:lineRule="auto"/>
      </w:pPr>
      <w:r>
        <w:separator/>
      </w:r>
    </w:p>
    <w:p w14:paraId="3B3FF0A7" w14:textId="77777777" w:rsidR="00B02940" w:rsidRDefault="00B02940"/>
  </w:endnote>
  <w:endnote w:type="continuationSeparator" w:id="0">
    <w:p w14:paraId="5CBD687B" w14:textId="77777777" w:rsidR="00B02940" w:rsidRDefault="00B02940">
      <w:pPr>
        <w:spacing w:line="240" w:lineRule="auto"/>
      </w:pPr>
      <w:r>
        <w:continuationSeparator/>
      </w:r>
    </w:p>
    <w:p w14:paraId="695E17CA" w14:textId="77777777" w:rsidR="00B02940" w:rsidRDefault="00B02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FDF51" w14:textId="77777777" w:rsidR="00B02940" w:rsidRDefault="00B02940">
      <w:pPr>
        <w:spacing w:line="240" w:lineRule="auto"/>
      </w:pPr>
      <w:r>
        <w:separator/>
      </w:r>
    </w:p>
    <w:p w14:paraId="7EC6F9F8" w14:textId="77777777" w:rsidR="00B02940" w:rsidRDefault="00B02940"/>
  </w:footnote>
  <w:footnote w:type="continuationSeparator" w:id="0">
    <w:p w14:paraId="22E7379A" w14:textId="77777777" w:rsidR="00B02940" w:rsidRDefault="00B02940">
      <w:pPr>
        <w:spacing w:line="240" w:lineRule="auto"/>
      </w:pPr>
      <w:r>
        <w:continuationSeparator/>
      </w:r>
    </w:p>
    <w:p w14:paraId="1B4CCBA4" w14:textId="77777777" w:rsidR="00B02940" w:rsidRDefault="00B029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54C59" w14:textId="55734607" w:rsidR="00552C77" w:rsidRDefault="00B02940">
    <w:pPr>
      <w:pStyle w:val="Header"/>
    </w:pPr>
    <w:sdt>
      <w:sdtPr>
        <w:rPr>
          <w:rStyle w:val="Strong"/>
        </w:rPr>
        <w:alias w:val="Running head"/>
        <w:tag w:val=""/>
        <w:id w:val="12739865"/>
        <w:placeholder>
          <w:docPart w:val="3D917D706B0F479EBD4FA48E8116494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52C77">
          <w:rPr>
            <w:rStyle w:val="Strong"/>
          </w:rPr>
          <w:t>SAS Analytical suite</w:t>
        </w:r>
      </w:sdtContent>
    </w:sdt>
    <w:r w:rsidR="00552C77">
      <w:rPr>
        <w:rStyle w:val="Strong"/>
      </w:rPr>
      <w:ptab w:relativeTo="margin" w:alignment="right" w:leader="none"/>
    </w:r>
    <w:r w:rsidR="00552C77">
      <w:rPr>
        <w:rStyle w:val="Strong"/>
      </w:rPr>
      <w:fldChar w:fldCharType="begin"/>
    </w:r>
    <w:r w:rsidR="00552C77">
      <w:rPr>
        <w:rStyle w:val="Strong"/>
      </w:rPr>
      <w:instrText xml:space="preserve"> PAGE   \* MERGEFORMAT </w:instrText>
    </w:r>
    <w:r w:rsidR="00552C77">
      <w:rPr>
        <w:rStyle w:val="Strong"/>
      </w:rPr>
      <w:fldChar w:fldCharType="separate"/>
    </w:r>
    <w:r w:rsidR="00552C77">
      <w:rPr>
        <w:rStyle w:val="Strong"/>
        <w:noProof/>
      </w:rPr>
      <w:t>8</w:t>
    </w:r>
    <w:r w:rsidR="00552C77">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16CA7" w14:textId="49DD1982" w:rsidR="00552C77" w:rsidRDefault="00552C77">
    <w:pPr>
      <w:pStyle w:val="Header"/>
      <w:rPr>
        <w:rStyle w:val="Strong"/>
      </w:rPr>
    </w:pPr>
    <w:r>
      <w:t xml:space="preserve">Running head: </w:t>
    </w:r>
    <w:sdt>
      <w:sdtPr>
        <w:rPr>
          <w:rStyle w:val="Strong"/>
        </w:rPr>
        <w:alias w:val="Running head"/>
        <w:tag w:val=""/>
        <w:id w:val="-696842620"/>
        <w:placeholder>
          <w:docPart w:val="9E36E15BC4A14450913E05AAF824672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SAS Analytical suite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90"/>
    <w:rsid w:val="0000653E"/>
    <w:rsid w:val="0001133E"/>
    <w:rsid w:val="0002646F"/>
    <w:rsid w:val="00035FF3"/>
    <w:rsid w:val="00036DCC"/>
    <w:rsid w:val="00042F81"/>
    <w:rsid w:val="00045C8D"/>
    <w:rsid w:val="0005499C"/>
    <w:rsid w:val="00057C8C"/>
    <w:rsid w:val="00065589"/>
    <w:rsid w:val="00071338"/>
    <w:rsid w:val="00076858"/>
    <w:rsid w:val="00083AE1"/>
    <w:rsid w:val="00085990"/>
    <w:rsid w:val="000923D5"/>
    <w:rsid w:val="00097AB1"/>
    <w:rsid w:val="000A6990"/>
    <w:rsid w:val="000B531F"/>
    <w:rsid w:val="000C7A4A"/>
    <w:rsid w:val="000D2F86"/>
    <w:rsid w:val="000D3F41"/>
    <w:rsid w:val="000E0E29"/>
    <w:rsid w:val="000F7775"/>
    <w:rsid w:val="00104011"/>
    <w:rsid w:val="00111029"/>
    <w:rsid w:val="001232B4"/>
    <w:rsid w:val="001265D5"/>
    <w:rsid w:val="00131B4A"/>
    <w:rsid w:val="0015225C"/>
    <w:rsid w:val="001524B9"/>
    <w:rsid w:val="00156EF0"/>
    <w:rsid w:val="00170884"/>
    <w:rsid w:val="0017114A"/>
    <w:rsid w:val="00176D59"/>
    <w:rsid w:val="001816BA"/>
    <w:rsid w:val="0018321A"/>
    <w:rsid w:val="001832C6"/>
    <w:rsid w:val="00183D21"/>
    <w:rsid w:val="001C17FD"/>
    <w:rsid w:val="001C6613"/>
    <w:rsid w:val="001C7016"/>
    <w:rsid w:val="001E03D3"/>
    <w:rsid w:val="001E708F"/>
    <w:rsid w:val="001F594E"/>
    <w:rsid w:val="001F5D77"/>
    <w:rsid w:val="002048FF"/>
    <w:rsid w:val="00204B99"/>
    <w:rsid w:val="002063C1"/>
    <w:rsid w:val="00222ADA"/>
    <w:rsid w:val="002252E2"/>
    <w:rsid w:val="00225CBB"/>
    <w:rsid w:val="00227CE7"/>
    <w:rsid w:val="00240D79"/>
    <w:rsid w:val="00242563"/>
    <w:rsid w:val="0024698D"/>
    <w:rsid w:val="00257BA4"/>
    <w:rsid w:val="002607CC"/>
    <w:rsid w:val="002623D3"/>
    <w:rsid w:val="00262480"/>
    <w:rsid w:val="00275688"/>
    <w:rsid w:val="00280825"/>
    <w:rsid w:val="002816E7"/>
    <w:rsid w:val="002876F3"/>
    <w:rsid w:val="002A7169"/>
    <w:rsid w:val="002B05EE"/>
    <w:rsid w:val="002C0469"/>
    <w:rsid w:val="002F30C8"/>
    <w:rsid w:val="00301001"/>
    <w:rsid w:val="00313FDF"/>
    <w:rsid w:val="00352824"/>
    <w:rsid w:val="003559CF"/>
    <w:rsid w:val="00355DCA"/>
    <w:rsid w:val="00356D79"/>
    <w:rsid w:val="003744B3"/>
    <w:rsid w:val="0037735D"/>
    <w:rsid w:val="00380C18"/>
    <w:rsid w:val="0038167C"/>
    <w:rsid w:val="00382C23"/>
    <w:rsid w:val="003937AF"/>
    <w:rsid w:val="003951DA"/>
    <w:rsid w:val="003953A9"/>
    <w:rsid w:val="00396C78"/>
    <w:rsid w:val="003A0D8A"/>
    <w:rsid w:val="003B3F5C"/>
    <w:rsid w:val="003C0D16"/>
    <w:rsid w:val="003E2B4B"/>
    <w:rsid w:val="003E3156"/>
    <w:rsid w:val="003E52F3"/>
    <w:rsid w:val="003E5F07"/>
    <w:rsid w:val="003F360B"/>
    <w:rsid w:val="003F7401"/>
    <w:rsid w:val="0040047E"/>
    <w:rsid w:val="004022E4"/>
    <w:rsid w:val="00405D6C"/>
    <w:rsid w:val="004132A2"/>
    <w:rsid w:val="0042759F"/>
    <w:rsid w:val="00450183"/>
    <w:rsid w:val="0045399F"/>
    <w:rsid w:val="00453B7A"/>
    <w:rsid w:val="00455914"/>
    <w:rsid w:val="0045631E"/>
    <w:rsid w:val="00463381"/>
    <w:rsid w:val="004674F9"/>
    <w:rsid w:val="0047486E"/>
    <w:rsid w:val="004777D6"/>
    <w:rsid w:val="00490A8F"/>
    <w:rsid w:val="004910A9"/>
    <w:rsid w:val="004961C6"/>
    <w:rsid w:val="004A05EC"/>
    <w:rsid w:val="004A1AFD"/>
    <w:rsid w:val="004A356E"/>
    <w:rsid w:val="004B5E21"/>
    <w:rsid w:val="004B797A"/>
    <w:rsid w:val="004C0688"/>
    <w:rsid w:val="004C66DC"/>
    <w:rsid w:val="004D5CD7"/>
    <w:rsid w:val="004E7216"/>
    <w:rsid w:val="00502333"/>
    <w:rsid w:val="005116A4"/>
    <w:rsid w:val="00515A32"/>
    <w:rsid w:val="0052413F"/>
    <w:rsid w:val="0054108A"/>
    <w:rsid w:val="00544520"/>
    <w:rsid w:val="00550736"/>
    <w:rsid w:val="00551A02"/>
    <w:rsid w:val="00552C77"/>
    <w:rsid w:val="005534FA"/>
    <w:rsid w:val="0056316C"/>
    <w:rsid w:val="0056515F"/>
    <w:rsid w:val="005A2E10"/>
    <w:rsid w:val="005B3A57"/>
    <w:rsid w:val="005B7D93"/>
    <w:rsid w:val="005D108F"/>
    <w:rsid w:val="005D3A03"/>
    <w:rsid w:val="005D6C58"/>
    <w:rsid w:val="005E2384"/>
    <w:rsid w:val="005F1893"/>
    <w:rsid w:val="005F2FAA"/>
    <w:rsid w:val="00601FA4"/>
    <w:rsid w:val="00603DC1"/>
    <w:rsid w:val="00614722"/>
    <w:rsid w:val="0062712E"/>
    <w:rsid w:val="00645BA2"/>
    <w:rsid w:val="00652999"/>
    <w:rsid w:val="006558C3"/>
    <w:rsid w:val="0065705E"/>
    <w:rsid w:val="006600B7"/>
    <w:rsid w:val="00664264"/>
    <w:rsid w:val="00673AA2"/>
    <w:rsid w:val="006807D7"/>
    <w:rsid w:val="00683727"/>
    <w:rsid w:val="00690886"/>
    <w:rsid w:val="006919DC"/>
    <w:rsid w:val="006C2B54"/>
    <w:rsid w:val="006C5300"/>
    <w:rsid w:val="006D14BB"/>
    <w:rsid w:val="006D1C3D"/>
    <w:rsid w:val="006D5E55"/>
    <w:rsid w:val="006D76AB"/>
    <w:rsid w:val="006F43C8"/>
    <w:rsid w:val="00701BE4"/>
    <w:rsid w:val="007060AD"/>
    <w:rsid w:val="007062F0"/>
    <w:rsid w:val="00706E5D"/>
    <w:rsid w:val="00724C6C"/>
    <w:rsid w:val="0074618D"/>
    <w:rsid w:val="007659F6"/>
    <w:rsid w:val="00766831"/>
    <w:rsid w:val="007671A2"/>
    <w:rsid w:val="00774945"/>
    <w:rsid w:val="00787AC6"/>
    <w:rsid w:val="007A5278"/>
    <w:rsid w:val="007C216A"/>
    <w:rsid w:val="007D3F2C"/>
    <w:rsid w:val="007E0008"/>
    <w:rsid w:val="007E2179"/>
    <w:rsid w:val="007E284A"/>
    <w:rsid w:val="007E4139"/>
    <w:rsid w:val="007E51EB"/>
    <w:rsid w:val="007E662B"/>
    <w:rsid w:val="007F282E"/>
    <w:rsid w:val="008002C0"/>
    <w:rsid w:val="00804568"/>
    <w:rsid w:val="00821BD3"/>
    <w:rsid w:val="00823626"/>
    <w:rsid w:val="0083016C"/>
    <w:rsid w:val="00836B2A"/>
    <w:rsid w:val="008540DC"/>
    <w:rsid w:val="008551DE"/>
    <w:rsid w:val="008817CB"/>
    <w:rsid w:val="0088624B"/>
    <w:rsid w:val="0088787D"/>
    <w:rsid w:val="00890653"/>
    <w:rsid w:val="00896FDD"/>
    <w:rsid w:val="008A5978"/>
    <w:rsid w:val="008B4A81"/>
    <w:rsid w:val="008C3841"/>
    <w:rsid w:val="008C5323"/>
    <w:rsid w:val="008C5E34"/>
    <w:rsid w:val="008E2862"/>
    <w:rsid w:val="008F2F9C"/>
    <w:rsid w:val="008F486C"/>
    <w:rsid w:val="0091513D"/>
    <w:rsid w:val="00916C2C"/>
    <w:rsid w:val="009236E0"/>
    <w:rsid w:val="0094156D"/>
    <w:rsid w:val="009503E5"/>
    <w:rsid w:val="0096458D"/>
    <w:rsid w:val="009650B3"/>
    <w:rsid w:val="00992E43"/>
    <w:rsid w:val="00995AB7"/>
    <w:rsid w:val="00996A15"/>
    <w:rsid w:val="009A070C"/>
    <w:rsid w:val="009A32C0"/>
    <w:rsid w:val="009A6A3B"/>
    <w:rsid w:val="009A6A46"/>
    <w:rsid w:val="009B7AD3"/>
    <w:rsid w:val="009B7B2C"/>
    <w:rsid w:val="009F11C3"/>
    <w:rsid w:val="00A03991"/>
    <w:rsid w:val="00A05DEF"/>
    <w:rsid w:val="00A23E2E"/>
    <w:rsid w:val="00A618FF"/>
    <w:rsid w:val="00A71C7D"/>
    <w:rsid w:val="00A75378"/>
    <w:rsid w:val="00A814A1"/>
    <w:rsid w:val="00A83810"/>
    <w:rsid w:val="00A919A4"/>
    <w:rsid w:val="00A95B22"/>
    <w:rsid w:val="00AA3F22"/>
    <w:rsid w:val="00AB41D6"/>
    <w:rsid w:val="00AB488A"/>
    <w:rsid w:val="00AC1B4B"/>
    <w:rsid w:val="00AC75BB"/>
    <w:rsid w:val="00AF0AF1"/>
    <w:rsid w:val="00AF4F9A"/>
    <w:rsid w:val="00AF720F"/>
    <w:rsid w:val="00B02841"/>
    <w:rsid w:val="00B02940"/>
    <w:rsid w:val="00B0423C"/>
    <w:rsid w:val="00B176B9"/>
    <w:rsid w:val="00B26BC3"/>
    <w:rsid w:val="00B40A98"/>
    <w:rsid w:val="00B41B94"/>
    <w:rsid w:val="00B42FEB"/>
    <w:rsid w:val="00B5795D"/>
    <w:rsid w:val="00B63FAD"/>
    <w:rsid w:val="00B65D0B"/>
    <w:rsid w:val="00B6607A"/>
    <w:rsid w:val="00B823AA"/>
    <w:rsid w:val="00B90C8F"/>
    <w:rsid w:val="00B96E52"/>
    <w:rsid w:val="00BA19D7"/>
    <w:rsid w:val="00BA45DB"/>
    <w:rsid w:val="00BB4BEE"/>
    <w:rsid w:val="00BC3793"/>
    <w:rsid w:val="00BC767F"/>
    <w:rsid w:val="00BD4C25"/>
    <w:rsid w:val="00BD6B54"/>
    <w:rsid w:val="00BD7ABC"/>
    <w:rsid w:val="00BE48FA"/>
    <w:rsid w:val="00BF4184"/>
    <w:rsid w:val="00BF5733"/>
    <w:rsid w:val="00C0028F"/>
    <w:rsid w:val="00C053B7"/>
    <w:rsid w:val="00C05BF5"/>
    <w:rsid w:val="00C0601E"/>
    <w:rsid w:val="00C07D3B"/>
    <w:rsid w:val="00C10824"/>
    <w:rsid w:val="00C14953"/>
    <w:rsid w:val="00C174F0"/>
    <w:rsid w:val="00C31D30"/>
    <w:rsid w:val="00C61A58"/>
    <w:rsid w:val="00C66CF7"/>
    <w:rsid w:val="00C821F2"/>
    <w:rsid w:val="00C879C0"/>
    <w:rsid w:val="00C944F4"/>
    <w:rsid w:val="00C96C7A"/>
    <w:rsid w:val="00C978E8"/>
    <w:rsid w:val="00C97C8F"/>
    <w:rsid w:val="00CA0C2D"/>
    <w:rsid w:val="00CA2E6D"/>
    <w:rsid w:val="00CA3E75"/>
    <w:rsid w:val="00CA722E"/>
    <w:rsid w:val="00CB5990"/>
    <w:rsid w:val="00CD32AD"/>
    <w:rsid w:val="00CD391B"/>
    <w:rsid w:val="00CD4EA4"/>
    <w:rsid w:val="00CD6E39"/>
    <w:rsid w:val="00CF20DA"/>
    <w:rsid w:val="00CF6E91"/>
    <w:rsid w:val="00D07D61"/>
    <w:rsid w:val="00D23D89"/>
    <w:rsid w:val="00D308B5"/>
    <w:rsid w:val="00D47D3A"/>
    <w:rsid w:val="00D503A8"/>
    <w:rsid w:val="00D63A2C"/>
    <w:rsid w:val="00D66FE2"/>
    <w:rsid w:val="00D72A72"/>
    <w:rsid w:val="00D734F8"/>
    <w:rsid w:val="00D75D0E"/>
    <w:rsid w:val="00D8226B"/>
    <w:rsid w:val="00D85B68"/>
    <w:rsid w:val="00D87A32"/>
    <w:rsid w:val="00D9548D"/>
    <w:rsid w:val="00D97945"/>
    <w:rsid w:val="00DC1498"/>
    <w:rsid w:val="00DC357A"/>
    <w:rsid w:val="00DC3BD5"/>
    <w:rsid w:val="00DD0973"/>
    <w:rsid w:val="00DE1ED5"/>
    <w:rsid w:val="00DF52A0"/>
    <w:rsid w:val="00DF571A"/>
    <w:rsid w:val="00E04385"/>
    <w:rsid w:val="00E07369"/>
    <w:rsid w:val="00E178FB"/>
    <w:rsid w:val="00E26CF4"/>
    <w:rsid w:val="00E277FD"/>
    <w:rsid w:val="00E3490D"/>
    <w:rsid w:val="00E37237"/>
    <w:rsid w:val="00E50934"/>
    <w:rsid w:val="00E509BD"/>
    <w:rsid w:val="00E554EA"/>
    <w:rsid w:val="00E56557"/>
    <w:rsid w:val="00E5674C"/>
    <w:rsid w:val="00E6004D"/>
    <w:rsid w:val="00E651A1"/>
    <w:rsid w:val="00E6663F"/>
    <w:rsid w:val="00E67D1F"/>
    <w:rsid w:val="00E74A25"/>
    <w:rsid w:val="00E76F87"/>
    <w:rsid w:val="00E81978"/>
    <w:rsid w:val="00EB7A83"/>
    <w:rsid w:val="00EC3825"/>
    <w:rsid w:val="00EE0807"/>
    <w:rsid w:val="00EF0D4C"/>
    <w:rsid w:val="00EF3501"/>
    <w:rsid w:val="00F050D0"/>
    <w:rsid w:val="00F07C0A"/>
    <w:rsid w:val="00F16CDF"/>
    <w:rsid w:val="00F177E6"/>
    <w:rsid w:val="00F22147"/>
    <w:rsid w:val="00F379B7"/>
    <w:rsid w:val="00F41F8D"/>
    <w:rsid w:val="00F42EE5"/>
    <w:rsid w:val="00F43479"/>
    <w:rsid w:val="00F44645"/>
    <w:rsid w:val="00F5214A"/>
    <w:rsid w:val="00F52204"/>
    <w:rsid w:val="00F525FA"/>
    <w:rsid w:val="00F6143A"/>
    <w:rsid w:val="00F772EB"/>
    <w:rsid w:val="00F7738F"/>
    <w:rsid w:val="00F92CFE"/>
    <w:rsid w:val="00FA29D9"/>
    <w:rsid w:val="00FB0C31"/>
    <w:rsid w:val="00FC5B89"/>
    <w:rsid w:val="00FD0B18"/>
    <w:rsid w:val="00FD52E5"/>
    <w:rsid w:val="00FF175D"/>
    <w:rsid w:val="00FF2002"/>
    <w:rsid w:val="00FF5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9CE1A"/>
  <w15:chartTrackingRefBased/>
  <w15:docId w15:val="{5CB12D1A-D1E6-404D-BAB2-EEE1309E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54108A"/>
    <w:pPr>
      <w:spacing w:after="100"/>
    </w:pPr>
  </w:style>
  <w:style w:type="character" w:styleId="Hyperlink">
    <w:name w:val="Hyperlink"/>
    <w:basedOn w:val="DefaultParagraphFont"/>
    <w:uiPriority w:val="99"/>
    <w:unhideWhenUsed/>
    <w:rsid w:val="0054108A"/>
    <w:rPr>
      <w:color w:val="5F5F5F" w:themeColor="hyperlink"/>
      <w:u w:val="single"/>
    </w:rPr>
  </w:style>
  <w:style w:type="character" w:styleId="UnresolvedMention">
    <w:name w:val="Unresolved Mention"/>
    <w:basedOn w:val="DefaultParagraphFont"/>
    <w:uiPriority w:val="99"/>
    <w:semiHidden/>
    <w:unhideWhenUsed/>
    <w:rsid w:val="0042759F"/>
    <w:rPr>
      <w:color w:val="605E5C"/>
      <w:shd w:val="clear" w:color="auto" w:fill="E1DFDD"/>
    </w:rPr>
  </w:style>
  <w:style w:type="paragraph" w:styleId="TOC2">
    <w:name w:val="toc 2"/>
    <w:basedOn w:val="Normal"/>
    <w:next w:val="Normal"/>
    <w:autoRedefine/>
    <w:uiPriority w:val="39"/>
    <w:unhideWhenUsed/>
    <w:rsid w:val="00502333"/>
    <w:pPr>
      <w:spacing w:after="100"/>
      <w:ind w:left="240"/>
    </w:pPr>
  </w:style>
  <w:style w:type="paragraph" w:styleId="TOC3">
    <w:name w:val="toc 3"/>
    <w:basedOn w:val="Normal"/>
    <w:next w:val="Normal"/>
    <w:autoRedefine/>
    <w:uiPriority w:val="39"/>
    <w:unhideWhenUsed/>
    <w:rsid w:val="00083A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155091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912802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forbes.com/sites/peterhigh/2014/05/12/an-interview-with-the-godfather-of-data-analytics-sass-jim-goodnigh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sas.com/en_us/company-information/profile.html" TargetMode="External"/><Relationship Id="rId2" Type="http://schemas.openxmlformats.org/officeDocument/2006/relationships/customXml" Target="../customXml/item2.xml"/><Relationship Id="rId16" Type="http://schemas.openxmlformats.org/officeDocument/2006/relationships/hyperlink" Target="http://ieeexplore.ieee.org.proxy.lib.fsu.edu/stamp/stamp.jsp?tp=&amp;arnumber=5348419&amp;isnumber=5348395"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ieeexplore.ieee.org.proxy.lib.fsu.edu/stamp/stamp.jsp?tp=&amp;arnumber=7776374&amp;isnumber=7776301" TargetMode="External"/><Relationship Id="rId23" Type="http://schemas.openxmlformats.org/officeDocument/2006/relationships/theme" Target="theme/theme1.xml"/><Relationship Id="rId10" Type="http://schemas.openxmlformats.org/officeDocument/2006/relationships/hyperlink" Target="https://youtu.be/JTtnOA8npzU"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wc17@my.fsu.edu" TargetMode="External"/><Relationship Id="rId14" Type="http://schemas.openxmlformats.org/officeDocument/2006/relationships/hyperlink" Target="http://ieeexplore.ieee.org.proxy.lib.fsu.edu/stamp/stamp.jsp?tp=&amp;arnumber=5546396&amp;isnumber=5546329"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820FE4B986403EA640C55EACC054C2"/>
        <w:category>
          <w:name w:val="General"/>
          <w:gallery w:val="placeholder"/>
        </w:category>
        <w:types>
          <w:type w:val="bbPlcHdr"/>
        </w:types>
        <w:behaviors>
          <w:behavior w:val="content"/>
        </w:behaviors>
        <w:guid w:val="{26B09534-011A-4B4C-9F6E-FC2D99ECFCDF}"/>
      </w:docPartPr>
      <w:docPartBody>
        <w:p w:rsidR="005B17F4" w:rsidRDefault="0054492B">
          <w:pPr>
            <w:pStyle w:val="6F820FE4B986403EA640C55EACC054C2"/>
          </w:pPr>
          <w:r>
            <w:t>[Title Here, up to 12 Words, on One to Two Lines]</w:t>
          </w:r>
        </w:p>
      </w:docPartBody>
    </w:docPart>
    <w:docPart>
      <w:docPartPr>
        <w:name w:val="C2F8CB697439442AAF7CB145E823763E"/>
        <w:category>
          <w:name w:val="General"/>
          <w:gallery w:val="placeholder"/>
        </w:category>
        <w:types>
          <w:type w:val="bbPlcHdr"/>
        </w:types>
        <w:behaviors>
          <w:behavior w:val="content"/>
        </w:behaviors>
        <w:guid w:val="{7E4C61AE-C4CF-4EE2-9830-CC30933C14EE}"/>
      </w:docPartPr>
      <w:docPartBody>
        <w:p w:rsidR="005B17F4" w:rsidRDefault="0054492B">
          <w:pPr>
            <w:pStyle w:val="C2F8CB697439442AAF7CB145E823763E"/>
          </w:pPr>
          <w:r>
            <w:t>Abstract</w:t>
          </w:r>
        </w:p>
      </w:docPartBody>
    </w:docPart>
    <w:docPart>
      <w:docPartPr>
        <w:name w:val="FC82AAD3E8564E3EA5B64AA9537CB930"/>
        <w:category>
          <w:name w:val="General"/>
          <w:gallery w:val="placeholder"/>
        </w:category>
        <w:types>
          <w:type w:val="bbPlcHdr"/>
        </w:types>
        <w:behaviors>
          <w:behavior w:val="content"/>
        </w:behaviors>
        <w:guid w:val="{55E2C35E-D488-4E37-B90D-388BFB6B5475}"/>
      </w:docPartPr>
      <w:docPartBody>
        <w:p w:rsidR="005B17F4" w:rsidRDefault="0054492B">
          <w:pPr>
            <w:pStyle w:val="FC82AAD3E8564E3EA5B64AA9537CB930"/>
          </w:pPr>
          <w:r>
            <w:t>[Title Here, up to 12 Words, on One to Two Lines]</w:t>
          </w:r>
        </w:p>
      </w:docPartBody>
    </w:docPart>
    <w:docPart>
      <w:docPartPr>
        <w:name w:val="3D917D706B0F479EBD4FA48E81164947"/>
        <w:category>
          <w:name w:val="General"/>
          <w:gallery w:val="placeholder"/>
        </w:category>
        <w:types>
          <w:type w:val="bbPlcHdr"/>
        </w:types>
        <w:behaviors>
          <w:behavior w:val="content"/>
        </w:behaviors>
        <w:guid w:val="{5E13CB7E-4737-47F3-AEC5-7D0A1A060D17}"/>
      </w:docPartPr>
      <w:docPartBody>
        <w:p w:rsidR="005B17F4" w:rsidRDefault="0054492B">
          <w:pPr>
            <w:pStyle w:val="3D917D706B0F479EBD4FA48E81164947"/>
          </w:pPr>
          <w:r w:rsidRPr="005D3A03">
            <w:t>Figures title:</w:t>
          </w:r>
        </w:p>
      </w:docPartBody>
    </w:docPart>
    <w:docPart>
      <w:docPartPr>
        <w:name w:val="9E36E15BC4A14450913E05AAF824672C"/>
        <w:category>
          <w:name w:val="General"/>
          <w:gallery w:val="placeholder"/>
        </w:category>
        <w:types>
          <w:type w:val="bbPlcHdr"/>
        </w:types>
        <w:behaviors>
          <w:behavior w:val="content"/>
        </w:behaviors>
        <w:guid w:val="{1D64CA94-B7D5-41A6-BFD6-36FC4D740547}"/>
      </w:docPartPr>
      <w:docPartBody>
        <w:p w:rsidR="005B17F4" w:rsidRDefault="0054492B">
          <w:pPr>
            <w:pStyle w:val="9E36E15BC4A14450913E05AAF824672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2B"/>
    <w:rsid w:val="0054492B"/>
    <w:rsid w:val="005B17F4"/>
    <w:rsid w:val="005E099E"/>
    <w:rsid w:val="00C23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820FE4B986403EA640C55EACC054C2">
    <w:name w:val="6F820FE4B986403EA640C55EACC054C2"/>
  </w:style>
  <w:style w:type="paragraph" w:customStyle="1" w:styleId="2DC4467E78B749568C4D472A41EFCF58">
    <w:name w:val="2DC4467E78B749568C4D472A41EFCF58"/>
  </w:style>
  <w:style w:type="paragraph" w:customStyle="1" w:styleId="9CE36DF2A2BF4DFD9BE7A13D0AF0C8EF">
    <w:name w:val="9CE36DF2A2BF4DFD9BE7A13D0AF0C8EF"/>
  </w:style>
  <w:style w:type="paragraph" w:customStyle="1" w:styleId="175E219E6E864796A2E93D0AB4C3B784">
    <w:name w:val="175E219E6E864796A2E93D0AB4C3B784"/>
  </w:style>
  <w:style w:type="paragraph" w:customStyle="1" w:styleId="7D616BDBDFB94D478493BE39EB8D509C">
    <w:name w:val="7D616BDBDFB94D478493BE39EB8D509C"/>
  </w:style>
  <w:style w:type="paragraph" w:customStyle="1" w:styleId="C2F8CB697439442AAF7CB145E823763E">
    <w:name w:val="C2F8CB697439442AAF7CB145E823763E"/>
  </w:style>
  <w:style w:type="character" w:styleId="Emphasis">
    <w:name w:val="Emphasis"/>
    <w:basedOn w:val="DefaultParagraphFont"/>
    <w:uiPriority w:val="4"/>
    <w:unhideWhenUsed/>
    <w:qFormat/>
    <w:rPr>
      <w:i/>
      <w:iCs/>
    </w:rPr>
  </w:style>
  <w:style w:type="paragraph" w:customStyle="1" w:styleId="D4E71535E1884239AAA4100298E7951E">
    <w:name w:val="D4E71535E1884239AAA4100298E7951E"/>
  </w:style>
  <w:style w:type="paragraph" w:customStyle="1" w:styleId="B47B5CEEA61D4E42940E7448EE4D33DD">
    <w:name w:val="B47B5CEEA61D4E42940E7448EE4D33DD"/>
  </w:style>
  <w:style w:type="paragraph" w:customStyle="1" w:styleId="FC82AAD3E8564E3EA5B64AA9537CB930">
    <w:name w:val="FC82AAD3E8564E3EA5B64AA9537CB930"/>
  </w:style>
  <w:style w:type="paragraph" w:customStyle="1" w:styleId="4A0C0EDCF39C451DB0004A841BCDE0A7">
    <w:name w:val="4A0C0EDCF39C451DB0004A841BCDE0A7"/>
  </w:style>
  <w:style w:type="paragraph" w:customStyle="1" w:styleId="75441BE8BB4F4983B0E00F1B8499E019">
    <w:name w:val="75441BE8BB4F4983B0E00F1B8499E019"/>
  </w:style>
  <w:style w:type="paragraph" w:customStyle="1" w:styleId="551C6723C2A940298339D87CB04131F3">
    <w:name w:val="551C6723C2A940298339D87CB04131F3"/>
  </w:style>
  <w:style w:type="paragraph" w:customStyle="1" w:styleId="EDB63D2B928D480786408B3399ADC7D5">
    <w:name w:val="EDB63D2B928D480786408B3399ADC7D5"/>
  </w:style>
  <w:style w:type="paragraph" w:customStyle="1" w:styleId="9EFC0BBC2795441290D0E837422B557A">
    <w:name w:val="9EFC0BBC2795441290D0E837422B557A"/>
  </w:style>
  <w:style w:type="paragraph" w:customStyle="1" w:styleId="EAB329DDCF5D40708CAB39A7B9B532FC">
    <w:name w:val="EAB329DDCF5D40708CAB39A7B9B532FC"/>
  </w:style>
  <w:style w:type="paragraph" w:customStyle="1" w:styleId="4359FD0657464A93BA4449A0E9FA4481">
    <w:name w:val="4359FD0657464A93BA4449A0E9FA4481"/>
  </w:style>
  <w:style w:type="paragraph" w:customStyle="1" w:styleId="F1BBBB1E7A764D5BB4A31D746DB7FA08">
    <w:name w:val="F1BBBB1E7A764D5BB4A31D746DB7FA08"/>
  </w:style>
  <w:style w:type="paragraph" w:customStyle="1" w:styleId="17DB352D258A4F148148FD849DD8C2F9">
    <w:name w:val="17DB352D258A4F148148FD849DD8C2F9"/>
  </w:style>
  <w:style w:type="paragraph" w:customStyle="1" w:styleId="4C95CD2B62414CF99D7A90126477543A">
    <w:name w:val="4C95CD2B62414CF99D7A90126477543A"/>
  </w:style>
  <w:style w:type="paragraph" w:customStyle="1" w:styleId="FB27BF5D10CB438A9952D0F9586F6B9D">
    <w:name w:val="FB27BF5D10CB438A9952D0F9586F6B9D"/>
  </w:style>
  <w:style w:type="paragraph" w:customStyle="1" w:styleId="30DE5F89B0D9448D8E97D60FBBEE5394">
    <w:name w:val="30DE5F89B0D9448D8E97D60FBBEE5394"/>
  </w:style>
  <w:style w:type="paragraph" w:customStyle="1" w:styleId="7AD97D9C20454971B68570F94131627F">
    <w:name w:val="7AD97D9C20454971B68570F94131627F"/>
  </w:style>
  <w:style w:type="paragraph" w:customStyle="1" w:styleId="EBA6A108BC7E4994832B6D7162443304">
    <w:name w:val="EBA6A108BC7E4994832B6D7162443304"/>
  </w:style>
  <w:style w:type="paragraph" w:customStyle="1" w:styleId="C8682C3ADE4E46B6AC484BEAEA4F323A">
    <w:name w:val="C8682C3ADE4E46B6AC484BEAEA4F323A"/>
  </w:style>
  <w:style w:type="paragraph" w:customStyle="1" w:styleId="16620D164A5A4CEBA93CA70F25EA66AF">
    <w:name w:val="16620D164A5A4CEBA93CA70F25EA66AF"/>
  </w:style>
  <w:style w:type="paragraph" w:customStyle="1" w:styleId="4E4935DE75FD4B1C8AA7270CC8F57236">
    <w:name w:val="4E4935DE75FD4B1C8AA7270CC8F57236"/>
  </w:style>
  <w:style w:type="paragraph" w:customStyle="1" w:styleId="46031CD1C21A4DA59C92184C0FEE878B">
    <w:name w:val="46031CD1C21A4DA59C92184C0FEE878B"/>
  </w:style>
  <w:style w:type="paragraph" w:customStyle="1" w:styleId="200050502F51489E83A4C3D2E1611A65">
    <w:name w:val="200050502F51489E83A4C3D2E1611A65"/>
  </w:style>
  <w:style w:type="paragraph" w:customStyle="1" w:styleId="75F667E3E33845C6A99BA0A3F341964D">
    <w:name w:val="75F667E3E33845C6A99BA0A3F341964D"/>
  </w:style>
  <w:style w:type="paragraph" w:customStyle="1" w:styleId="1A6CC531DD084946AF069C0F36DE16F2">
    <w:name w:val="1A6CC531DD084946AF069C0F36DE16F2"/>
  </w:style>
  <w:style w:type="paragraph" w:customStyle="1" w:styleId="57FE90EAB0F543DCBF3B6A70494A5DBB">
    <w:name w:val="57FE90EAB0F543DCBF3B6A70494A5DBB"/>
  </w:style>
  <w:style w:type="paragraph" w:customStyle="1" w:styleId="C46E8401688C4B7CA2E65BB9578DAC83">
    <w:name w:val="C46E8401688C4B7CA2E65BB9578DAC83"/>
  </w:style>
  <w:style w:type="paragraph" w:customStyle="1" w:styleId="6C7908F0C3784A03961F2BFB8C1FAB14">
    <w:name w:val="6C7908F0C3784A03961F2BFB8C1FAB14"/>
  </w:style>
  <w:style w:type="paragraph" w:customStyle="1" w:styleId="FA02CB4FB0484191B7383F0CD0F1E6E1">
    <w:name w:val="FA02CB4FB0484191B7383F0CD0F1E6E1"/>
  </w:style>
  <w:style w:type="paragraph" w:customStyle="1" w:styleId="CF566C6DA401419890DD3E5783AAECA2">
    <w:name w:val="CF566C6DA401419890DD3E5783AAECA2"/>
  </w:style>
  <w:style w:type="paragraph" w:customStyle="1" w:styleId="F6B6757E628A4041AE2C84EEA3CE0CE4">
    <w:name w:val="F6B6757E628A4041AE2C84EEA3CE0CE4"/>
  </w:style>
  <w:style w:type="paragraph" w:customStyle="1" w:styleId="A3A25632BF684BE8A0A4027BDAEEFA0C">
    <w:name w:val="A3A25632BF684BE8A0A4027BDAEEFA0C"/>
  </w:style>
  <w:style w:type="paragraph" w:customStyle="1" w:styleId="0E2C8643DEAD47D09D475A3ECD310789">
    <w:name w:val="0E2C8643DEAD47D09D475A3ECD310789"/>
  </w:style>
  <w:style w:type="paragraph" w:customStyle="1" w:styleId="D75A7B69FC61480CB29CB78698FAF590">
    <w:name w:val="D75A7B69FC61480CB29CB78698FAF590"/>
  </w:style>
  <w:style w:type="paragraph" w:customStyle="1" w:styleId="6E0E618DAC444FCAA7E66222345437DE">
    <w:name w:val="6E0E618DAC444FCAA7E66222345437DE"/>
  </w:style>
  <w:style w:type="paragraph" w:customStyle="1" w:styleId="E2D1B0F56DE14240AEB51F7CC71BA251">
    <w:name w:val="E2D1B0F56DE14240AEB51F7CC71BA251"/>
  </w:style>
  <w:style w:type="paragraph" w:customStyle="1" w:styleId="DCA1C4F5052D4D2380B670092CB46690">
    <w:name w:val="DCA1C4F5052D4D2380B670092CB46690"/>
  </w:style>
  <w:style w:type="paragraph" w:customStyle="1" w:styleId="7641EBE293C84F6081CDA0042840632F">
    <w:name w:val="7641EBE293C84F6081CDA0042840632F"/>
  </w:style>
  <w:style w:type="paragraph" w:customStyle="1" w:styleId="9744021A1A8C46939A2889FA1EF2EFF0">
    <w:name w:val="9744021A1A8C46939A2889FA1EF2EFF0"/>
  </w:style>
  <w:style w:type="paragraph" w:customStyle="1" w:styleId="9259705530324DFB8CFA6EE7D32BF577">
    <w:name w:val="9259705530324DFB8CFA6EE7D32BF577"/>
  </w:style>
  <w:style w:type="paragraph" w:customStyle="1" w:styleId="5B1FB6612501418F8899CB2AC625F447">
    <w:name w:val="5B1FB6612501418F8899CB2AC625F447"/>
  </w:style>
  <w:style w:type="paragraph" w:customStyle="1" w:styleId="A9563F70BCBB4210B97F9EAF0D2B00FA">
    <w:name w:val="A9563F70BCBB4210B97F9EAF0D2B00FA"/>
  </w:style>
  <w:style w:type="paragraph" w:customStyle="1" w:styleId="1863D56DAE5F4AAAB9CBB8489B1D5F3B">
    <w:name w:val="1863D56DAE5F4AAAB9CBB8489B1D5F3B"/>
  </w:style>
  <w:style w:type="paragraph" w:customStyle="1" w:styleId="44130D8F7A7E49C58130D8F7307172DA">
    <w:name w:val="44130D8F7A7E49C58130D8F7307172DA"/>
  </w:style>
  <w:style w:type="paragraph" w:customStyle="1" w:styleId="5218DB0E6E714D74BC9603AE5067EA29">
    <w:name w:val="5218DB0E6E714D74BC9603AE5067EA29"/>
  </w:style>
  <w:style w:type="paragraph" w:customStyle="1" w:styleId="53C725EB4B07413794F4CB4F23232993">
    <w:name w:val="53C725EB4B07413794F4CB4F23232993"/>
  </w:style>
  <w:style w:type="paragraph" w:customStyle="1" w:styleId="5DFD1083D0F74025B4D3E288F34E003F">
    <w:name w:val="5DFD1083D0F74025B4D3E288F34E003F"/>
  </w:style>
  <w:style w:type="paragraph" w:customStyle="1" w:styleId="2A89C03625264369AB0E2A33FA69C7D5">
    <w:name w:val="2A89C03625264369AB0E2A33FA69C7D5"/>
  </w:style>
  <w:style w:type="paragraph" w:customStyle="1" w:styleId="6D8F73EB7F0B426D8AF3F34347C6D778">
    <w:name w:val="6D8F73EB7F0B426D8AF3F34347C6D778"/>
  </w:style>
  <w:style w:type="paragraph" w:customStyle="1" w:styleId="4A139E5ED5784E39943F063CE67EB92D">
    <w:name w:val="4A139E5ED5784E39943F063CE67EB92D"/>
  </w:style>
  <w:style w:type="paragraph" w:customStyle="1" w:styleId="D3F6DE4D1CF143638D8E87C2602198FA">
    <w:name w:val="D3F6DE4D1CF143638D8E87C2602198FA"/>
  </w:style>
  <w:style w:type="paragraph" w:customStyle="1" w:styleId="D59B1A01D62C414482E72E9A91209C04">
    <w:name w:val="D59B1A01D62C414482E72E9A91209C04"/>
  </w:style>
  <w:style w:type="paragraph" w:customStyle="1" w:styleId="6B5BD569093F43BC8F8E7978A2289FAB">
    <w:name w:val="6B5BD569093F43BC8F8E7978A2289FAB"/>
  </w:style>
  <w:style w:type="paragraph" w:customStyle="1" w:styleId="A4905A84E37749ADB3F9AB8B7DE4C052">
    <w:name w:val="A4905A84E37749ADB3F9AB8B7DE4C052"/>
  </w:style>
  <w:style w:type="paragraph" w:customStyle="1" w:styleId="2F0CC02F1B9F4A6398801BF2D24AADAF">
    <w:name w:val="2F0CC02F1B9F4A6398801BF2D24AADAF"/>
  </w:style>
  <w:style w:type="paragraph" w:customStyle="1" w:styleId="6339DCF9164B46AD8AB1F1F34B32CB5B">
    <w:name w:val="6339DCF9164B46AD8AB1F1F34B32CB5B"/>
  </w:style>
  <w:style w:type="paragraph" w:customStyle="1" w:styleId="3D917D706B0F479EBD4FA48E81164947">
    <w:name w:val="3D917D706B0F479EBD4FA48E81164947"/>
  </w:style>
  <w:style w:type="paragraph" w:customStyle="1" w:styleId="9E36E15BC4A14450913E05AAF824672C">
    <w:name w:val="9E36E15BC4A14450913E05AAF824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SAS Analytical suite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162F9-3A7E-4BDF-ADE4-A2AF9D16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3503</TotalTime>
  <Pages>12</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SAS Analytical Suite</vt:lpstr>
    </vt:vector>
  </TitlesOfParts>
  <Company>FSU student</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Analytical Suite</dc:title>
  <dc:subject/>
  <dc:creator>Jon Crawford</dc:creator>
  <cp:keywords/>
  <dc:description/>
  <cp:lastModifiedBy>j c</cp:lastModifiedBy>
  <cp:revision>393</cp:revision>
  <cp:lastPrinted>2019-04-26T21:14:00Z</cp:lastPrinted>
  <dcterms:created xsi:type="dcterms:W3CDTF">2019-04-17T15:51:00Z</dcterms:created>
  <dcterms:modified xsi:type="dcterms:W3CDTF">2019-04-26T21:20:00Z</dcterms:modified>
</cp:coreProperties>
</file>