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836A1">
      <w:pPr>
        <w:pStyle w:val="31"/>
        <w:jc w:val="center"/>
      </w:pPr>
      <w:r>
        <w:t>BOSS 直聘自动招呼助手 — 项目分析报告</w:t>
      </w:r>
    </w:p>
    <w:p w14:paraId="7430AF25">
      <w:r>
        <w:rPr>
          <w:b w:val="0"/>
        </w:rPr>
        <w:t>文档生成日期：2026-08-27</w:t>
      </w:r>
    </w:p>
    <w:p w14:paraId="529A314E">
      <w:r>
        <w:rPr>
          <w:b w:val="0"/>
        </w:rPr>
        <w:t>项目路径：d:\my_project\ai_boos\auto-resume</w:t>
      </w:r>
    </w:p>
    <w:p w14:paraId="0187A543">
      <w:pPr>
        <w:pStyle w:val="3"/>
      </w:pPr>
      <w:r>
        <w:t>一、项目概述</w:t>
      </w:r>
    </w:p>
    <w:p w14:paraId="6DF1813D">
      <w:r>
        <w:t>本项目是一个 BOSS 直聘自动打招呼桌面助手，支持多账号独立运行、AI 智能生成招呼语、根据 JD 内容判断岗位匹配度。同时内置简历 Agent 模块，可根据岗位 JD 定制生成简历、实时预览编辑、AI 对话式修改。采用 Electron + React + FastAPI + Patchright 技术栈，打包为桌面应用，用户安装后无需配置 Python 环境即可使用。</w:t>
      </w:r>
    </w:p>
    <w:p w14:paraId="689C6466">
      <w:pPr>
        <w:pStyle w:val="4"/>
      </w:pPr>
      <w:r>
        <w:t>1.1 核心功能模块</w:t>
      </w:r>
    </w:p>
    <w:p w14:paraId="750A9348">
      <w:pPr>
        <w:pStyle w:val="16"/>
      </w:pPr>
      <w:r>
        <w:t>自动招呼模块：多账号独立运行 → AI 生成招呼语 → JD 匹配判断 → 自动发送</w:t>
      </w:r>
    </w:p>
    <w:p w14:paraId="3890D2CB">
      <w:pPr>
        <w:pStyle w:val="16"/>
      </w:pPr>
      <w:r>
        <w:t>简历 Agent 模块：岗位管理 → 背景解析 → AI 对话修改 → 简历实时预览 → 模板切换 → PDF/DOCX 导出</w:t>
      </w:r>
    </w:p>
    <w:p w14:paraId="32D69A78">
      <w:pPr>
        <w:pStyle w:val="16"/>
      </w:pPr>
      <w:r>
        <w:t>模型管理：支持 OpenAI / Anthropic / 自定义兼容 API，多模型切换，流式对话</w:t>
      </w:r>
    </w:p>
    <w:p w14:paraId="59AE2F3A">
      <w:pPr>
        <w:pStyle w:val="3"/>
      </w:pPr>
      <w:r>
        <w:t>二、技术栈</w:t>
      </w:r>
    </w:p>
    <w:p w14:paraId="4AD6EDF3">
      <w:pPr>
        <w:pStyle w:val="4"/>
      </w:pPr>
      <w:r>
        <w:t>2.1 后端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6FEDD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DFFB74">
            <w:pPr>
              <w:spacing w:after="0" w:line="240" w:lineRule="auto"/>
            </w:pPr>
            <w:r>
              <w:rPr>
                <w:b/>
                <w:sz w:val="18"/>
              </w:rPr>
              <w:t>技术</w:t>
            </w:r>
          </w:p>
        </w:tc>
        <w:tc>
          <w:tcPr>
            <w:tcW w:w="2880" w:type="dxa"/>
          </w:tcPr>
          <w:p w14:paraId="6A3B6536">
            <w:pPr>
              <w:spacing w:after="0" w:line="240" w:lineRule="auto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2880" w:type="dxa"/>
          </w:tcPr>
          <w:p w14:paraId="51852339">
            <w:pPr>
              <w:spacing w:after="0" w:line="240" w:lineRule="auto"/>
            </w:pPr>
            <w:r>
              <w:rPr>
                <w:b/>
                <w:sz w:val="18"/>
              </w:rPr>
              <w:t>用途</w:t>
            </w:r>
          </w:p>
        </w:tc>
      </w:tr>
      <w:tr w14:paraId="70CE3B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5C9A51">
            <w:pPr>
              <w:spacing w:after="0" w:line="240" w:lineRule="auto"/>
            </w:pPr>
            <w:r>
              <w:rPr>
                <w:sz w:val="18"/>
              </w:rPr>
              <w:t>FastAPI</w:t>
            </w:r>
          </w:p>
        </w:tc>
        <w:tc>
          <w:tcPr>
            <w:tcW w:w="2880" w:type="dxa"/>
          </w:tcPr>
          <w:p w14:paraId="2FFED957">
            <w:pPr>
              <w:spacing w:after="0" w:line="240" w:lineRule="auto"/>
            </w:pPr>
            <w:r>
              <w:rPr>
                <w:sz w:val="18"/>
              </w:rPr>
              <w:t>0.115.0</w:t>
            </w:r>
          </w:p>
        </w:tc>
        <w:tc>
          <w:tcPr>
            <w:tcW w:w="2880" w:type="dxa"/>
          </w:tcPr>
          <w:p w14:paraId="11A63D4B">
            <w:pPr>
              <w:spacing w:after="0" w:line="240" w:lineRule="auto"/>
            </w:pPr>
            <w:r>
              <w:rPr>
                <w:sz w:val="18"/>
              </w:rPr>
              <w:t>Web 框架，提供 REST API + WebSocket</w:t>
            </w:r>
          </w:p>
        </w:tc>
      </w:tr>
      <w:tr w14:paraId="742E5B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17B925">
            <w:pPr>
              <w:spacing w:after="0" w:line="240" w:lineRule="auto"/>
            </w:pPr>
            <w:r>
              <w:rPr>
                <w:sz w:val="18"/>
              </w:rPr>
              <w:t>Uvicorn</w:t>
            </w:r>
          </w:p>
        </w:tc>
        <w:tc>
          <w:tcPr>
            <w:tcW w:w="2880" w:type="dxa"/>
          </w:tcPr>
          <w:p w14:paraId="417E6324">
            <w:pPr>
              <w:spacing w:after="0" w:line="240" w:lineRule="auto"/>
            </w:pPr>
            <w:r>
              <w:rPr>
                <w:sz w:val="18"/>
              </w:rPr>
              <w:t>0.31.0</w:t>
            </w:r>
          </w:p>
        </w:tc>
        <w:tc>
          <w:tcPr>
            <w:tcW w:w="2880" w:type="dxa"/>
          </w:tcPr>
          <w:p w14:paraId="33C96BEE">
            <w:pPr>
              <w:spacing w:after="0" w:line="240" w:lineRule="auto"/>
            </w:pPr>
            <w:r>
              <w:rPr>
                <w:sz w:val="18"/>
              </w:rPr>
              <w:t>ASGI 服务器</w:t>
            </w:r>
          </w:p>
        </w:tc>
      </w:tr>
      <w:tr w14:paraId="0E08D1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3068CC">
            <w:pPr>
              <w:spacing w:after="0" w:line="240" w:lineRule="auto"/>
            </w:pPr>
            <w:r>
              <w:rPr>
                <w:sz w:val="18"/>
              </w:rPr>
              <w:t>Patchright</w:t>
            </w:r>
          </w:p>
        </w:tc>
        <w:tc>
          <w:tcPr>
            <w:tcW w:w="2880" w:type="dxa"/>
          </w:tcPr>
          <w:p w14:paraId="2858EB83">
            <w:pPr>
              <w:spacing w:after="0" w:line="240" w:lineRule="auto"/>
            </w:pPr>
            <w:r>
              <w:rPr>
                <w:sz w:val="18"/>
              </w:rPr>
              <w:t>1.59.1</w:t>
            </w:r>
          </w:p>
        </w:tc>
        <w:tc>
          <w:tcPr>
            <w:tcW w:w="2880" w:type="dxa"/>
          </w:tcPr>
          <w:p w14:paraId="0D24BF60">
            <w:pPr>
              <w:spacing w:after="0" w:line="240" w:lineRule="auto"/>
            </w:pPr>
            <w:r>
              <w:rPr>
                <w:sz w:val="18"/>
              </w:rPr>
              <w:t>Playwright 反检测分支，浏览器自动化</w:t>
            </w:r>
          </w:p>
        </w:tc>
      </w:tr>
      <w:tr w14:paraId="74927B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AC6525">
            <w:pPr>
              <w:spacing w:after="0" w:line="240" w:lineRule="auto"/>
            </w:pPr>
            <w:r>
              <w:rPr>
                <w:sz w:val="18"/>
              </w:rPr>
              <w:t>Pydantic</w:t>
            </w:r>
          </w:p>
        </w:tc>
        <w:tc>
          <w:tcPr>
            <w:tcW w:w="2880" w:type="dxa"/>
          </w:tcPr>
          <w:p w14:paraId="4004D621">
            <w:pPr>
              <w:spacing w:after="0" w:line="240" w:lineRule="auto"/>
            </w:pPr>
            <w:r>
              <w:rPr>
                <w:sz w:val="18"/>
              </w:rPr>
              <w:t>2.9.2</w:t>
            </w:r>
          </w:p>
        </w:tc>
        <w:tc>
          <w:tcPr>
            <w:tcW w:w="2880" w:type="dxa"/>
          </w:tcPr>
          <w:p w14:paraId="08F8513D">
            <w:pPr>
              <w:spacing w:after="0" w:line="240" w:lineRule="auto"/>
            </w:pPr>
            <w:r>
              <w:rPr>
                <w:sz w:val="18"/>
              </w:rPr>
              <w:t>数据验证和序列化</w:t>
            </w:r>
          </w:p>
        </w:tc>
      </w:tr>
      <w:tr w14:paraId="19B6EE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FAAD5E">
            <w:pPr>
              <w:spacing w:after="0" w:line="240" w:lineRule="auto"/>
            </w:pPr>
            <w:r>
              <w:rPr>
                <w:sz w:val="18"/>
              </w:rPr>
              <w:t>SQLAlchemy</w:t>
            </w:r>
          </w:p>
        </w:tc>
        <w:tc>
          <w:tcPr>
            <w:tcW w:w="2880" w:type="dxa"/>
          </w:tcPr>
          <w:p w14:paraId="390B6348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2880" w:type="dxa"/>
          </w:tcPr>
          <w:p w14:paraId="60D5CDBE">
            <w:pPr>
              <w:spacing w:after="0" w:line="240" w:lineRule="auto"/>
            </w:pPr>
            <w:r>
              <w:rPr>
                <w:sz w:val="18"/>
              </w:rPr>
              <w:t>简历模块 ORM（独立数据库 resume_agent.db）</w:t>
            </w:r>
          </w:p>
        </w:tc>
      </w:tr>
      <w:tr w14:paraId="3ADED4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B9EF16">
            <w:pPr>
              <w:spacing w:after="0" w:line="240" w:lineRule="auto"/>
            </w:pPr>
            <w:r>
              <w:rPr>
                <w:sz w:val="18"/>
              </w:rPr>
              <w:t>aiosqlite</w:t>
            </w:r>
          </w:p>
        </w:tc>
        <w:tc>
          <w:tcPr>
            <w:tcW w:w="2880" w:type="dxa"/>
          </w:tcPr>
          <w:p w14:paraId="11E85C3A">
            <w:pPr>
              <w:spacing w:after="0" w:line="240" w:lineRule="auto"/>
            </w:pPr>
            <w:r>
              <w:rPr>
                <w:sz w:val="18"/>
              </w:rPr>
              <w:t>0.20.0</w:t>
            </w:r>
          </w:p>
        </w:tc>
        <w:tc>
          <w:tcPr>
            <w:tcW w:w="2880" w:type="dxa"/>
          </w:tcPr>
          <w:p w14:paraId="0F802FFE">
            <w:pPr>
              <w:spacing w:after="0" w:line="240" w:lineRule="auto"/>
            </w:pPr>
            <w:r>
              <w:rPr>
                <w:sz w:val="18"/>
              </w:rPr>
              <w:t>SQLite 异步访问（主项目实际用同步 sqlite3）</w:t>
            </w:r>
          </w:p>
        </w:tc>
      </w:tr>
      <w:tr w14:paraId="6ED77D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0B2B88">
            <w:pPr>
              <w:spacing w:after="0" w:line="240" w:lineRule="auto"/>
            </w:pPr>
            <w:r>
              <w:rPr>
                <w:sz w:val="18"/>
              </w:rPr>
              <w:t>openai / anthropic</w:t>
            </w:r>
          </w:p>
        </w:tc>
        <w:tc>
          <w:tcPr>
            <w:tcW w:w="2880" w:type="dxa"/>
          </w:tcPr>
          <w:p w14:paraId="73932057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2880" w:type="dxa"/>
          </w:tcPr>
          <w:p w14:paraId="763701AC">
            <w:pPr>
              <w:spacing w:after="0" w:line="240" w:lineRule="auto"/>
            </w:pPr>
            <w:r>
              <w:rPr>
                <w:sz w:val="18"/>
              </w:rPr>
              <w:t>AI 模型调用（延迟导入）</w:t>
            </w:r>
          </w:p>
        </w:tc>
      </w:tr>
      <w:tr w14:paraId="6D1CF1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A66246">
            <w:pPr>
              <w:spacing w:after="0" w:line="240" w:lineRule="auto"/>
            </w:pPr>
            <w:r>
              <w:rPr>
                <w:sz w:val="18"/>
              </w:rPr>
              <w:t>python-docx</w:t>
            </w:r>
          </w:p>
        </w:tc>
        <w:tc>
          <w:tcPr>
            <w:tcW w:w="2880" w:type="dxa"/>
          </w:tcPr>
          <w:p w14:paraId="23BAD7EE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2880" w:type="dxa"/>
          </w:tcPr>
          <w:p w14:paraId="74B8C6A0">
            <w:pPr>
              <w:spacing w:after="0" w:line="240" w:lineRule="auto"/>
            </w:pPr>
            <w:r>
              <w:rPr>
                <w:sz w:val="18"/>
              </w:rPr>
              <w:t>DOCX 简历导出</w:t>
            </w:r>
          </w:p>
        </w:tc>
      </w:tr>
      <w:tr w14:paraId="13128D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5EDFBC">
            <w:pPr>
              <w:spacing w:after="0" w:line="240" w:lineRule="auto"/>
            </w:pPr>
            <w:r>
              <w:rPr>
                <w:sz w:val="18"/>
              </w:rPr>
              <w:t>reportlab</w:t>
            </w:r>
          </w:p>
        </w:tc>
        <w:tc>
          <w:tcPr>
            <w:tcW w:w="2880" w:type="dxa"/>
          </w:tcPr>
          <w:p w14:paraId="0EA8C7F9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2880" w:type="dxa"/>
          </w:tcPr>
          <w:p w14:paraId="0BC121B8">
            <w:pPr>
              <w:spacing w:after="0" w:line="240" w:lineRule="auto"/>
            </w:pPr>
            <w:r>
              <w:rPr>
                <w:sz w:val="18"/>
              </w:rPr>
              <w:t>PDF 简历导出</w:t>
            </w:r>
          </w:p>
        </w:tc>
      </w:tr>
      <w:tr w14:paraId="1853F4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817EA2">
            <w:pPr>
              <w:spacing w:after="0" w:line="240" w:lineRule="auto"/>
            </w:pPr>
            <w:r>
              <w:rPr>
                <w:sz w:val="18"/>
              </w:rPr>
              <w:t>PyInstaller</w:t>
            </w:r>
          </w:p>
        </w:tc>
        <w:tc>
          <w:tcPr>
            <w:tcW w:w="2880" w:type="dxa"/>
          </w:tcPr>
          <w:p w14:paraId="388BFCFF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2880" w:type="dxa"/>
          </w:tcPr>
          <w:p w14:paraId="672A1F37">
            <w:pPr>
              <w:spacing w:after="0" w:line="240" w:lineRule="auto"/>
            </w:pPr>
            <w:r>
              <w:rPr>
                <w:sz w:val="18"/>
              </w:rPr>
              <w:t>Python 打包为 exe</w:t>
            </w:r>
          </w:p>
        </w:tc>
      </w:tr>
    </w:tbl>
    <w:p w14:paraId="731558AC"/>
    <w:p w14:paraId="6F71E79A">
      <w:pPr>
        <w:pStyle w:val="4"/>
      </w:pPr>
      <w:r>
        <w:t>2.2 前端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B696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60E088">
            <w:pPr>
              <w:spacing w:after="0" w:line="240" w:lineRule="auto"/>
            </w:pPr>
            <w:r>
              <w:rPr>
                <w:b/>
                <w:sz w:val="18"/>
              </w:rPr>
              <w:t>技术</w:t>
            </w:r>
          </w:p>
        </w:tc>
        <w:tc>
          <w:tcPr>
            <w:tcW w:w="4320" w:type="dxa"/>
          </w:tcPr>
          <w:p w14:paraId="6911D90A">
            <w:pPr>
              <w:spacing w:after="0" w:line="240" w:lineRule="auto"/>
            </w:pPr>
            <w:r>
              <w:rPr>
                <w:b/>
                <w:sz w:val="18"/>
              </w:rPr>
              <w:t>用途</w:t>
            </w:r>
          </w:p>
        </w:tc>
      </w:tr>
      <w:tr w14:paraId="61030B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F5D9D1">
            <w:pPr>
              <w:spacing w:after="0" w:line="240" w:lineRule="auto"/>
            </w:pPr>
            <w:r>
              <w:rPr>
                <w:sz w:val="18"/>
              </w:rPr>
              <w:t>React 18 + TypeScript</w:t>
            </w:r>
          </w:p>
        </w:tc>
        <w:tc>
          <w:tcPr>
            <w:tcW w:w="4320" w:type="dxa"/>
          </w:tcPr>
          <w:p w14:paraId="2D9F2866">
            <w:pPr>
              <w:spacing w:after="0" w:line="240" w:lineRule="auto"/>
            </w:pPr>
            <w:r>
              <w:rPr>
                <w:sz w:val="18"/>
              </w:rPr>
              <w:t>UI 框架</w:t>
            </w:r>
          </w:p>
        </w:tc>
      </w:tr>
      <w:tr w14:paraId="31BA97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7B90FB">
            <w:pPr>
              <w:spacing w:after="0" w:line="240" w:lineRule="auto"/>
            </w:pPr>
            <w:r>
              <w:rPr>
                <w:sz w:val="18"/>
              </w:rPr>
              <w:t>Vite</w:t>
            </w:r>
          </w:p>
        </w:tc>
        <w:tc>
          <w:tcPr>
            <w:tcW w:w="4320" w:type="dxa"/>
          </w:tcPr>
          <w:p w14:paraId="745E4BAC">
            <w:pPr>
              <w:spacing w:after="0" w:line="240" w:lineRule="auto"/>
            </w:pPr>
            <w:r>
              <w:rPr>
                <w:sz w:val="18"/>
              </w:rPr>
              <w:t>构建工具，开发热更新</w:t>
            </w:r>
          </w:p>
        </w:tc>
      </w:tr>
      <w:tr w14:paraId="4FD4E9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E994EC">
            <w:pPr>
              <w:spacing w:after="0" w:line="240" w:lineRule="auto"/>
            </w:pPr>
            <w:r>
              <w:rPr>
                <w:sz w:val="18"/>
              </w:rPr>
              <w:t>Tailwind CSS</w:t>
            </w:r>
          </w:p>
        </w:tc>
        <w:tc>
          <w:tcPr>
            <w:tcW w:w="4320" w:type="dxa"/>
          </w:tcPr>
          <w:p w14:paraId="02D5E50C">
            <w:pPr>
              <w:spacing w:after="0" w:line="240" w:lineRule="auto"/>
            </w:pPr>
            <w:r>
              <w:rPr>
                <w:sz w:val="18"/>
              </w:rPr>
              <w:t>原子化 CSS 框架</w:t>
            </w:r>
          </w:p>
        </w:tc>
      </w:tr>
      <w:tr w14:paraId="07DFB8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C5384E">
            <w:pPr>
              <w:spacing w:after="0" w:line="240" w:lineRule="auto"/>
            </w:pPr>
            <w:r>
              <w:rPr>
                <w:sz w:val="18"/>
              </w:rPr>
              <w:t>Zustand</w:t>
            </w:r>
          </w:p>
        </w:tc>
        <w:tc>
          <w:tcPr>
            <w:tcW w:w="4320" w:type="dxa"/>
          </w:tcPr>
          <w:p w14:paraId="3F662977">
            <w:pPr>
              <w:spacing w:after="0" w:line="240" w:lineRule="auto"/>
            </w:pPr>
            <w:r>
              <w:rPr>
                <w:sz w:val="18"/>
              </w:rPr>
              <w:t>轻量状态管理</w:t>
            </w:r>
          </w:p>
        </w:tc>
      </w:tr>
      <w:tr w14:paraId="36E938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F7D638">
            <w:pPr>
              <w:spacing w:after="0" w:line="240" w:lineRule="auto"/>
            </w:pPr>
            <w:r>
              <w:rPr>
                <w:sz w:val="18"/>
              </w:rPr>
              <w:t>Lucide React</w:t>
            </w:r>
          </w:p>
        </w:tc>
        <w:tc>
          <w:tcPr>
            <w:tcW w:w="4320" w:type="dxa"/>
          </w:tcPr>
          <w:p w14:paraId="50B77DDE">
            <w:pPr>
              <w:spacing w:after="0" w:line="240" w:lineRule="auto"/>
            </w:pPr>
            <w:r>
              <w:rPr>
                <w:sz w:val="18"/>
              </w:rPr>
              <w:t>图标库</w:t>
            </w:r>
          </w:p>
        </w:tc>
      </w:tr>
      <w:tr w14:paraId="47D752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C6D9AA">
            <w:pPr>
              <w:spacing w:after="0" w:line="240" w:lineRule="auto"/>
            </w:pPr>
            <w:r>
              <w:rPr>
                <w:sz w:val="18"/>
              </w:rPr>
              <w:t>clsx</w:t>
            </w:r>
          </w:p>
        </w:tc>
        <w:tc>
          <w:tcPr>
            <w:tcW w:w="4320" w:type="dxa"/>
          </w:tcPr>
          <w:p w14:paraId="17C9774E">
            <w:pPr>
              <w:spacing w:after="0" w:line="240" w:lineRule="auto"/>
            </w:pPr>
            <w:r>
              <w:rPr>
                <w:sz w:val="18"/>
              </w:rPr>
              <w:t>CSS 类名条件拼接</w:t>
            </w:r>
          </w:p>
        </w:tc>
      </w:tr>
      <w:tr w14:paraId="32CE2C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199FFC">
            <w:pPr>
              <w:spacing w:after="0" w:line="240" w:lineRule="auto"/>
            </w:pPr>
            <w:r>
              <w:rPr>
                <w:sz w:val="18"/>
              </w:rPr>
              <w:t>Tiptap (tiptap/react + starter-kit + pm + core)</w:t>
            </w:r>
          </w:p>
        </w:tc>
        <w:tc>
          <w:tcPr>
            <w:tcW w:w="4320" w:type="dxa"/>
          </w:tcPr>
          <w:p w14:paraId="0594D29F">
            <w:pPr>
              <w:spacing w:after="0" w:line="240" w:lineRule="auto"/>
            </w:pPr>
            <w:r>
              <w:rPr>
                <w:sz w:val="18"/>
              </w:rPr>
              <w:t>富文本编辑器，简历对话输入区</w:t>
            </w:r>
          </w:p>
        </w:tc>
      </w:tr>
    </w:tbl>
    <w:p w14:paraId="3FFA6157"/>
    <w:p w14:paraId="5D99F46D">
      <w:pPr>
        <w:pStyle w:val="4"/>
      </w:pPr>
      <w:r>
        <w:t>2.3 桌面应用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C1B4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2B0DCC">
            <w:pPr>
              <w:spacing w:after="0" w:line="240" w:lineRule="auto"/>
            </w:pPr>
            <w:r>
              <w:rPr>
                <w:b/>
                <w:sz w:val="18"/>
              </w:rPr>
              <w:t>技术</w:t>
            </w:r>
          </w:p>
        </w:tc>
        <w:tc>
          <w:tcPr>
            <w:tcW w:w="4320" w:type="dxa"/>
          </w:tcPr>
          <w:p w14:paraId="3675CAAC">
            <w:pPr>
              <w:spacing w:after="0" w:line="240" w:lineRule="auto"/>
            </w:pPr>
            <w:r>
              <w:rPr>
                <w:b/>
                <w:sz w:val="18"/>
              </w:rPr>
              <w:t>用途</w:t>
            </w:r>
          </w:p>
        </w:tc>
      </w:tr>
      <w:tr w14:paraId="072894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C6C088">
            <w:pPr>
              <w:spacing w:after="0" w:line="240" w:lineRule="auto"/>
            </w:pPr>
            <w:r>
              <w:rPr>
                <w:sz w:val="18"/>
              </w:rPr>
              <w:t>Electron 33</w:t>
            </w:r>
          </w:p>
        </w:tc>
        <w:tc>
          <w:tcPr>
            <w:tcW w:w="4320" w:type="dxa"/>
          </w:tcPr>
          <w:p w14:paraId="0A2B0E81">
            <w:pPr>
              <w:spacing w:after="0" w:line="240" w:lineRule="auto"/>
            </w:pPr>
            <w:r>
              <w:rPr>
                <w:sz w:val="18"/>
              </w:rPr>
              <w:t>桌面应用壳，管理窗口 + 启动后端</w:t>
            </w:r>
          </w:p>
        </w:tc>
      </w:tr>
      <w:tr w14:paraId="0B4E0E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5349C9">
            <w:pPr>
              <w:spacing w:after="0" w:line="240" w:lineRule="auto"/>
            </w:pPr>
            <w:r>
              <w:rPr>
                <w:sz w:val="18"/>
              </w:rPr>
              <w:t>electron-builder 25</w:t>
            </w:r>
          </w:p>
        </w:tc>
        <w:tc>
          <w:tcPr>
            <w:tcW w:w="4320" w:type="dxa"/>
          </w:tcPr>
          <w:p w14:paraId="2DEEE561">
            <w:pPr>
              <w:spacing w:after="0" w:line="240" w:lineRule="auto"/>
            </w:pPr>
            <w:r>
              <w:rPr>
                <w:sz w:val="18"/>
              </w:rPr>
              <w:t>打包为 NSIS 安装包 / DMG</w:t>
            </w:r>
          </w:p>
        </w:tc>
      </w:tr>
    </w:tbl>
    <w:p w14:paraId="195EFAC5"/>
    <w:p w14:paraId="443614C9">
      <w:pPr>
        <w:pStyle w:val="3"/>
      </w:pPr>
      <w:r>
        <w:t>三、项目结构与文件作用</w:t>
      </w:r>
    </w:p>
    <w:p w14:paraId="44358987">
      <w:pPr>
        <w:pStyle w:val="4"/>
      </w:pPr>
      <w:r>
        <w:t>3.1 顶层目录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2FADD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914945">
            <w:pPr>
              <w:spacing w:after="0" w:line="240" w:lineRule="auto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w="4320" w:type="dxa"/>
          </w:tcPr>
          <w:p w14:paraId="77941A66">
            <w:pPr>
              <w:spacing w:after="0" w:line="240" w:lineRule="auto"/>
            </w:pPr>
            <w:r>
              <w:rPr>
                <w:b/>
                <w:sz w:val="18"/>
              </w:rPr>
              <w:t>作用</w:t>
            </w:r>
          </w:p>
        </w:tc>
      </w:tr>
      <w:tr w14:paraId="6574EF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784E6B">
            <w:pPr>
              <w:spacing w:after="0" w:line="240" w:lineRule="auto"/>
            </w:pPr>
            <w:r>
              <w:rPr>
                <w:sz w:val="18"/>
              </w:rPr>
              <w:t>backend/</w:t>
            </w:r>
          </w:p>
        </w:tc>
        <w:tc>
          <w:tcPr>
            <w:tcW w:w="4320" w:type="dxa"/>
          </w:tcPr>
          <w:p w14:paraId="34B21A7B">
            <w:pPr>
              <w:spacing w:after="0" w:line="240" w:lineRule="auto"/>
            </w:pPr>
            <w:r>
              <w:rPr>
                <w:sz w:val="18"/>
              </w:rPr>
              <w:t>Python 后端：FastAPI 服务 + BOSS 自动化 + 简历 Agent</w:t>
            </w:r>
          </w:p>
        </w:tc>
      </w:tr>
      <w:tr w14:paraId="382718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F79239">
            <w:pPr>
              <w:spacing w:after="0" w:line="240" w:lineRule="auto"/>
            </w:pPr>
            <w:r>
              <w:rPr>
                <w:sz w:val="18"/>
              </w:rPr>
              <w:t>frontend/</w:t>
            </w:r>
          </w:p>
        </w:tc>
        <w:tc>
          <w:tcPr>
            <w:tcW w:w="4320" w:type="dxa"/>
          </w:tcPr>
          <w:p w14:paraId="6AFC0A06">
            <w:pPr>
              <w:spacing w:after="0" w:line="240" w:lineRule="auto"/>
            </w:pPr>
            <w:r>
              <w:rPr>
                <w:sz w:val="18"/>
              </w:rPr>
              <w:t>React 前端：任务管理 UI + 简历 Agent 界面</w:t>
            </w:r>
          </w:p>
        </w:tc>
      </w:tr>
      <w:tr w14:paraId="5C8364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857C33">
            <w:pPr>
              <w:spacing w:after="0" w:line="240" w:lineRule="auto"/>
            </w:pPr>
            <w:r>
              <w:rPr>
                <w:sz w:val="18"/>
              </w:rPr>
              <w:t>electron/</w:t>
            </w:r>
          </w:p>
        </w:tc>
        <w:tc>
          <w:tcPr>
            <w:tcW w:w="4320" w:type="dxa"/>
          </w:tcPr>
          <w:p w14:paraId="39846C4D">
            <w:pPr>
              <w:spacing w:after="0" w:line="240" w:lineRule="auto"/>
            </w:pPr>
            <w:r>
              <w:rPr>
                <w:sz w:val="18"/>
              </w:rPr>
              <w:t>Electron 主进程：窗口管理 + 后端生命周期</w:t>
            </w:r>
          </w:p>
        </w:tc>
      </w:tr>
      <w:tr w14:paraId="1CDCD9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BFD6F2">
            <w:pPr>
              <w:spacing w:after="0" w:line="240" w:lineRule="auto"/>
            </w:pPr>
            <w:r>
              <w:rPr>
                <w:sz w:val="18"/>
              </w:rPr>
              <w:t>scripts/</w:t>
            </w:r>
          </w:p>
        </w:tc>
        <w:tc>
          <w:tcPr>
            <w:tcW w:w="4320" w:type="dxa"/>
          </w:tcPr>
          <w:p w14:paraId="261088D2">
            <w:pPr>
              <w:spacing w:after="0" w:line="240" w:lineRule="auto"/>
            </w:pPr>
            <w:r>
              <w:rPr>
                <w:sz w:val="18"/>
              </w:rPr>
              <w:t>构建辅助脚本</w:t>
            </w:r>
          </w:p>
        </w:tc>
      </w:tr>
      <w:tr w14:paraId="5BD9E7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B47EB8">
            <w:pPr>
              <w:spacing w:after="0" w:line="240" w:lineRule="auto"/>
            </w:pPr>
            <w:r>
              <w:rPr>
                <w:sz w:val="18"/>
              </w:rPr>
              <w:t>package.json</w:t>
            </w:r>
          </w:p>
        </w:tc>
        <w:tc>
          <w:tcPr>
            <w:tcW w:w="4320" w:type="dxa"/>
          </w:tcPr>
          <w:p w14:paraId="3F563DC9">
            <w:pPr>
              <w:spacing w:after="0" w:line="240" w:lineRule="auto"/>
            </w:pPr>
            <w:r>
              <w:rPr>
                <w:sz w:val="18"/>
              </w:rPr>
              <w:t>项目根配置：脚本命令 + electron-builder 配置</w:t>
            </w:r>
          </w:p>
        </w:tc>
      </w:tr>
      <w:tr w14:paraId="6AE5ED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0D2DE4">
            <w:pPr>
              <w:spacing w:after="0" w:line="240" w:lineRule="auto"/>
            </w:pPr>
            <w:r>
              <w:rPr>
                <w:sz w:val="18"/>
              </w:rPr>
              <w:t>.gitignore</w:t>
            </w:r>
          </w:p>
        </w:tc>
        <w:tc>
          <w:tcPr>
            <w:tcW w:w="4320" w:type="dxa"/>
          </w:tcPr>
          <w:p w14:paraId="640BA92B">
            <w:pPr>
              <w:spacing w:after="0" w:line="240" w:lineRule="auto"/>
            </w:pPr>
            <w:r>
              <w:rPr>
                <w:sz w:val="18"/>
              </w:rPr>
              <w:t>Git 忽略规则</w:t>
            </w:r>
          </w:p>
        </w:tc>
      </w:tr>
      <w:tr w14:paraId="43C75E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7433B1">
            <w:pPr>
              <w:spacing w:after="0" w:line="240" w:lineRule="auto"/>
            </w:pPr>
            <w:r>
              <w:rPr>
                <w:sz w:val="18"/>
              </w:rPr>
              <w:t>README.md</w:t>
            </w:r>
          </w:p>
        </w:tc>
        <w:tc>
          <w:tcPr>
            <w:tcW w:w="4320" w:type="dxa"/>
          </w:tcPr>
          <w:p w14:paraId="65D67EC2">
            <w:pPr>
              <w:spacing w:after="0" w:line="240" w:lineRule="auto"/>
            </w:pPr>
            <w:r>
              <w:rPr>
                <w:sz w:val="18"/>
              </w:rPr>
              <w:t>项目说明文档</w:t>
            </w:r>
          </w:p>
        </w:tc>
      </w:tr>
    </w:tbl>
    <w:p w14:paraId="3C9FFF97"/>
    <w:p w14:paraId="7BC824A5">
      <w:pPr>
        <w:pStyle w:val="4"/>
      </w:pPr>
      <w:r>
        <w:t>3.2 backend/ — Python 后端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1213"/>
        <w:gridCol w:w="4387"/>
      </w:tblGrid>
      <w:tr w14:paraId="37D5D9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A40368">
            <w:pPr>
              <w:spacing w:after="0" w:line="240" w:lineRule="auto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w="2880" w:type="dxa"/>
          </w:tcPr>
          <w:p w14:paraId="23C9B794">
            <w:pPr>
              <w:spacing w:after="0" w:line="240" w:lineRule="auto"/>
            </w:pPr>
            <w:r>
              <w:rPr>
                <w:b/>
                <w:sz w:val="18"/>
              </w:rPr>
              <w:t>行数</w:t>
            </w:r>
          </w:p>
        </w:tc>
        <w:tc>
          <w:tcPr>
            <w:tcW w:w="2880" w:type="dxa"/>
          </w:tcPr>
          <w:p w14:paraId="3865A1BE">
            <w:pPr>
              <w:spacing w:after="0" w:line="240" w:lineRule="auto"/>
            </w:pPr>
            <w:r>
              <w:rPr>
                <w:b/>
                <w:sz w:val="18"/>
              </w:rPr>
              <w:t>作用</w:t>
            </w:r>
          </w:p>
        </w:tc>
      </w:tr>
      <w:tr w14:paraId="55EB5C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155F77">
            <w:pPr>
              <w:spacing w:after="0" w:line="240" w:lineRule="auto"/>
            </w:pPr>
            <w:r>
              <w:rPr>
                <w:sz w:val="18"/>
              </w:rPr>
              <w:t>app/main.py</w:t>
            </w:r>
          </w:p>
        </w:tc>
        <w:tc>
          <w:tcPr>
            <w:tcW w:w="2880" w:type="dxa"/>
          </w:tcPr>
          <w:p w14:paraId="5F3DD7E9">
            <w:pPr>
              <w:spacing w:after="0" w:line="240" w:lineRule="auto"/>
            </w:pPr>
            <w:r>
              <w:rPr>
                <w:sz w:val="18"/>
              </w:rPr>
              <w:t>~40</w:t>
            </w:r>
          </w:p>
        </w:tc>
        <w:tc>
          <w:tcPr>
            <w:tcW w:w="2880" w:type="dxa"/>
          </w:tcPr>
          <w:p w14:paraId="67B2B573">
            <w:pPr>
              <w:spacing w:after="0" w:line="240" w:lineRule="auto"/>
            </w:pPr>
            <w:r>
              <w:rPr>
                <w:sz w:val="18"/>
              </w:rPr>
              <w:t>FastAPI 入口：注册路由（tasks + resume_agent）、CORS、lifespan 初始化 DB</w:t>
            </w:r>
          </w:p>
        </w:tc>
      </w:tr>
      <w:tr w14:paraId="2BCBA6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2B2929">
            <w:pPr>
              <w:spacing w:after="0" w:line="240" w:lineRule="auto"/>
            </w:pPr>
            <w:r>
              <w:rPr>
                <w:sz w:val="18"/>
              </w:rPr>
              <w:t>app/api/tasks.py</w:t>
            </w:r>
          </w:p>
        </w:tc>
        <w:tc>
          <w:tcPr>
            <w:tcW w:w="2880" w:type="dxa"/>
          </w:tcPr>
          <w:p w14:paraId="71D1C0F7">
            <w:pPr>
              <w:spacing w:after="0" w:line="240" w:lineRule="auto"/>
            </w:pPr>
            <w:r>
              <w:rPr>
                <w:sz w:val="18"/>
              </w:rPr>
              <w:t>~105</w:t>
            </w:r>
          </w:p>
        </w:tc>
        <w:tc>
          <w:tcPr>
            <w:tcW w:w="2880" w:type="dxa"/>
          </w:tcPr>
          <w:p w14:paraId="4FD41955">
            <w:pPr>
              <w:spacing w:after="0" w:line="240" w:lineRule="auto"/>
            </w:pPr>
            <w:r>
              <w:rPr>
                <w:sz w:val="18"/>
              </w:rPr>
              <w:t>REST 路由 + WebSocket：任务 CRUD、启动/暂停/停止、日志推送</w:t>
            </w:r>
          </w:p>
        </w:tc>
      </w:tr>
      <w:tr w14:paraId="55618A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7B50C8">
            <w:pPr>
              <w:spacing w:after="0" w:line="240" w:lineRule="auto"/>
            </w:pPr>
            <w:r>
              <w:rPr>
                <w:sz w:val="18"/>
              </w:rPr>
              <w:t>app/api/resume_agent.py</w:t>
            </w:r>
          </w:p>
        </w:tc>
        <w:tc>
          <w:tcPr>
            <w:tcW w:w="2880" w:type="dxa"/>
          </w:tcPr>
          <w:p w14:paraId="464C22B2">
            <w:pPr>
              <w:spacing w:after="0" w:line="240" w:lineRule="auto"/>
            </w:pPr>
            <w:r>
              <w:rPr>
                <w:sz w:val="18"/>
              </w:rPr>
              <w:t>~2935</w:t>
            </w:r>
          </w:p>
        </w:tc>
        <w:tc>
          <w:tcPr>
            <w:tcW w:w="2880" w:type="dxa"/>
          </w:tcPr>
          <w:p w14:paraId="2BD1E26C">
            <w:pPr>
              <w:spacing w:after="0" w:line="240" w:lineRule="auto"/>
            </w:pPr>
            <w:r>
              <w:rPr>
                <w:sz w:val="18"/>
              </w:rPr>
              <w:t>简历 Agent 统一路由：岗位 CRUD、简历生成/编辑/导出、AI 对话（流式+工具调用）、WebSocket 文件变更推送、PDF/DOCX 导出、模板管理</w:t>
            </w:r>
          </w:p>
        </w:tc>
      </w:tr>
      <w:tr w14:paraId="0DCDA5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6D4418">
            <w:pPr>
              <w:spacing w:after="0" w:line="240" w:lineRule="auto"/>
            </w:pPr>
            <w:r>
              <w:rPr>
                <w:sz w:val="18"/>
              </w:rPr>
              <w:t>app/core/config.py</w:t>
            </w:r>
          </w:p>
        </w:tc>
        <w:tc>
          <w:tcPr>
            <w:tcW w:w="2880" w:type="dxa"/>
          </w:tcPr>
          <w:p w14:paraId="5F23F3F4">
            <w:pPr>
              <w:spacing w:after="0" w:line="240" w:lineRule="auto"/>
            </w:pPr>
            <w:r>
              <w:rPr>
                <w:sz w:val="18"/>
              </w:rPr>
              <w:t>~32</w:t>
            </w:r>
          </w:p>
        </w:tc>
        <w:tc>
          <w:tcPr>
            <w:tcW w:w="2880" w:type="dxa"/>
          </w:tcPr>
          <w:p w14:paraId="038C9D3D">
            <w:pPr>
              <w:spacing w:after="0" w:line="240" w:lineRule="auto"/>
            </w:pPr>
            <w:r>
              <w:rPr>
                <w:sz w:val="18"/>
              </w:rPr>
              <w:t>全局配置：数据目录路径（含 RESUME_STORE_DIR、RESUME_DB_PATH）、默认参数、BOSS URL</w:t>
            </w:r>
          </w:p>
        </w:tc>
      </w:tr>
      <w:tr w14:paraId="42CC2E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A32804">
            <w:pPr>
              <w:spacing w:after="0" w:line="240" w:lineRule="auto"/>
            </w:pPr>
            <w:r>
              <w:rPr>
                <w:sz w:val="18"/>
              </w:rPr>
              <w:t>app/core/logger.py</w:t>
            </w:r>
          </w:p>
        </w:tc>
        <w:tc>
          <w:tcPr>
            <w:tcW w:w="2880" w:type="dxa"/>
          </w:tcPr>
          <w:p w14:paraId="6E143153">
            <w:pPr>
              <w:spacing w:after="0" w:line="240" w:lineRule="auto"/>
            </w:pPr>
            <w:r>
              <w:rPr>
                <w:sz w:val="18"/>
              </w:rPr>
              <w:t>~61</w:t>
            </w:r>
          </w:p>
        </w:tc>
        <w:tc>
          <w:tcPr>
            <w:tcW w:w="2880" w:type="dxa"/>
          </w:tcPr>
          <w:p w14:paraId="3EE7EFFA">
            <w:pPr>
              <w:spacing w:after="0" w:line="240" w:lineRule="auto"/>
            </w:pPr>
            <w:r>
              <w:rPr>
                <w:sz w:val="18"/>
              </w:rPr>
              <w:t>任务日志器：内存环形缓冲(500条) + 文件落盘</w:t>
            </w:r>
          </w:p>
        </w:tc>
      </w:tr>
      <w:tr w14:paraId="48F7E2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667CC7">
            <w:pPr>
              <w:spacing w:after="0" w:line="240" w:lineRule="auto"/>
            </w:pPr>
            <w:r>
              <w:rPr>
                <w:sz w:val="18"/>
              </w:rPr>
              <w:t>app/schemas/task.py</w:t>
            </w:r>
          </w:p>
        </w:tc>
        <w:tc>
          <w:tcPr>
            <w:tcW w:w="2880" w:type="dxa"/>
          </w:tcPr>
          <w:p w14:paraId="0DF5930C">
            <w:pPr>
              <w:spacing w:after="0" w:line="240" w:lineRule="auto"/>
            </w:pPr>
            <w:r>
              <w:rPr>
                <w:sz w:val="18"/>
              </w:rPr>
              <w:t>~83</w:t>
            </w:r>
          </w:p>
        </w:tc>
        <w:tc>
          <w:tcPr>
            <w:tcW w:w="2880" w:type="dxa"/>
          </w:tcPr>
          <w:p w14:paraId="58C565EB">
            <w:pPr>
              <w:spacing w:after="0" w:line="240" w:lineRule="auto"/>
            </w:pPr>
            <w:r>
              <w:rPr>
                <w:sz w:val="18"/>
              </w:rPr>
              <w:t>Pydantic 数据模型：TaskCreate/TaskInfo/JobFilter/SubTask/AIConfig</w:t>
            </w:r>
          </w:p>
        </w:tc>
      </w:tr>
      <w:tr w14:paraId="4A45F8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A40A53">
            <w:pPr>
              <w:spacing w:after="0" w:line="240" w:lineRule="auto"/>
            </w:pPr>
            <w:r>
              <w:rPr>
                <w:sz w:val="18"/>
              </w:rPr>
              <w:t>app/schemas/resume_models.py</w:t>
            </w:r>
          </w:p>
        </w:tc>
        <w:tc>
          <w:tcPr>
            <w:tcW w:w="2880" w:type="dxa"/>
          </w:tcPr>
          <w:p w14:paraId="676E6B4C">
            <w:pPr>
              <w:spacing w:after="0" w:line="240" w:lineRule="auto"/>
            </w:pPr>
            <w:r>
              <w:rPr>
                <w:sz w:val="18"/>
              </w:rPr>
              <w:t>~123</w:t>
            </w:r>
          </w:p>
        </w:tc>
        <w:tc>
          <w:tcPr>
            <w:tcW w:w="2880" w:type="dxa"/>
          </w:tcPr>
          <w:p w14:paraId="72C0CABC">
            <w:pPr>
              <w:spacing w:after="0" w:line="240" w:lineRule="auto"/>
            </w:pPr>
            <w:r>
              <w:rPr>
                <w:sz w:val="18"/>
              </w:rPr>
              <w:t>SQLAlchemy ORM 模型：Job、Resume、BackgroundProfile、ChatMessage 等</w:t>
            </w:r>
          </w:p>
        </w:tc>
      </w:tr>
      <w:tr w14:paraId="2FEF25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E97CFA">
            <w:pPr>
              <w:spacing w:after="0" w:line="240" w:lineRule="auto"/>
            </w:pPr>
            <w:r>
              <w:rPr>
                <w:sz w:val="18"/>
              </w:rPr>
              <w:t>app/schemas/resume_schemas.py</w:t>
            </w:r>
          </w:p>
        </w:tc>
        <w:tc>
          <w:tcPr>
            <w:tcW w:w="2880" w:type="dxa"/>
          </w:tcPr>
          <w:p w14:paraId="7187D4B3">
            <w:pPr>
              <w:spacing w:after="0" w:line="240" w:lineRule="auto"/>
            </w:pPr>
            <w:r>
              <w:rPr>
                <w:sz w:val="18"/>
              </w:rPr>
              <w:t>~293</w:t>
            </w:r>
          </w:p>
        </w:tc>
        <w:tc>
          <w:tcPr>
            <w:tcW w:w="2880" w:type="dxa"/>
          </w:tcPr>
          <w:p w14:paraId="52B96EBF">
            <w:pPr>
              <w:spacing w:after="0" w:line="240" w:lineRule="auto"/>
            </w:pPr>
            <w:r>
              <w:rPr>
                <w:sz w:val="18"/>
              </w:rPr>
              <w:t>Pydantic 请求/响应 schema：岗位、简历、对话、导出等</w:t>
            </w:r>
          </w:p>
        </w:tc>
      </w:tr>
      <w:tr w14:paraId="005F8E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AE9653">
            <w:pPr>
              <w:spacing w:after="0" w:line="240" w:lineRule="auto"/>
            </w:pPr>
            <w:r>
              <w:rPr>
                <w:sz w:val="18"/>
              </w:rPr>
              <w:t>app/services/boss_automator.py</w:t>
            </w:r>
          </w:p>
        </w:tc>
        <w:tc>
          <w:tcPr>
            <w:tcW w:w="2880" w:type="dxa"/>
          </w:tcPr>
          <w:p w14:paraId="53253E52">
            <w:pPr>
              <w:spacing w:after="0" w:line="240" w:lineRule="auto"/>
            </w:pPr>
            <w:r>
              <w:rPr>
                <w:sz w:val="18"/>
              </w:rPr>
              <w:t>~930+</w:t>
            </w:r>
          </w:p>
        </w:tc>
        <w:tc>
          <w:tcPr>
            <w:tcW w:w="2880" w:type="dxa"/>
          </w:tcPr>
          <w:p w14:paraId="13591470">
            <w:pPr>
              <w:spacing w:after="0" w:line="240" w:lineRule="auto"/>
            </w:pPr>
            <w:r>
              <w:rPr>
                <w:sz w:val="18"/>
              </w:rPr>
              <w:t>核心自动化：浏览器启动、登录检测、岗位抓取、JD 提取、AI 匹配、招呼发送</w:t>
            </w:r>
          </w:p>
        </w:tc>
      </w:tr>
      <w:tr w14:paraId="4DBC59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535483">
            <w:pPr>
              <w:spacing w:after="0" w:line="240" w:lineRule="auto"/>
            </w:pPr>
            <w:r>
              <w:rPr>
                <w:sz w:val="18"/>
              </w:rPr>
              <w:t>app/services/ai_greeting.py</w:t>
            </w:r>
          </w:p>
        </w:tc>
        <w:tc>
          <w:tcPr>
            <w:tcW w:w="2880" w:type="dxa"/>
          </w:tcPr>
          <w:p w14:paraId="126E0A99">
            <w:pPr>
              <w:spacing w:after="0" w:line="240" w:lineRule="auto"/>
            </w:pPr>
            <w:r>
              <w:rPr>
                <w:sz w:val="18"/>
              </w:rPr>
              <w:t>~165</w:t>
            </w:r>
          </w:p>
        </w:tc>
        <w:tc>
          <w:tcPr>
            <w:tcW w:w="2880" w:type="dxa"/>
          </w:tcPr>
          <w:p w14:paraId="18F17778">
            <w:pPr>
              <w:spacing w:after="0" w:line="240" w:lineRule="auto"/>
            </w:pPr>
            <w:r>
              <w:rPr>
                <w:sz w:val="18"/>
              </w:rPr>
              <w:t>AI 招呼语生成：调用 OpenAI 兼容 API，判断 JD 匹配度 + 生成个性化招呼语</w:t>
            </w:r>
          </w:p>
        </w:tc>
      </w:tr>
      <w:tr w14:paraId="164F38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926771">
            <w:pPr>
              <w:spacing w:after="0" w:line="240" w:lineRule="auto"/>
            </w:pPr>
            <w:r>
              <w:rPr>
                <w:sz w:val="18"/>
              </w:rPr>
              <w:t>app/services/storage.py</w:t>
            </w:r>
          </w:p>
        </w:tc>
        <w:tc>
          <w:tcPr>
            <w:tcW w:w="2880" w:type="dxa"/>
          </w:tcPr>
          <w:p w14:paraId="6A0CCB87">
            <w:pPr>
              <w:spacing w:after="0" w:line="240" w:lineRule="auto"/>
            </w:pPr>
            <w:r>
              <w:rPr>
                <w:sz w:val="18"/>
              </w:rPr>
              <w:t>~308</w:t>
            </w:r>
          </w:p>
        </w:tc>
        <w:tc>
          <w:tcPr>
            <w:tcW w:w="2880" w:type="dxa"/>
          </w:tcPr>
          <w:p w14:paraId="6614CC7C">
            <w:pPr>
              <w:spacing w:after="0" w:line="240" w:lineRule="auto"/>
            </w:pPr>
            <w:r>
              <w:rPr>
                <w:sz w:val="18"/>
              </w:rPr>
              <w:t>主项目 SQLite 持久化：任务定义、已招呼记录、AI 判断缓存</w:t>
            </w:r>
          </w:p>
        </w:tc>
      </w:tr>
      <w:tr w14:paraId="6E1887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EA3CA7">
            <w:pPr>
              <w:spacing w:after="0" w:line="240" w:lineRule="auto"/>
            </w:pPr>
            <w:r>
              <w:rPr>
                <w:sz w:val="18"/>
              </w:rPr>
              <w:t>app/services/task_manager.py</w:t>
            </w:r>
          </w:p>
        </w:tc>
        <w:tc>
          <w:tcPr>
            <w:tcW w:w="2880" w:type="dxa"/>
          </w:tcPr>
          <w:p w14:paraId="45981940">
            <w:pPr>
              <w:spacing w:after="0" w:line="240" w:lineRule="auto"/>
            </w:pPr>
            <w:r>
              <w:rPr>
                <w:sz w:val="18"/>
              </w:rPr>
              <w:t>~261</w:t>
            </w:r>
          </w:p>
        </w:tc>
        <w:tc>
          <w:tcPr>
            <w:tcW w:w="2880" w:type="dxa"/>
          </w:tcPr>
          <w:p w14:paraId="590ED4ED">
            <w:pPr>
              <w:spacing w:after="0" w:line="240" w:lineRule="auto"/>
            </w:pPr>
            <w:r>
              <w:rPr>
                <w:sz w:val="18"/>
              </w:rPr>
              <w:t>任务管理器：线程隔离 + Proactor 事件循环 + WebSocket 推送</w:t>
            </w:r>
          </w:p>
        </w:tc>
      </w:tr>
      <w:tr w14:paraId="0A8BF9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377509">
            <w:pPr>
              <w:spacing w:after="0" w:line="240" w:lineRule="auto"/>
            </w:pPr>
            <w:r>
              <w:rPr>
                <w:sz w:val="18"/>
              </w:rPr>
              <w:t>app/services/resume_provider.py</w:t>
            </w:r>
          </w:p>
        </w:tc>
        <w:tc>
          <w:tcPr>
            <w:tcW w:w="2880" w:type="dxa"/>
          </w:tcPr>
          <w:p w14:paraId="63579DBA">
            <w:pPr>
              <w:spacing w:after="0" w:line="240" w:lineRule="auto"/>
            </w:pPr>
            <w:r>
              <w:rPr>
                <w:sz w:val="18"/>
              </w:rPr>
              <w:t>~807</w:t>
            </w:r>
          </w:p>
        </w:tc>
        <w:tc>
          <w:tcPr>
            <w:tcW w:w="2880" w:type="dxa"/>
          </w:tcPr>
          <w:p w14:paraId="182E07EF">
            <w:pPr>
              <w:spacing w:after="0" w:line="240" w:lineRule="auto"/>
            </w:pPr>
            <w:r>
              <w:rPr>
                <w:sz w:val="18"/>
              </w:rPr>
              <w:t>简历 Agent AI 提供商抽象层：OpenAI/Anthropic/自定义 API 统一封装，流式/非流式调用，模型管理，设置持久化</w:t>
            </w:r>
          </w:p>
        </w:tc>
      </w:tr>
      <w:tr w14:paraId="5FFD6F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D06B28">
            <w:pPr>
              <w:spacing w:after="0" w:line="240" w:lineRule="auto"/>
            </w:pPr>
            <w:r>
              <w:rPr>
                <w:sz w:val="18"/>
              </w:rPr>
              <w:t>app/services/resume_parser.py</w:t>
            </w:r>
          </w:p>
        </w:tc>
        <w:tc>
          <w:tcPr>
            <w:tcW w:w="2880" w:type="dxa"/>
          </w:tcPr>
          <w:p w14:paraId="0D69BFEF">
            <w:pPr>
              <w:spacing w:after="0" w:line="240" w:lineRule="auto"/>
            </w:pPr>
            <w:r>
              <w:rPr>
                <w:sz w:val="18"/>
              </w:rPr>
              <w:t>~204</w:t>
            </w:r>
          </w:p>
        </w:tc>
        <w:tc>
          <w:tcPr>
            <w:tcW w:w="2880" w:type="dxa"/>
          </w:tcPr>
          <w:p w14:paraId="695DF6C5">
            <w:pPr>
              <w:spacing w:after="0" w:line="240" w:lineRule="auto"/>
            </w:pPr>
            <w:r>
              <w:rPr>
                <w:sz w:val="18"/>
              </w:rPr>
              <w:t>简历 PDF 解析：文本提取 + VL 多模态识别 → 转为背景信息</w:t>
            </w:r>
          </w:p>
        </w:tc>
      </w:tr>
      <w:tr w14:paraId="4822A8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D39F89">
            <w:pPr>
              <w:spacing w:after="0" w:line="240" w:lineRule="auto"/>
            </w:pPr>
            <w:r>
              <w:rPr>
                <w:sz w:val="18"/>
              </w:rPr>
              <w:t>app/services/resume_html.py</w:t>
            </w:r>
          </w:p>
        </w:tc>
        <w:tc>
          <w:tcPr>
            <w:tcW w:w="2880" w:type="dxa"/>
          </w:tcPr>
          <w:p w14:paraId="53395C17">
            <w:pPr>
              <w:spacing w:after="0" w:line="240" w:lineRule="auto"/>
            </w:pPr>
            <w:r>
              <w:rPr>
                <w:sz w:val="18"/>
              </w:rPr>
              <w:t>~525</w:t>
            </w:r>
          </w:p>
        </w:tc>
        <w:tc>
          <w:tcPr>
            <w:tcW w:w="2880" w:type="dxa"/>
          </w:tcPr>
          <w:p w14:paraId="154B763D">
            <w:pPr>
              <w:spacing w:after="0" w:line="240" w:lineRule="auto"/>
            </w:pPr>
            <w:r>
              <w:rPr>
                <w:sz w:val="18"/>
              </w:rPr>
              <w:t>简历 HTML 渲染：结构化数据 → HTML，多模板支持，ACCENTS 主题色，@media print 分页</w:t>
            </w:r>
          </w:p>
        </w:tc>
      </w:tr>
      <w:tr w14:paraId="7E1BC8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E18A14">
            <w:pPr>
              <w:spacing w:after="0" w:line="240" w:lineRule="auto"/>
            </w:pPr>
            <w:r>
              <w:rPr>
                <w:sz w:val="18"/>
              </w:rPr>
              <w:t>app/services/resume_db.py</w:t>
            </w:r>
          </w:p>
        </w:tc>
        <w:tc>
          <w:tcPr>
            <w:tcW w:w="2880" w:type="dxa"/>
          </w:tcPr>
          <w:p w14:paraId="14A77E85">
            <w:pPr>
              <w:spacing w:after="0" w:line="240" w:lineRule="auto"/>
            </w:pPr>
            <w:r>
              <w:rPr>
                <w:sz w:val="18"/>
              </w:rPr>
              <w:t>~129</w:t>
            </w:r>
          </w:p>
        </w:tc>
        <w:tc>
          <w:tcPr>
            <w:tcW w:w="2880" w:type="dxa"/>
          </w:tcPr>
          <w:p w14:paraId="31DB3FA5">
            <w:pPr>
              <w:spacing w:after="0" w:line="240" w:lineRule="auto"/>
            </w:pPr>
            <w:r>
              <w:rPr>
                <w:sz w:val="18"/>
              </w:rPr>
              <w:t>简历独立数据库：SQLAlchemy engine + session，建表迁移</w:t>
            </w:r>
          </w:p>
        </w:tc>
      </w:tr>
      <w:tr w14:paraId="04F5B8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AB27A7">
            <w:pPr>
              <w:spacing w:after="0" w:line="240" w:lineRule="auto"/>
            </w:pPr>
            <w:r>
              <w:rPr>
                <w:sz w:val="18"/>
              </w:rPr>
              <w:t>app/services/resume_workspace.py</w:t>
            </w:r>
          </w:p>
        </w:tc>
        <w:tc>
          <w:tcPr>
            <w:tcW w:w="2880" w:type="dxa"/>
          </w:tcPr>
          <w:p w14:paraId="2B7011A9">
            <w:pPr>
              <w:spacing w:after="0" w:line="240" w:lineRule="auto"/>
            </w:pPr>
            <w:r>
              <w:rPr>
                <w:sz w:val="18"/>
              </w:rPr>
              <w:t>~112</w:t>
            </w:r>
          </w:p>
        </w:tc>
        <w:tc>
          <w:tcPr>
            <w:tcW w:w="2880" w:type="dxa"/>
          </w:tcPr>
          <w:p w14:paraId="22EF1B1B">
            <w:pPr>
              <w:spacing w:after="0" w:line="240" w:lineRule="auto"/>
            </w:pPr>
            <w:r>
              <w:rPr>
                <w:sz w:val="18"/>
              </w:rPr>
              <w:t>简历磁盘工作空间：HTML 文件存储 + WebSocket 文件变更推送</w:t>
            </w:r>
          </w:p>
        </w:tc>
      </w:tr>
      <w:tr w14:paraId="58CD2C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370B77">
            <w:pPr>
              <w:spacing w:after="0" w:line="240" w:lineRule="auto"/>
            </w:pPr>
            <w:r>
              <w:rPr>
                <w:sz w:val="18"/>
              </w:rPr>
              <w:t>app/services/ai_settings.json</w:t>
            </w:r>
          </w:p>
        </w:tc>
        <w:tc>
          <w:tcPr>
            <w:tcW w:w="2880" w:type="dxa"/>
          </w:tcPr>
          <w:p w14:paraId="57E92F98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2880" w:type="dxa"/>
          </w:tcPr>
          <w:p w14:paraId="43874F76">
            <w:pPr>
              <w:spacing w:after="0" w:line="240" w:lineRule="auto"/>
            </w:pPr>
            <w:r>
              <w:rPr>
                <w:sz w:val="18"/>
              </w:rPr>
              <w:t>AI 提供商默认配置（内置模型列表）</w:t>
            </w:r>
          </w:p>
        </w:tc>
      </w:tr>
      <w:tr w14:paraId="51E0A7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23389D">
            <w:pPr>
              <w:spacing w:after="0" w:line="240" w:lineRule="auto"/>
            </w:pPr>
            <w:r>
              <w:rPr>
                <w:sz w:val="18"/>
              </w:rPr>
              <w:t>run_server.py</w:t>
            </w:r>
          </w:p>
        </w:tc>
        <w:tc>
          <w:tcPr>
            <w:tcW w:w="2880" w:type="dxa"/>
          </w:tcPr>
          <w:p w14:paraId="572BB140">
            <w:pPr>
              <w:spacing w:after="0" w:line="240" w:lineRule="auto"/>
            </w:pPr>
            <w:r>
              <w:rPr>
                <w:sz w:val="18"/>
              </w:rPr>
              <w:t>~49</w:t>
            </w:r>
          </w:p>
        </w:tc>
        <w:tc>
          <w:tcPr>
            <w:tcW w:w="2880" w:type="dxa"/>
          </w:tcPr>
          <w:p w14:paraId="2D0BB843">
            <w:pPr>
              <w:spacing w:after="0" w:line="240" w:lineRule="auto"/>
            </w:pPr>
            <w:r>
              <w:rPr>
                <w:sz w:val="18"/>
              </w:rPr>
              <w:t>PyInstaller 打包入口：frozen 模式下设置浏览器路径和用户数据目录</w:t>
            </w:r>
          </w:p>
        </w:tc>
      </w:tr>
      <w:tr w14:paraId="27E11D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5B2F46">
            <w:pPr>
              <w:spacing w:after="0" w:line="240" w:lineRule="auto"/>
            </w:pPr>
            <w:r>
              <w:rPr>
                <w:sz w:val="18"/>
              </w:rPr>
              <w:t>requirements.txt</w:t>
            </w:r>
          </w:p>
        </w:tc>
        <w:tc>
          <w:tcPr>
            <w:tcW w:w="2880" w:type="dxa"/>
          </w:tcPr>
          <w:p w14:paraId="7400D449">
            <w:pPr>
              <w:spacing w:after="0" w:line="240" w:lineRule="auto"/>
            </w:pPr>
            <w:r>
              <w:rPr>
                <w:sz w:val="18"/>
              </w:rPr>
              <w:t>~6</w:t>
            </w:r>
          </w:p>
        </w:tc>
        <w:tc>
          <w:tcPr>
            <w:tcW w:w="2880" w:type="dxa"/>
          </w:tcPr>
          <w:p w14:paraId="4AB9DB84">
            <w:pPr>
              <w:spacing w:after="0" w:line="240" w:lineRule="auto"/>
            </w:pPr>
            <w:r>
              <w:rPr>
                <w:sz w:val="18"/>
              </w:rPr>
              <w:t>Python 依赖清单</w:t>
            </w:r>
          </w:p>
        </w:tc>
      </w:tr>
    </w:tbl>
    <w:p w14:paraId="13980620"/>
    <w:p w14:paraId="00FE736A">
      <w:pPr>
        <w:pStyle w:val="4"/>
      </w:pPr>
      <w:r>
        <w:t>3.3 frontend/ — React 前端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011"/>
      </w:tblGrid>
      <w:tr w14:paraId="6425E7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D8C5E3">
            <w:pPr>
              <w:spacing w:after="0" w:line="240" w:lineRule="auto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w="4320" w:type="dxa"/>
          </w:tcPr>
          <w:p w14:paraId="38E849ED">
            <w:pPr>
              <w:spacing w:after="0" w:line="240" w:lineRule="auto"/>
            </w:pPr>
            <w:r>
              <w:rPr>
                <w:b/>
                <w:sz w:val="18"/>
              </w:rPr>
              <w:t>作用</w:t>
            </w:r>
          </w:p>
        </w:tc>
      </w:tr>
      <w:tr w14:paraId="7A24EF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01A740">
            <w:pPr>
              <w:spacing w:after="0" w:line="240" w:lineRule="auto"/>
            </w:pPr>
            <w:r>
              <w:rPr>
                <w:sz w:val="18"/>
              </w:rPr>
              <w:t>src/main.tsx</w:t>
            </w:r>
          </w:p>
        </w:tc>
        <w:tc>
          <w:tcPr>
            <w:tcW w:w="4320" w:type="dxa"/>
          </w:tcPr>
          <w:p w14:paraId="3F9D4118">
            <w:pPr>
              <w:spacing w:after="0" w:line="240" w:lineRule="auto"/>
            </w:pPr>
            <w:r>
              <w:rPr>
                <w:sz w:val="18"/>
              </w:rPr>
              <w:t>React 入口，挂载 App 组件</w:t>
            </w:r>
          </w:p>
        </w:tc>
      </w:tr>
      <w:tr w14:paraId="1ABE2D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4B84F9">
            <w:pPr>
              <w:spacing w:after="0" w:line="240" w:lineRule="auto"/>
            </w:pPr>
            <w:r>
              <w:rPr>
                <w:sz w:val="18"/>
              </w:rPr>
              <w:t>src/App.tsx</w:t>
            </w:r>
          </w:p>
        </w:tc>
        <w:tc>
          <w:tcPr>
            <w:tcW w:w="4320" w:type="dxa"/>
          </w:tcPr>
          <w:p w14:paraId="122C41C1">
            <w:pPr>
              <w:spacing w:after="0" w:line="240" w:lineRule="auto"/>
            </w:pPr>
            <w:r>
              <w:rPr>
                <w:sz w:val="18"/>
              </w:rPr>
              <w:t>主应用：侧边栏导航（首页/任务/简历Agent等），ResumeAgentPage 常驻挂载保留状态</w:t>
            </w:r>
          </w:p>
        </w:tc>
      </w:tr>
      <w:tr w14:paraId="4A5816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1C8B89">
            <w:pPr>
              <w:spacing w:after="0" w:line="240" w:lineRule="auto"/>
            </w:pPr>
            <w:r>
              <w:rPr>
                <w:sz w:val="18"/>
              </w:rPr>
              <w:t>src/api/client.ts</w:t>
            </w:r>
          </w:p>
        </w:tc>
        <w:tc>
          <w:tcPr>
            <w:tcW w:w="4320" w:type="dxa"/>
          </w:tcPr>
          <w:p w14:paraId="63F62F88">
            <w:pPr>
              <w:spacing w:after="0" w:line="240" w:lineRule="auto"/>
            </w:pPr>
            <w:r>
              <w:rPr>
                <w:sz w:val="18"/>
              </w:rPr>
              <w:t>后端 REST/WebSocket 客户端封装（自动招呼模块），类型定义</w:t>
            </w:r>
          </w:p>
        </w:tc>
      </w:tr>
      <w:tr w14:paraId="0EC969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C7F7F6">
            <w:pPr>
              <w:spacing w:after="0" w:line="240" w:lineRule="auto"/>
            </w:pPr>
            <w:r>
              <w:rPr>
                <w:sz w:val="18"/>
              </w:rPr>
              <w:t>src/api/agentApi.ts</w:t>
            </w:r>
          </w:p>
        </w:tc>
        <w:tc>
          <w:tcPr>
            <w:tcW w:w="4320" w:type="dxa"/>
          </w:tcPr>
          <w:p w14:paraId="7EDDA2B9">
            <w:pPr>
              <w:spacing w:after="0" w:line="240" w:lineRule="auto"/>
            </w:pPr>
            <w:r>
              <w:rPr>
                <w:sz w:val="18"/>
              </w:rPr>
              <w:t>~727行，简历 Agent 后端 API 封装：岗位/简历/对话/导出/模板/设置等全部接口</w:t>
            </w:r>
          </w:p>
        </w:tc>
      </w:tr>
      <w:tr w14:paraId="36BDFF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F28751">
            <w:pPr>
              <w:spacing w:after="0" w:line="240" w:lineRule="auto"/>
            </w:pPr>
            <w:r>
              <w:rPr>
                <w:sz w:val="18"/>
              </w:rPr>
              <w:t>src/store/useTasks.ts</w:t>
            </w:r>
          </w:p>
        </w:tc>
        <w:tc>
          <w:tcPr>
            <w:tcW w:w="4320" w:type="dxa"/>
          </w:tcPr>
          <w:p w14:paraId="1A0E4D57">
            <w:pPr>
              <w:spacing w:after="0" w:line="240" w:lineRule="auto"/>
            </w:pPr>
            <w:r>
              <w:rPr>
                <w:sz w:val="18"/>
              </w:rPr>
              <w:t>Zustand 全局状态：任务列表、选中、刷新</w:t>
            </w:r>
          </w:p>
        </w:tc>
      </w:tr>
      <w:tr w14:paraId="6261A7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7212A3">
            <w:pPr>
              <w:spacing w:after="0" w:line="240" w:lineRule="auto"/>
            </w:pPr>
            <w:r>
              <w:rPr>
                <w:sz w:val="18"/>
              </w:rPr>
              <w:t>src/constants/cities.ts</w:t>
            </w:r>
          </w:p>
        </w:tc>
        <w:tc>
          <w:tcPr>
            <w:tcW w:w="4320" w:type="dxa"/>
          </w:tcPr>
          <w:p w14:paraId="0C329285">
            <w:pPr>
              <w:spacing w:after="0" w:line="240" w:lineRule="auto"/>
            </w:pPr>
            <w:r>
              <w:rPr>
                <w:sz w:val="18"/>
              </w:rPr>
              <w:t>BOSS 直聘城市编码映射</w:t>
            </w:r>
          </w:p>
        </w:tc>
      </w:tr>
      <w:tr w14:paraId="7DB06E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4BE0E8">
            <w:pPr>
              <w:spacing w:after="0" w:line="240" w:lineRule="auto"/>
            </w:pPr>
            <w:r>
              <w:rPr>
                <w:sz w:val="18"/>
              </w:rPr>
              <w:t>src/styles.css</w:t>
            </w:r>
          </w:p>
        </w:tc>
        <w:tc>
          <w:tcPr>
            <w:tcW w:w="4320" w:type="dxa"/>
          </w:tcPr>
          <w:p w14:paraId="0EBFA7EA">
            <w:pPr>
              <w:spacing w:after="0" w:line="240" w:lineRule="auto"/>
            </w:pPr>
            <w:r>
              <w:rPr>
                <w:sz w:val="18"/>
              </w:rPr>
              <w:t>全局样式 + Tailwind 指令 + tiptap 编辑器样式 + dom-tag 胶囊样式</w:t>
            </w:r>
          </w:p>
        </w:tc>
      </w:tr>
      <w:tr w14:paraId="6CFFF3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0C75D8">
            <w:pPr>
              <w:spacing w:after="0" w:line="240" w:lineRule="auto"/>
            </w:pPr>
            <w:r>
              <w:rPr>
                <w:sz w:val="18"/>
              </w:rPr>
              <w:t>src/components/TopNav.tsx</w:t>
            </w:r>
          </w:p>
        </w:tc>
        <w:tc>
          <w:tcPr>
            <w:tcW w:w="4320" w:type="dxa"/>
          </w:tcPr>
          <w:p w14:paraId="12228843">
            <w:pPr>
              <w:spacing w:after="0" w:line="240" w:lineRule="auto"/>
            </w:pPr>
            <w:r>
              <w:rPr>
                <w:sz w:val="18"/>
              </w:rPr>
              <w:t>顶部导航栏</w:t>
            </w:r>
          </w:p>
        </w:tc>
      </w:tr>
      <w:tr w14:paraId="38A780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4A1F0F">
            <w:pPr>
              <w:spacing w:after="0" w:line="240" w:lineRule="auto"/>
            </w:pPr>
            <w:r>
              <w:rPr>
                <w:sz w:val="18"/>
              </w:rPr>
              <w:t>src/components/Sidebar.tsx</w:t>
            </w:r>
          </w:p>
        </w:tc>
        <w:tc>
          <w:tcPr>
            <w:tcW w:w="4320" w:type="dxa"/>
          </w:tcPr>
          <w:p w14:paraId="32C36EC2">
            <w:pPr>
              <w:spacing w:after="0" w:line="240" w:lineRule="auto"/>
            </w:pPr>
            <w:r>
              <w:rPr>
                <w:sz w:val="18"/>
              </w:rPr>
              <w:t>侧边栏菜单（含「简历Agent」入口）</w:t>
            </w:r>
          </w:p>
        </w:tc>
      </w:tr>
      <w:tr w14:paraId="14E290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0034CD">
            <w:pPr>
              <w:spacing w:after="0" w:line="240" w:lineRule="auto"/>
            </w:pPr>
            <w:r>
              <w:rPr>
                <w:sz w:val="18"/>
              </w:rPr>
              <w:t>src/components/NewTaskModal.tsx</w:t>
            </w:r>
          </w:p>
        </w:tc>
        <w:tc>
          <w:tcPr>
            <w:tcW w:w="4320" w:type="dxa"/>
          </w:tcPr>
          <w:p w14:paraId="22C4D155">
            <w:pPr>
              <w:spacing w:after="0" w:line="240" w:lineRule="auto"/>
            </w:pPr>
            <w:r>
              <w:rPr>
                <w:sz w:val="18"/>
              </w:rPr>
              <w:t>新建/编辑任务弹窗</w:t>
            </w:r>
          </w:p>
        </w:tc>
      </w:tr>
      <w:tr w14:paraId="346EB3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F416C9">
            <w:pPr>
              <w:spacing w:after="0" w:line="240" w:lineRule="auto"/>
            </w:pPr>
            <w:r>
              <w:rPr>
                <w:sz w:val="18"/>
              </w:rPr>
              <w:t>src/components/TaskCard.tsx</w:t>
            </w:r>
          </w:p>
        </w:tc>
        <w:tc>
          <w:tcPr>
            <w:tcW w:w="4320" w:type="dxa"/>
          </w:tcPr>
          <w:p w14:paraId="058D8AE1">
            <w:pPr>
              <w:spacing w:after="0" w:line="240" w:lineRule="auto"/>
            </w:pPr>
            <w:r>
              <w:rPr>
                <w:sz w:val="18"/>
              </w:rPr>
              <w:t>任务卡片组件</w:t>
            </w:r>
          </w:p>
        </w:tc>
      </w:tr>
      <w:tr w14:paraId="7FC379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A4FEDD">
            <w:pPr>
              <w:spacing w:after="0" w:line="240" w:lineRule="auto"/>
            </w:pPr>
            <w:r>
              <w:rPr>
                <w:sz w:val="18"/>
              </w:rPr>
              <w:t>src/components/TaskDetail.tsx</w:t>
            </w:r>
          </w:p>
        </w:tc>
        <w:tc>
          <w:tcPr>
            <w:tcW w:w="4320" w:type="dxa"/>
          </w:tcPr>
          <w:p w14:paraId="6DB53A59">
            <w:pPr>
              <w:spacing w:after="0" w:line="240" w:lineRule="auto"/>
            </w:pPr>
            <w:r>
              <w:rPr>
                <w:sz w:val="18"/>
              </w:rPr>
              <w:t>任务详情：实时日志、已招呼列表</w:t>
            </w:r>
          </w:p>
        </w:tc>
      </w:tr>
      <w:tr w14:paraId="72BC55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6FA4B5">
            <w:pPr>
              <w:spacing w:after="0" w:line="240" w:lineRule="auto"/>
            </w:pPr>
            <w:r>
              <w:rPr>
                <w:sz w:val="18"/>
              </w:rPr>
              <w:t>src/components/StatusBadge.tsx</w:t>
            </w:r>
          </w:p>
        </w:tc>
        <w:tc>
          <w:tcPr>
            <w:tcW w:w="4320" w:type="dxa"/>
          </w:tcPr>
          <w:p w14:paraId="7013FA70">
            <w:pPr>
              <w:spacing w:after="0" w:line="240" w:lineRule="auto"/>
            </w:pPr>
            <w:r>
              <w:rPr>
                <w:sz w:val="18"/>
              </w:rPr>
              <w:t>任务状态徽章</w:t>
            </w:r>
          </w:p>
        </w:tc>
      </w:tr>
      <w:tr w14:paraId="6D6C1A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7788ED">
            <w:pPr>
              <w:spacing w:after="0" w:line="240" w:lineRule="auto"/>
            </w:pPr>
            <w:r>
              <w:rPr>
                <w:sz w:val="18"/>
              </w:rPr>
              <w:t>src/components/ResumeAgentCard.tsx</w:t>
            </w:r>
          </w:p>
        </w:tc>
        <w:tc>
          <w:tcPr>
            <w:tcW w:w="4320" w:type="dxa"/>
          </w:tcPr>
          <w:p w14:paraId="74BB6CDB">
            <w:pPr>
              <w:spacing w:after="0" w:line="240" w:lineRule="auto"/>
            </w:pPr>
            <w:r>
              <w:rPr>
                <w:sz w:val="18"/>
              </w:rPr>
              <w:t>首页简历 Agent 入口卡片</w:t>
            </w:r>
          </w:p>
        </w:tc>
      </w:tr>
      <w:tr w14:paraId="64E8EF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2206CD">
            <w:pPr>
              <w:spacing w:after="0" w:line="240" w:lineRule="auto"/>
            </w:pPr>
            <w:r>
              <w:rPr>
                <w:sz w:val="18"/>
              </w:rPr>
              <w:t>src/components/ModelManagement.tsx</w:t>
            </w:r>
          </w:p>
        </w:tc>
        <w:tc>
          <w:tcPr>
            <w:tcW w:w="4320" w:type="dxa"/>
          </w:tcPr>
          <w:p w14:paraId="6263C610">
            <w:pPr>
              <w:spacing w:after="0" w:line="240" w:lineRule="auto"/>
            </w:pPr>
            <w:r>
              <w:rPr>
                <w:sz w:val="18"/>
              </w:rPr>
              <w:t>AI 模型管理页面</w:t>
            </w:r>
          </w:p>
        </w:tc>
      </w:tr>
      <w:tr w14:paraId="1949B6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131E36">
            <w:pPr>
              <w:spacing w:after="0" w:line="240" w:lineRule="auto"/>
            </w:pPr>
            <w:r>
              <w:rPr>
                <w:sz w:val="18"/>
              </w:rPr>
              <w:t>src/components/resume/ResumeAgentPage.tsx</w:t>
            </w:r>
          </w:p>
        </w:tc>
        <w:tc>
          <w:tcPr>
            <w:tcW w:w="4320" w:type="dxa"/>
          </w:tcPr>
          <w:p w14:paraId="01BAE99E">
            <w:pPr>
              <w:spacing w:after="0" w:line="240" w:lineRule="auto"/>
            </w:pPr>
            <w:r>
              <w:rPr>
                <w:sz w:val="18"/>
              </w:rPr>
              <w:t>~162行，简历 Agent 主页面：左右分栏（对话+编辑器），可拖拽分割线</w:t>
            </w:r>
          </w:p>
        </w:tc>
      </w:tr>
      <w:tr w14:paraId="3F63CE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48A100">
            <w:pPr>
              <w:spacing w:after="0" w:line="240" w:lineRule="auto"/>
            </w:pPr>
            <w:r>
              <w:rPr>
                <w:sz w:val="18"/>
              </w:rPr>
              <w:t>src/components/resume/ChatPanel.tsx</w:t>
            </w:r>
          </w:p>
        </w:tc>
        <w:tc>
          <w:tcPr>
            <w:tcW w:w="4320" w:type="dxa"/>
          </w:tcPr>
          <w:p w14:paraId="1AFAC33A">
            <w:pPr>
              <w:spacing w:after="0" w:line="240" w:lineRule="auto"/>
            </w:pPr>
            <w:r>
              <w:rPr>
                <w:sz w:val="18"/>
              </w:rPr>
              <w:t>~744行，AI 对话面板：Tiptap 富文本输入 + DomTag 胶囊标签 + 内联模型选择器 + 流式对话</w:t>
            </w:r>
          </w:p>
        </w:tc>
      </w:tr>
      <w:tr w14:paraId="3E4CB4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A83994">
            <w:pPr>
              <w:spacing w:after="0" w:line="240" w:lineRule="auto"/>
            </w:pPr>
            <w:r>
              <w:rPr>
                <w:sz w:val="18"/>
              </w:rPr>
              <w:t>src/components/resume/JobPanel.tsx</w:t>
            </w:r>
          </w:p>
        </w:tc>
        <w:tc>
          <w:tcPr>
            <w:tcW w:w="4320" w:type="dxa"/>
          </w:tcPr>
          <w:p w14:paraId="133E55D3">
            <w:pPr>
              <w:spacing w:after="0" w:line="240" w:lineRule="auto"/>
            </w:pPr>
            <w:r>
              <w:rPr>
                <w:sz w:val="18"/>
              </w:rPr>
              <w:t>~248行，岗位管理面板：岗位列表、添加/导入、详情查看</w:t>
            </w:r>
          </w:p>
        </w:tc>
      </w:tr>
      <w:tr w14:paraId="4E2829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C91D16">
            <w:pPr>
              <w:spacing w:after="0" w:line="240" w:lineRule="auto"/>
            </w:pPr>
            <w:r>
              <w:rPr>
                <w:sz w:val="18"/>
              </w:rPr>
              <w:t>src/components/resume/ResumePanel.tsx</w:t>
            </w:r>
          </w:p>
        </w:tc>
        <w:tc>
          <w:tcPr>
            <w:tcW w:w="4320" w:type="dxa"/>
          </w:tcPr>
          <w:p w14:paraId="58109931">
            <w:pPr>
              <w:spacing w:after="0" w:line="240" w:lineRule="auto"/>
            </w:pPr>
            <w:r>
              <w:rPr>
                <w:sz w:val="18"/>
              </w:rPr>
              <w:t>~270行，简历列表面板：版本管理、模板切换、导出</w:t>
            </w:r>
          </w:p>
        </w:tc>
      </w:tr>
      <w:tr w14:paraId="18CEE9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55AD99">
            <w:pPr>
              <w:spacing w:after="0" w:line="240" w:lineRule="auto"/>
            </w:pPr>
            <w:r>
              <w:rPr>
                <w:sz w:val="18"/>
              </w:rPr>
              <w:t>src/components/resume/EvaluationPanel.tsx</w:t>
            </w:r>
          </w:p>
        </w:tc>
        <w:tc>
          <w:tcPr>
            <w:tcW w:w="4320" w:type="dxa"/>
          </w:tcPr>
          <w:p w14:paraId="5ACF9BF0">
            <w:pPr>
              <w:spacing w:after="0" w:line="240" w:lineRule="auto"/>
            </w:pPr>
            <w:r>
              <w:rPr>
                <w:sz w:val="18"/>
              </w:rPr>
              <w:t>~167行，简历评估面板</w:t>
            </w:r>
          </w:p>
        </w:tc>
      </w:tr>
      <w:tr w14:paraId="4E091F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8038CA">
            <w:pPr>
              <w:spacing w:after="0" w:line="240" w:lineRule="auto"/>
            </w:pPr>
            <w:r>
              <w:rPr>
                <w:sz w:val="18"/>
              </w:rPr>
              <w:t>src/components/resume/GenerateResumeModal.tsx</w:t>
            </w:r>
          </w:p>
        </w:tc>
        <w:tc>
          <w:tcPr>
            <w:tcW w:w="4320" w:type="dxa"/>
          </w:tcPr>
          <w:p w14:paraId="772A64B1">
            <w:pPr>
              <w:spacing w:after="0" w:line="240" w:lineRule="auto"/>
            </w:pPr>
            <w:r>
              <w:rPr>
                <w:sz w:val="18"/>
              </w:rPr>
              <w:t>~154行，生成简历弹窗：选择背景+角度</w:t>
            </w:r>
          </w:p>
        </w:tc>
      </w:tr>
      <w:tr w14:paraId="301591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C73244">
            <w:pPr>
              <w:spacing w:after="0" w:line="240" w:lineRule="auto"/>
            </w:pPr>
            <w:r>
              <w:rPr>
                <w:sz w:val="18"/>
              </w:rPr>
              <w:t>src/components/resume/TemplatePickerModal.tsx</w:t>
            </w:r>
          </w:p>
        </w:tc>
        <w:tc>
          <w:tcPr>
            <w:tcW w:w="4320" w:type="dxa"/>
          </w:tcPr>
          <w:p w14:paraId="2F027429">
            <w:pPr>
              <w:spacing w:after="0" w:line="240" w:lineRule="auto"/>
            </w:pPr>
            <w:r>
              <w:rPr>
                <w:sz w:val="18"/>
              </w:rPr>
              <w:t>~138行，模板选择弹窗（可能为死代码）</w:t>
            </w:r>
          </w:p>
        </w:tc>
      </w:tr>
      <w:tr w14:paraId="49E4C7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FD36D4">
            <w:pPr>
              <w:spacing w:after="0" w:line="240" w:lineRule="auto"/>
            </w:pPr>
            <w:r>
              <w:rPr>
                <w:sz w:val="18"/>
              </w:rPr>
              <w:t>src/components/resume/ModelSelector.tsx</w:t>
            </w:r>
          </w:p>
        </w:tc>
        <w:tc>
          <w:tcPr>
            <w:tcW w:w="4320" w:type="dxa"/>
          </w:tcPr>
          <w:p w14:paraId="0FC120C2">
            <w:pPr>
              <w:spacing w:after="0" w:line="240" w:lineRule="auto"/>
            </w:pPr>
            <w:r>
              <w:rPr>
                <w:sz w:val="18"/>
              </w:rPr>
              <w:t>~181行，独立模型选择组件（已内联到 ChatPanel，可能为死代码）</w:t>
            </w:r>
          </w:p>
        </w:tc>
      </w:tr>
      <w:tr w14:paraId="3D62AA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ABC7A4">
            <w:pPr>
              <w:spacing w:after="0" w:line="240" w:lineRule="auto"/>
            </w:pPr>
            <w:r>
              <w:rPr>
                <w:sz w:val="18"/>
              </w:rPr>
              <w:t>src/components/resume/ui.tsx</w:t>
            </w:r>
          </w:p>
        </w:tc>
        <w:tc>
          <w:tcPr>
            <w:tcW w:w="4320" w:type="dxa"/>
          </w:tcPr>
          <w:p w14:paraId="48805AE3">
            <w:pPr>
              <w:spacing w:after="0" w:line="240" w:lineRule="auto"/>
            </w:pPr>
            <w:r>
              <w:rPr>
                <w:sz w:val="18"/>
              </w:rPr>
              <w:t>~137行，通用 UI 组件（按钮等）</w:t>
            </w:r>
          </w:p>
        </w:tc>
      </w:tr>
      <w:tr w14:paraId="6807A6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912043">
            <w:pPr>
              <w:spacing w:after="0" w:line="240" w:lineRule="auto"/>
            </w:pPr>
            <w:r>
              <w:rPr>
                <w:sz w:val="18"/>
              </w:rPr>
              <w:t>src/components/resume/editor/ResumeEditor.tsx</w:t>
            </w:r>
          </w:p>
        </w:tc>
        <w:tc>
          <w:tcPr>
            <w:tcW w:w="4320" w:type="dxa"/>
          </w:tcPr>
          <w:p w14:paraId="37DA7390">
            <w:pPr>
              <w:spacing w:after="0" w:line="240" w:lineRule="auto"/>
            </w:pPr>
            <w:r>
              <w:rPr>
                <w:sz w:val="18"/>
              </w:rPr>
              <w:t>~425行，简历编辑器：iframe 实时预览 + 源码模式 + DOM 元素选择器 + 工具栏</w:t>
            </w:r>
          </w:p>
        </w:tc>
      </w:tr>
      <w:tr w14:paraId="7F9E52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F00810">
            <w:pPr>
              <w:spacing w:after="0" w:line="240" w:lineRule="auto"/>
            </w:pPr>
            <w:r>
              <w:rPr>
                <w:sz w:val="18"/>
              </w:rPr>
              <w:t>src/components/resume/editor/DomTagExtension.tsx</w:t>
            </w:r>
          </w:p>
        </w:tc>
        <w:tc>
          <w:tcPr>
            <w:tcW w:w="4320" w:type="dxa"/>
          </w:tcPr>
          <w:p w14:paraId="168E9D27">
            <w:pPr>
              <w:spacing w:after="0" w:line="240" w:lineRule="auto"/>
            </w:pPr>
            <w:r>
              <w:rPr>
                <w:sz w:val="18"/>
              </w:rPr>
              <w:t>~59行，Tiptap 自定义原子内联节点：domTag 胶囊（绿色标签，不可编辑内部，Backspace 整体删除）</w:t>
            </w:r>
          </w:p>
        </w:tc>
      </w:tr>
      <w:tr w14:paraId="7340A1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E099BE">
            <w:pPr>
              <w:spacing w:after="0" w:line="240" w:lineRule="auto"/>
            </w:pPr>
            <w:r>
              <w:rPr>
                <w:sz w:val="18"/>
              </w:rPr>
              <w:t>src/components/resume/editor/render.ts</w:t>
            </w:r>
          </w:p>
        </w:tc>
        <w:tc>
          <w:tcPr>
            <w:tcW w:w="4320" w:type="dxa"/>
          </w:tcPr>
          <w:p w14:paraId="0FD6C26A">
            <w:pPr>
              <w:spacing w:after="0" w:line="240" w:lineRule="auto"/>
            </w:pPr>
            <w:r>
              <w:rPr>
                <w:sz w:val="18"/>
              </w:rPr>
              <w:t>~482行，简历 HTML 渲染工具（大部分可能为死代码）</w:t>
            </w:r>
          </w:p>
        </w:tc>
      </w:tr>
    </w:tbl>
    <w:p w14:paraId="0176A05E"/>
    <w:p w14:paraId="399241F2">
      <w:pPr>
        <w:pStyle w:val="4"/>
      </w:pPr>
      <w:r>
        <w:t>3.4 electron/ — Electron 主进程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25944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18DC911D">
            <w:pPr>
              <w:spacing w:after="0" w:line="240" w:lineRule="auto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w="4320" w:type="dxa"/>
          </w:tcPr>
          <w:p w14:paraId="6D889548">
            <w:pPr>
              <w:spacing w:after="0" w:line="240" w:lineRule="auto"/>
            </w:pPr>
            <w:r>
              <w:rPr>
                <w:b/>
                <w:sz w:val="18"/>
              </w:rPr>
              <w:t>作用</w:t>
            </w:r>
          </w:p>
        </w:tc>
      </w:tr>
      <w:tr w14:paraId="6EB68A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1425BA">
            <w:pPr>
              <w:spacing w:after="0" w:line="240" w:lineRule="auto"/>
            </w:pPr>
            <w:r>
              <w:rPr>
                <w:sz w:val="18"/>
              </w:rPr>
              <w:t>main.cjs</w:t>
            </w:r>
          </w:p>
        </w:tc>
        <w:tc>
          <w:tcPr>
            <w:tcW w:w="4320" w:type="dxa"/>
          </w:tcPr>
          <w:p w14:paraId="0C96C3E5">
            <w:pPr>
              <w:spacing w:after="0" w:line="240" w:lineRule="auto"/>
            </w:pPr>
            <w:r>
              <w:rPr>
                <w:sz w:val="18"/>
              </w:rPr>
              <w:t>Electron 主进程：创建窗口、开发/生产模式切换、后端进程生命周期管理</w:t>
            </w:r>
          </w:p>
        </w:tc>
      </w:tr>
      <w:tr w14:paraId="1BD7C2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A8FD2F">
            <w:pPr>
              <w:spacing w:after="0" w:line="240" w:lineRule="auto"/>
            </w:pPr>
            <w:r>
              <w:rPr>
                <w:sz w:val="18"/>
              </w:rPr>
              <w:t>preload.cjs</w:t>
            </w:r>
          </w:p>
        </w:tc>
        <w:tc>
          <w:tcPr>
            <w:tcW w:w="4320" w:type="dxa"/>
          </w:tcPr>
          <w:p w14:paraId="2F61B94B">
            <w:pPr>
              <w:spacing w:after="0" w:line="240" w:lineRule="auto"/>
            </w:pPr>
            <w:r>
              <w:rPr>
                <w:sz w:val="18"/>
              </w:rPr>
              <w:t>预加载脚本：通过 contextBridge 暴露 apiBase 给前端</w:t>
            </w:r>
          </w:p>
        </w:tc>
      </w:tr>
    </w:tbl>
    <w:p w14:paraId="500793FC"/>
    <w:p w14:paraId="5A996EC1">
      <w:pPr>
        <w:pStyle w:val="4"/>
      </w:pPr>
      <w:r>
        <w:t>3.5 scripts/ — 构建辅助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B4DEC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C49243">
            <w:pPr>
              <w:spacing w:after="0" w:line="240" w:lineRule="auto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w="4320" w:type="dxa"/>
          </w:tcPr>
          <w:p w14:paraId="03D9A1A4">
            <w:pPr>
              <w:spacing w:after="0" w:line="240" w:lineRule="auto"/>
            </w:pPr>
            <w:r>
              <w:rPr>
                <w:b/>
                <w:sz w:val="18"/>
              </w:rPr>
              <w:t>作用</w:t>
            </w:r>
          </w:p>
        </w:tc>
      </w:tr>
      <w:tr w14:paraId="3164BE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97F894">
            <w:pPr>
              <w:spacing w:after="0" w:line="240" w:lineRule="auto"/>
            </w:pPr>
            <w:r>
              <w:rPr>
                <w:sz w:val="18"/>
              </w:rPr>
              <w:t>copy-browser.cjs</w:t>
            </w:r>
          </w:p>
        </w:tc>
        <w:tc>
          <w:tcPr>
            <w:tcW w:w="4320" w:type="dxa"/>
          </w:tcPr>
          <w:p w14:paraId="58E837CC">
            <w:pPr>
              <w:spacing w:after="0" w:line="240" w:lineRule="auto"/>
            </w:pPr>
            <w:r>
              <w:rPr>
                <w:sz w:val="18"/>
              </w:rPr>
              <w:t>将本机 patchright 浏览器二进制拷贝到打包目录</w:t>
            </w:r>
          </w:p>
        </w:tc>
      </w:tr>
      <w:tr w14:paraId="56CDCF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A235D0">
            <w:pPr>
              <w:spacing w:after="0" w:line="240" w:lineRule="auto"/>
            </w:pPr>
            <w:r>
              <w:rPr>
                <w:sz w:val="18"/>
              </w:rPr>
              <w:t>7za-wrapper.cs</w:t>
            </w:r>
          </w:p>
        </w:tc>
        <w:tc>
          <w:tcPr>
            <w:tcW w:w="4320" w:type="dxa"/>
          </w:tcPr>
          <w:p w14:paraId="26DDA2B6">
            <w:pPr>
              <w:spacing w:after="0" w:line="240" w:lineRule="auto"/>
            </w:pPr>
            <w:r>
              <w:rPr>
                <w:sz w:val="18"/>
              </w:rPr>
              <w:t>7za.exe 包装器：解决 electron-builder 解压 winCodeSign 时 macOS 软链报错问题</w:t>
            </w:r>
          </w:p>
        </w:tc>
      </w:tr>
    </w:tbl>
    <w:p w14:paraId="6188A2E3"/>
    <w:p w14:paraId="386C9ED2">
      <w:pPr>
        <w:pStyle w:val="3"/>
      </w:pPr>
      <w:r>
        <w:t>四、运行流程</w:t>
      </w:r>
    </w:p>
    <w:p w14:paraId="10CF2B82">
      <w:pPr>
        <w:pStyle w:val="4"/>
      </w:pPr>
      <w:r>
        <w:t>4.1 开发模式 (npm run dev)</w:t>
      </w:r>
    </w:p>
    <w:p w14:paraId="252921B9">
      <w:r>
        <w:t>并行启动三个进程：</w:t>
      </w:r>
    </w:p>
    <w:p w14:paraId="37EB875C">
      <w:pPr>
        <w:pStyle w:val="16"/>
      </w:pPr>
      <w:r>
        <w:t>Python 后端：uvicorn 在 127.0.0.1:8765 启动，--reload 热更新</w:t>
      </w:r>
    </w:p>
    <w:p w14:paraId="7BA60251">
      <w:pPr>
        <w:pStyle w:val="16"/>
      </w:pPr>
      <w:r>
        <w:t>Vite 前端：dev server 在 127.0.0.1:5173</w:t>
      </w:r>
    </w:p>
    <w:p w14:paraId="1738F298">
      <w:pPr>
        <w:pStyle w:val="16"/>
      </w:pPr>
      <w:r>
        <w:t>Electron：等待前端+后端就绪后启动，加载 5173 页面，自动打开 DevTools</w:t>
      </w:r>
    </w:p>
    <w:p w14:paraId="5090FA6F">
      <w:pPr>
        <w:pStyle w:val="4"/>
      </w:pPr>
      <w:r>
        <w:t>4.2 生产打包 (npm run dist:win)</w:t>
      </w:r>
    </w:p>
    <w:p w14:paraId="6446127D">
      <w:r>
        <w:t>按顺序执行：</w:t>
      </w:r>
    </w:p>
    <w:p w14:paraId="29113D28">
      <w:pPr>
        <w:pStyle w:val="14"/>
      </w:pPr>
      <w:r>
        <w:t>build:web — Vite 打包 React 到 frontend/dist</w:t>
      </w:r>
    </w:p>
    <w:p w14:paraId="68997A02">
      <w:pPr>
        <w:pStyle w:val="14"/>
      </w:pPr>
      <w:r>
        <w:t>build:py:win — PyInstaller 打包 Python 到 backend/dist/auto-resume-backend</w:t>
      </w:r>
    </w:p>
    <w:p w14:paraId="4FB4CA5D">
      <w:pPr>
        <w:pStyle w:val="14"/>
      </w:pPr>
    </w:p>
    <w:p w14:paraId="77F0F868">
      <w:pPr>
        <w:pStyle w:val="14"/>
      </w:pPr>
      <w:r>
        <w:t>build:browser — 拷贝 Chromium 二进制到打包目录</w:t>
      </w:r>
    </w:p>
    <w:p w14:paraId="41C6B193">
      <w:pPr>
        <w:pStyle w:val="14"/>
      </w:pPr>
      <w:r>
        <w:t>electron-builder — 生成 NSIS 安装包到 release/</w:t>
      </w:r>
    </w:p>
    <w:p w14:paraId="112B2582">
      <w:pPr>
        <w:pStyle w:val="4"/>
      </w:pPr>
      <w:r>
        <w:t>4.3 自动招呼业务流程</w:t>
      </w:r>
    </w:p>
    <w:p w14:paraId="09DC8E02">
      <w:r>
        <w:t>用户创建任务 → 启动 → 浏览器自动化 → 打招呼循环：</w:t>
      </w:r>
    </w:p>
    <w:p w14:paraId="72DE784D">
      <w:pPr>
        <w:pStyle w:val="14"/>
      </w:pPr>
      <w:r>
        <w:t>用户在新建任务弹窗配置搜索条件（关键词/城市/薪资等）、AI 参数、间隔/上限</w:t>
      </w:r>
    </w:p>
    <w:p w14:paraId="1EDC1026">
      <w:pPr>
        <w:pStyle w:val="14"/>
      </w:pPr>
      <w:r>
        <w:t>点击「开始」→ 后端在独立线程 + Proactor 事件循环中启动 BossAutomator</w:t>
      </w:r>
    </w:p>
    <w:p w14:paraId="70A76ADB">
      <w:pPr>
        <w:pStyle w:val="14"/>
      </w:pPr>
      <w:r>
        <w:t>浏览器启动 → 检查登录态 → 未登录则等待用户手动登录 → 保存 cookie</w:t>
      </w:r>
    </w:p>
    <w:p w14:paraId="5CF7E21A">
      <w:pPr>
        <w:pStyle w:val="14"/>
      </w:pPr>
      <w:r>
        <w:t>导航到搜索页 → 抓取岗位卡片列表</w:t>
      </w:r>
      <w:bookmarkStart w:id="0" w:name="_GoBack"/>
      <w:bookmarkEnd w:id="0"/>
      <w:r>
        <w:t xml:space="preserve"> → 遍历每个卡片</w:t>
      </w:r>
    </w:p>
    <w:p w14:paraId="020E3B29">
      <w:pPr>
        <w:pStyle w:val="14"/>
      </w:pPr>
      <w:r>
        <w:t>对每个岗位：检查本地已招呼 → 检查 AI 判断缓存 → 点击卡片 → 提取 JD 文本</w:t>
      </w:r>
    </w:p>
    <w:p w14:paraId="2B07108E">
      <w:pPr>
        <w:pStyle w:val="14"/>
      </w:pPr>
      <w:r>
        <w:t>AI 判断：将 JD + 求职意向 + 期望岗位描述 发给大模型 → 匹配则生成招呼语，不匹配返回 SKIP</w:t>
      </w:r>
    </w:p>
    <w:p w14:paraId="0C5C3DE9">
      <w:pPr>
        <w:pStyle w:val="14"/>
      </w:pPr>
      <w:r>
        <w:t>匹配：点击「立即沟通」→ 发送招呼语 → 记录到 SQLite → 等待间隔</w:t>
      </w:r>
    </w:p>
    <w:p w14:paraId="55605B13">
      <w:pPr>
        <w:pStyle w:val="14"/>
      </w:pPr>
      <w:r>
        <w:t>不匹配/已招呼：跳过 → 继续下一个岗位</w:t>
      </w:r>
    </w:p>
    <w:p w14:paraId="06E1123E">
      <w:pPr>
        <w:pStyle w:val="14"/>
      </w:pPr>
      <w:r>
        <w:t>当前页全部处理完：翻页或滚动加载更多 → 继续循环</w:t>
      </w:r>
    </w:p>
    <w:p w14:paraId="4A6D65AD">
      <w:pPr>
        <w:pStyle w:val="14"/>
      </w:pPr>
      <w:r>
        <w:t>达到每日上限或 BOSS 限制 → 任务结束</w:t>
      </w:r>
    </w:p>
    <w:p w14:paraId="6236F986">
      <w:pPr>
        <w:pStyle w:val="4"/>
      </w:pPr>
      <w:r>
        <w:t>4.4 简历 Agent 业务流程</w:t>
      </w:r>
    </w:p>
    <w:p w14:paraId="4FCE84CF">
      <w:r>
        <w:t>简历 Agent 是新增的核心功能模块，流程如下：</w:t>
      </w:r>
    </w:p>
    <w:p w14:paraId="440C9C7E">
      <w:pPr>
        <w:pStyle w:val="14"/>
      </w:pPr>
      <w:r>
        <w:t>用户添加/导入岗位（手动输入 JD 或从自动招呼模块同步）</w:t>
      </w:r>
    </w:p>
    <w:p w14:paraId="2F234489">
      <w:pPr>
        <w:pStyle w:val="14"/>
      </w:pPr>
      <w:r>
        <w:t>解析背景信息：上传已有简历 PDF → AI 提取背景（文本路径/VL多模态路径）→ 保存为 BackgroundProfile</w:t>
      </w:r>
    </w:p>
    <w:p w14:paraId="0433EB7B">
      <w:pPr>
        <w:pStyle w:val="14"/>
      </w:pPr>
      <w:r>
        <w:t>选择岗位 + 背景信息 → AI 生成定制简历（结构化 JSON + HTML 渲染）</w:t>
      </w:r>
    </w:p>
    <w:p w14:paraId="43184824">
      <w:pPr>
        <w:pStyle w:val="14"/>
      </w:pPr>
      <w:r>
        <w:t>简历编辑器实时预览：iframe 展示渲染后 HTML，右侧面板整体滚动</w:t>
      </w:r>
    </w:p>
    <w:p w14:paraId="174039E1">
      <w:pPr>
        <w:pStyle w:val="14"/>
      </w:pPr>
      <w:r>
        <w:t>AI 对话修改：在 ChatPanel 用 Tiptap 富文本输入，可插入 DOM 标签胶囊（通过元素选择器拾取）</w:t>
      </w:r>
    </w:p>
    <w:p w14:paraId="1768F99E">
      <w:pPr>
        <w:pStyle w:val="14"/>
      </w:pPr>
      <w:r>
        <w:t>AI 通过工具调用（read_file/write_file）直接修改磁盘上的简历 HTML → WebSocket 推送变更 → 前端自动刷新</w:t>
      </w:r>
    </w:p>
    <w:p w14:paraId="7DA038B2">
      <w:pPr>
        <w:pStyle w:val="14"/>
      </w:pPr>
      <w:r>
        <w:t>模板切换：多种简历模板 + 主题色（ACCENTS），一键切换</w:t>
      </w:r>
    </w:p>
    <w:p w14:paraId="146CC7B1">
      <w:pPr>
        <w:pStyle w:val="14"/>
      </w:pPr>
      <w:r>
        <w:t>导出：PDF（reportlab）或 DOCX（python-docx），含 @media print A4 分页</w:t>
      </w:r>
    </w:p>
    <w:p w14:paraId="5FE376D0">
      <w:pPr>
        <w:pStyle w:val="3"/>
      </w:pPr>
      <w:r>
        <w:t>五、简历 Agent 架构详解（新增模块）</w:t>
      </w:r>
    </w:p>
    <w:p w14:paraId="3DAFB451">
      <w:pPr>
        <w:pStyle w:val="4"/>
      </w:pPr>
      <w:r>
        <w:t>5.1 双数据库隔离</w:t>
      </w:r>
    </w:p>
    <w:p w14:paraId="0220E7DE">
      <w:r>
        <w:t>主项目（自动招呼）使用同步 sqlite3 + Lock，数据库文件 auto_resume.sqlite；简历 Agent 使用 SQLAlchemy ORM，独立数据库 resume_agent.db。两者完全隔离，互不影响。lifespan 中依次调用 storage.init_db() 和 init_resume_db() 初始化。</w:t>
      </w:r>
    </w:p>
    <w:p w14:paraId="48B5AC5C">
      <w:pPr>
        <w:pStyle w:val="4"/>
      </w:pPr>
      <w:r>
        <w:t>5.2 AI 对话 + 工具调用</w:t>
      </w:r>
    </w:p>
    <w:p w14:paraId="316798FB">
      <w:r>
        <w:t>resume_agent.py 实现了完整的 AI Agent 对话循环：</w:t>
      </w:r>
      <w:r>
        <w:br w:type="textWrapping"/>
      </w:r>
      <w:r>
        <w:t>- 流式 SSE 响应（含心跳保活）</w:t>
      </w:r>
      <w:r>
        <w:br w:type="textWrapping"/>
      </w:r>
      <w:r>
        <w:t>- 工具调用：read_file（读简历 HTML）、write_file（写简历 HTML）、normalize（结构化校验）</w:t>
      </w:r>
      <w:r>
        <w:br w:type="textWrapping"/>
      </w:r>
      <w:r>
        <w:t>- 多轮对话上下文（ChatMessage 持久化到 DB）</w:t>
      </w:r>
      <w:r>
        <w:br w:type="textWrapping"/>
      </w:r>
      <w:r>
        <w:t>- 模型选择：从 provider 层获取当前配置的模型，支持 OpenAI / Anthropic / 自定义兼容端点</w:t>
      </w:r>
    </w:p>
    <w:p w14:paraId="50CCFA68">
      <w:pPr>
        <w:pStyle w:val="4"/>
      </w:pPr>
      <w:r>
        <w:t>5.3 简历渲染管线</w:t>
      </w:r>
    </w:p>
    <w:p w14:paraId="5281B140">
      <w:r>
        <w:t>结构化 JSON → resume_html.py 渲染为 HTML → 写入磁盘（resume_store/{id}/resume.html）</w:t>
      </w:r>
      <w:r>
        <w:br w:type="textWrapping"/>
      </w:r>
      <w:r>
        <w:t>→ WebSocket 推送 file-changed 事件 → 前端 iframe 刷新预览。</w:t>
      </w:r>
      <w:r>
        <w:br w:type="textWrapping"/>
      </w:r>
      <w:r>
        <w:t>HTML 内嵌 @media print 规则实现 A4 分页。</w:t>
      </w:r>
    </w:p>
    <w:p w14:paraId="3422AC89">
      <w:pPr>
        <w:pStyle w:val="4"/>
      </w:pPr>
      <w:r>
        <w:t>5.4 前端编辑器交互</w:t>
      </w:r>
    </w:p>
    <w:p w14:paraId="077C9DEC">
      <w:r>
        <w:t>- ResumeEditor：iframe 实时预览（width:100% 自动适配，动态高度），源码模式切换</w:t>
      </w:r>
      <w:r>
        <w:br w:type="textWrapping"/>
      </w:r>
      <w:r>
        <w:t>- DOM 元素选择器：Trae 风格，hover 高亮 → 点击拾取 → 插入胶囊到 Tiptap</w:t>
      </w:r>
      <w:r>
        <w:br w:type="textWrapping"/>
      </w:r>
      <w:r>
        <w:t>- DomTagExtension：Tiptap 自定义原子内联节点，绿色胶囊样式（#166534 背景 + #86efac 文字）</w:t>
      </w:r>
      <w:r>
        <w:br w:type="textWrapping"/>
      </w:r>
      <w:r>
        <w:t>- ChatPanel：Tiptap 富文本输入 + 内联模型选择器 + 流式对话显示</w:t>
      </w:r>
      <w:r>
        <w:br w:type="textWrapping"/>
      </w:r>
      <w:r>
        <w:t>- 提交时 extractEditorContent() 从 ProseMirror JSON 提取 { text, tags: [{ tagName }] }</w:t>
      </w:r>
    </w:p>
    <w:p w14:paraId="7486FB6D">
      <w:pPr>
        <w:pStyle w:val="4"/>
      </w:pPr>
      <w:r>
        <w:t>5.5 文件变更实时推送</w:t>
      </w:r>
    </w:p>
    <w:p w14:paraId="6C36AB89">
      <w:r>
        <w:t>resume_workspace.py 维护 WebSocket 连接池。AI write_file 工具修改磁盘 HTML 后，调用 notify_file_change() → 向所有连接的客户端推送 { type: "file-changed", resume_id } → 前端收到后刷新 iframe。</w:t>
      </w:r>
    </w:p>
    <w:p w14:paraId="29C371CA">
      <w:pPr>
        <w:pStyle w:val="3"/>
      </w:pPr>
      <w:r>
        <w:t>六、架构设计亮点</w:t>
      </w:r>
    </w:p>
    <w:p w14:paraId="1573E761">
      <w:pPr>
        <w:pStyle w:val="16"/>
      </w:pPr>
      <w:r>
        <w:t>线程隔离 + Proactor：每个任务独立线程 + 独立 Proactor 事件循环，解决 Windows Playwright 子进程问题</w:t>
      </w:r>
    </w:p>
    <w:p w14:paraId="6A7EE24D">
      <w:pPr>
        <w:pStyle w:val="16"/>
      </w:pPr>
      <w:r>
        <w:t>跨循环 WebSocket：worker 线程通过 run_coroutine_threadsafe 调度回主循环推送日志/状态</w:t>
      </w:r>
    </w:p>
    <w:p w14:paraId="5FD5E919">
      <w:pPr>
        <w:pStyle w:val="16"/>
      </w:pPr>
      <w:r>
        <w:t>多账号隔离：每个任务独立 user_data_dir，cookie 互不污染</w:t>
      </w:r>
    </w:p>
    <w:p w14:paraId="42C3DF73">
      <w:pPr>
        <w:pStyle w:val="16"/>
      </w:pPr>
      <w:r>
        <w:t>AI 判断缓存：同岗位同一天只调一次 AI，避免 BOSS 刷新页面导致重复消耗 token</w:t>
      </w:r>
    </w:p>
    <w:p w14:paraId="4482FAD8">
      <w:pPr>
        <w:pStyle w:val="16"/>
      </w:pPr>
      <w:r>
        <w:t>反检测设计：Patchright 修补 webdriver 检测 + 真实 Chrome + 持久化 context</w:t>
      </w:r>
    </w:p>
    <w:p w14:paraId="6FC83A06">
      <w:pPr>
        <w:pStyle w:val="16"/>
      </w:pPr>
      <w:r>
        <w:t>向后兼容：storage.py 的 ALTER TABLE 幂等迁移 + 老 filter 字段兼容</w:t>
      </w:r>
    </w:p>
    <w:p w14:paraId="2CD8C8DC">
      <w:pPr>
        <w:pStyle w:val="16"/>
      </w:pPr>
      <w:r>
        <w:t>双数据库隔离：自动招呼（sqlite3）与简历 Agent（SQLAlchemy ORM）完全解耦</w:t>
      </w:r>
    </w:p>
    <w:p w14:paraId="4502D85B">
      <w:pPr>
        <w:pStyle w:val="16"/>
      </w:pPr>
      <w:r>
        <w:t>Tiptap 富文本 + 自定义节点：原子胶囊标签不可编辑内部，Backspace 整体删除</w:t>
      </w:r>
    </w:p>
    <w:p w14:paraId="0D3E8D31">
      <w:pPr>
        <w:pStyle w:val="16"/>
      </w:pPr>
      <w:r>
        <w:t>磁盘文件 + WebSocket 推送：AI 工具直接操作 HTML 文件，变更实时推送到前端</w:t>
      </w:r>
    </w:p>
    <w:p w14:paraId="69FC53D5">
      <w:pPr>
        <w:pStyle w:val="16"/>
      </w:pPr>
      <w:r>
        <w:t>多 AI 提供商抽象：OpenAI / Anthropic / 自定义 API 统一接口，延迟导入避免依赖缺失崩溃</w:t>
      </w:r>
    </w:p>
    <w:p w14:paraId="4354B073">
      <w:pPr>
        <w:pStyle w:val="3"/>
      </w:pPr>
      <w:r>
        <w:t>七、可清理项分析</w:t>
      </w:r>
    </w:p>
    <w:p w14:paraId="287EC4D5">
      <w:pPr>
        <w:pStyle w:val="4"/>
      </w:pPr>
      <w:r>
        <w:t>7.1 可删除的文件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2"/>
        <w:gridCol w:w="1752"/>
        <w:gridCol w:w="1712"/>
      </w:tblGrid>
      <w:tr w14:paraId="3FFDA4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33354F">
            <w:pPr>
              <w:spacing w:after="0" w:line="240" w:lineRule="auto"/>
            </w:pPr>
            <w:r>
              <w:rPr>
                <w:b/>
                <w:sz w:val="18"/>
              </w:rPr>
              <w:t>文件/目录</w:t>
            </w:r>
          </w:p>
        </w:tc>
        <w:tc>
          <w:tcPr>
            <w:tcW w:w="2880" w:type="dxa"/>
          </w:tcPr>
          <w:p w14:paraId="03E0FF2B">
            <w:pPr>
              <w:spacing w:after="0" w:line="240" w:lineRule="auto"/>
            </w:pPr>
            <w:r>
              <w:rPr>
                <w:b/>
                <w:sz w:val="18"/>
              </w:rPr>
              <w:t>原因</w:t>
            </w:r>
          </w:p>
        </w:tc>
        <w:tc>
          <w:tcPr>
            <w:tcW w:w="2880" w:type="dxa"/>
          </w:tcPr>
          <w:p w14:paraId="57A418B0">
            <w:pPr>
              <w:spacing w:after="0" w:line="240" w:lineRule="auto"/>
            </w:pPr>
            <w:r>
              <w:rPr>
                <w:b/>
                <w:sz w:val="18"/>
              </w:rPr>
              <w:t>建议</w:t>
            </w:r>
          </w:p>
        </w:tc>
      </w:tr>
      <w:tr w14:paraId="21F429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1D4705">
            <w:pPr>
              <w:spacing w:after="0" w:line="240" w:lineRule="auto"/>
            </w:pPr>
            <w:r>
              <w:rPr>
                <w:sz w:val="18"/>
              </w:rPr>
              <w:t>backend/auto-resume-backend.spec</w:t>
            </w:r>
          </w:p>
        </w:tc>
        <w:tc>
          <w:tcPr>
            <w:tcW w:w="2880" w:type="dxa"/>
          </w:tcPr>
          <w:p w14:paraId="08242371">
            <w:pPr>
              <w:spacing w:after="0" w:line="240" w:lineRule="auto"/>
            </w:pPr>
            <w:r>
              <w:rPr>
                <w:sz w:val="18"/>
              </w:rPr>
              <w:t>PyInstaller spec 文件，package.json 用 CLI 命令打包，未引用</w:t>
            </w:r>
          </w:p>
        </w:tc>
        <w:tc>
          <w:tcPr>
            <w:tcW w:w="2880" w:type="dxa"/>
          </w:tcPr>
          <w:p w14:paraId="376B36FB">
            <w:pPr>
              <w:spacing w:after="0" w:line="240" w:lineRule="auto"/>
            </w:pPr>
            <w:r>
              <w:rPr>
                <w:sz w:val="18"/>
              </w:rPr>
              <w:t>可删除</w:t>
            </w:r>
          </w:p>
        </w:tc>
      </w:tr>
      <w:tr w14:paraId="130465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25905C">
            <w:pPr>
              <w:spacing w:after="0" w:line="240" w:lineRule="auto"/>
            </w:pPr>
            <w:r>
              <w:rPr>
                <w:sz w:val="18"/>
              </w:rPr>
              <w:t>frontend/tsconfig.tsbuildinfo</w:t>
            </w:r>
          </w:p>
        </w:tc>
        <w:tc>
          <w:tcPr>
            <w:tcW w:w="2880" w:type="dxa"/>
          </w:tcPr>
          <w:p w14:paraId="510B61B2">
            <w:pPr>
              <w:spacing w:after="0" w:line="240" w:lineRule="auto"/>
            </w:pPr>
            <w:r>
              <w:rPr>
                <w:sz w:val="18"/>
              </w:rPr>
              <w:t>TypeScript 增量编译缓存，每次 tsc -b 自动生成</w:t>
            </w:r>
          </w:p>
        </w:tc>
        <w:tc>
          <w:tcPr>
            <w:tcW w:w="2880" w:type="dxa"/>
          </w:tcPr>
          <w:p w14:paraId="112EFF04">
            <w:pPr>
              <w:spacing w:after="0" w:line="240" w:lineRule="auto"/>
            </w:pPr>
            <w:r>
              <w:rPr>
                <w:sz w:val="18"/>
              </w:rPr>
              <w:t>加入 .gitignore</w:t>
            </w:r>
          </w:p>
        </w:tc>
      </w:tr>
      <w:tr w14:paraId="01F7C8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AA800A">
            <w:pPr>
              <w:spacing w:after="0" w:line="240" w:lineRule="auto"/>
            </w:pPr>
            <w:r>
              <w:rPr>
                <w:sz w:val="18"/>
              </w:rPr>
              <w:t>backend/data/</w:t>
            </w:r>
          </w:p>
        </w:tc>
        <w:tc>
          <w:tcPr>
            <w:tcW w:w="2880" w:type="dxa"/>
          </w:tcPr>
          <w:p w14:paraId="1991066F">
            <w:pPr>
              <w:spacing w:after="0" w:line="240" w:lineRule="auto"/>
            </w:pPr>
            <w:r>
              <w:rPr>
                <w:sz w:val="18"/>
              </w:rPr>
              <w:t>运行时数据（SQLite + 浏览器 profile + 日志），已 gitignore</w:t>
            </w:r>
          </w:p>
        </w:tc>
        <w:tc>
          <w:tcPr>
            <w:tcW w:w="2880" w:type="dxa"/>
          </w:tcPr>
          <w:p w14:paraId="0979E732">
            <w:pPr>
              <w:spacing w:after="0" w:line="240" w:lineRule="auto"/>
            </w:pPr>
            <w:r>
              <w:rPr>
                <w:sz w:val="18"/>
              </w:rPr>
              <w:t>本地可定期清理</w:t>
            </w:r>
          </w:p>
        </w:tc>
      </w:tr>
      <w:tr w14:paraId="7CAB84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976A30">
            <w:pPr>
              <w:spacing w:after="0" w:line="240" w:lineRule="auto"/>
            </w:pPr>
            <w:r>
              <w:rPr>
                <w:sz w:val="18"/>
              </w:rPr>
              <w:t>.electron-cache/</w:t>
            </w:r>
          </w:p>
        </w:tc>
        <w:tc>
          <w:tcPr>
            <w:tcW w:w="2880" w:type="dxa"/>
          </w:tcPr>
          <w:p w14:paraId="7317BF3D">
            <w:pPr>
              <w:spacing w:after="0" w:line="240" w:lineRule="auto"/>
            </w:pPr>
            <w:r>
              <w:rPr>
                <w:sz w:val="18"/>
              </w:rPr>
              <w:t>electron-builder 下载缓存，已 gitignore</w:t>
            </w:r>
          </w:p>
        </w:tc>
        <w:tc>
          <w:tcPr>
            <w:tcW w:w="2880" w:type="dxa"/>
          </w:tcPr>
          <w:p w14:paraId="6F083A77">
            <w:pPr>
              <w:spacing w:after="0" w:line="240" w:lineRule="auto"/>
            </w:pPr>
            <w:r>
              <w:rPr>
                <w:sz w:val="18"/>
              </w:rPr>
              <w:t>本地可删除省空间</w:t>
            </w:r>
          </w:p>
        </w:tc>
      </w:tr>
      <w:tr w14:paraId="6FFC37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0DD021">
            <w:pPr>
              <w:spacing w:after="0" w:line="240" w:lineRule="auto"/>
            </w:pPr>
            <w:r>
              <w:rPr>
                <w:sz w:val="18"/>
              </w:rPr>
              <w:t>frontend/src/components/resume/TemplatePickerModal.tsx</w:t>
            </w:r>
          </w:p>
        </w:tc>
        <w:tc>
          <w:tcPr>
            <w:tcW w:w="2880" w:type="dxa"/>
          </w:tcPr>
          <w:p w14:paraId="5D88B304">
            <w:pPr>
              <w:spacing w:after="0" w:line="240" w:lineRule="auto"/>
            </w:pPr>
            <w:r>
              <w:rPr>
                <w:sz w:val="18"/>
              </w:rPr>
              <w:t>模板选择弹窗，功能已集成到其他组件，可能为死代码</w:t>
            </w:r>
          </w:p>
        </w:tc>
        <w:tc>
          <w:tcPr>
            <w:tcW w:w="2880" w:type="dxa"/>
          </w:tcPr>
          <w:p w14:paraId="41B7BD31">
            <w:pPr>
              <w:spacing w:after="0" w:line="240" w:lineRule="auto"/>
            </w:pPr>
            <w:r>
              <w:rPr>
                <w:sz w:val="18"/>
              </w:rPr>
              <w:t>确认无引用后删除</w:t>
            </w:r>
          </w:p>
        </w:tc>
      </w:tr>
      <w:tr w14:paraId="1B5266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F735C9">
            <w:pPr>
              <w:spacing w:after="0" w:line="240" w:lineRule="auto"/>
            </w:pPr>
            <w:r>
              <w:rPr>
                <w:sz w:val="18"/>
              </w:rPr>
              <w:t>frontend/src/components/resume/ModelSelector.tsx</w:t>
            </w:r>
          </w:p>
        </w:tc>
        <w:tc>
          <w:tcPr>
            <w:tcW w:w="2880" w:type="dxa"/>
          </w:tcPr>
          <w:p w14:paraId="508678F2">
            <w:pPr>
              <w:spacing w:after="0" w:line="240" w:lineRule="auto"/>
            </w:pPr>
            <w:r>
              <w:rPr>
                <w:sz w:val="18"/>
              </w:rPr>
              <w:t>独立模型选择组件，已内联到 ChatPanel，可能为死代码</w:t>
            </w:r>
          </w:p>
        </w:tc>
        <w:tc>
          <w:tcPr>
            <w:tcW w:w="2880" w:type="dxa"/>
          </w:tcPr>
          <w:p w14:paraId="4BB99CBE">
            <w:pPr>
              <w:spacing w:after="0" w:line="240" w:lineRule="auto"/>
            </w:pPr>
            <w:r>
              <w:rPr>
                <w:sz w:val="18"/>
              </w:rPr>
              <w:t>确认无引用后删除</w:t>
            </w:r>
          </w:p>
        </w:tc>
      </w:tr>
      <w:tr w14:paraId="3C13F4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D5D718">
            <w:pPr>
              <w:spacing w:after="0" w:line="240" w:lineRule="auto"/>
            </w:pPr>
            <w:r>
              <w:rPr>
                <w:sz w:val="18"/>
              </w:rPr>
              <w:t>frontend/src/components/resume/editor/render.ts</w:t>
            </w:r>
          </w:p>
        </w:tc>
        <w:tc>
          <w:tcPr>
            <w:tcW w:w="2880" w:type="dxa"/>
          </w:tcPr>
          <w:p w14:paraId="45198CA4">
            <w:pPr>
              <w:spacing w:after="0" w:line="240" w:lineRule="auto"/>
            </w:pPr>
            <w:r>
              <w:rPr>
                <w:sz w:val="18"/>
              </w:rPr>
              <w:t>简历 HTML 渲染工具，大部分代码未被引用，仅 ACCENTS 被导入</w:t>
            </w:r>
          </w:p>
        </w:tc>
        <w:tc>
          <w:tcPr>
            <w:tcW w:w="2880" w:type="dxa"/>
          </w:tcPr>
          <w:p w14:paraId="310A0438">
            <w:pPr>
              <w:spacing w:after="0" w:line="240" w:lineRule="auto"/>
            </w:pPr>
            <w:r>
              <w:rPr>
                <w:sz w:val="18"/>
              </w:rPr>
              <w:t>提取 ACCENTS 后删除</w:t>
            </w:r>
          </w:p>
        </w:tc>
      </w:tr>
    </w:tbl>
    <w:p w14:paraId="491EE13F"/>
    <w:p w14:paraId="0CF2D764">
      <w:pPr>
        <w:pStyle w:val="4"/>
      </w:pPr>
      <w:r>
        <w:t>7.2 .gitignore 建议补充</w:t>
      </w:r>
    </w:p>
    <w:p w14:paraId="68C55C9E">
      <w:r>
        <w:t>当前 .gitignore 已覆盖大部分，建议补充：</w:t>
      </w:r>
    </w:p>
    <w:p w14:paraId="3FC9DF8F">
      <w:pPr>
        <w:pStyle w:val="16"/>
      </w:pPr>
      <w:r>
        <w:t>*.tsbuildinfo — TypeScript 增量编译缓存文件</w:t>
      </w:r>
    </w:p>
    <w:p w14:paraId="2777E14E">
      <w:pPr>
        <w:pStyle w:val="16"/>
      </w:pPr>
      <w:r>
        <w:t>backend/dist/ — PyInstaller 打包输出目录</w:t>
      </w:r>
    </w:p>
    <w:p w14:paraId="3CC36CD9">
      <w:pPr>
        <w:pStyle w:val="16"/>
      </w:pPr>
      <w:r>
        <w:t>release/ — electron-builder 打包输出目录</w:t>
      </w:r>
    </w:p>
    <w:p w14:paraId="6BA50B53">
      <w:pPr>
        <w:pStyle w:val="4"/>
      </w:pPr>
      <w:r>
        <w:t>7.3 代码层面优化建议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727CD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D6142D">
            <w:pPr>
              <w:spacing w:after="0" w:line="240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2880" w:type="dxa"/>
          </w:tcPr>
          <w:p w14:paraId="460456F1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2880" w:type="dxa"/>
          </w:tcPr>
          <w:p w14:paraId="564A3B38">
            <w:pPr>
              <w:spacing w:after="0" w:line="240" w:lineRule="auto"/>
            </w:pPr>
            <w:r>
              <w:rPr>
                <w:b/>
                <w:sz w:val="18"/>
              </w:rPr>
              <w:t>优先级</w:t>
            </w:r>
          </w:p>
        </w:tc>
      </w:tr>
      <w:tr w14:paraId="586C47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9B90A1">
            <w:pPr>
              <w:spacing w:after="0" w:line="240" w:lineRule="auto"/>
            </w:pPr>
            <w:r>
              <w:rPr>
                <w:sz w:val="18"/>
              </w:rPr>
              <w:t>aiosqlite 未使用</w:t>
            </w:r>
          </w:p>
        </w:tc>
        <w:tc>
          <w:tcPr>
            <w:tcW w:w="2880" w:type="dxa"/>
          </w:tcPr>
          <w:p w14:paraId="0C50E86B">
            <w:pPr>
              <w:spacing w:after="0" w:line="240" w:lineRule="auto"/>
            </w:pPr>
            <w:r>
              <w:rPr>
                <w:sz w:val="18"/>
              </w:rPr>
              <w:t>requirements.txt 声明了 aiosqlite，但 storage.py 实际用同步 sqlite3 + Lock</w:t>
            </w:r>
          </w:p>
        </w:tc>
        <w:tc>
          <w:tcPr>
            <w:tcW w:w="2880" w:type="dxa"/>
          </w:tcPr>
          <w:p w14:paraId="37E0ECC0">
            <w:pPr>
              <w:spacing w:after="0" w:line="240" w:lineRule="auto"/>
            </w:pPr>
            <w:r>
              <w:rPr>
                <w:sz w:val="18"/>
              </w:rPr>
              <w:t>低：可移除依赖</w:t>
            </w:r>
          </w:p>
        </w:tc>
      </w:tr>
      <w:tr w14:paraId="074B83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98DEB7">
            <w:pPr>
              <w:spacing w:after="0" w:line="240" w:lineRule="auto"/>
            </w:pPr>
            <w:r>
              <w:rPr>
                <w:sz w:val="18"/>
              </w:rPr>
              <w:t>_CITY_NAME_CODES 重复</w:t>
            </w:r>
          </w:p>
        </w:tc>
        <w:tc>
          <w:tcPr>
            <w:tcW w:w="2880" w:type="dxa"/>
          </w:tcPr>
          <w:p w14:paraId="582CBE59">
            <w:pPr>
              <w:spacing w:after="0" w:line="240" w:lineRule="auto"/>
            </w:pPr>
            <w:r>
              <w:rPr>
                <w:sz w:val="18"/>
              </w:rPr>
              <w:t>boss_automator.py 和 cities.ts 各维护一份城市编码，需手动同步</w:t>
            </w:r>
          </w:p>
        </w:tc>
        <w:tc>
          <w:tcPr>
            <w:tcW w:w="2880" w:type="dxa"/>
          </w:tcPr>
          <w:p w14:paraId="30E41028">
            <w:pPr>
              <w:spacing w:after="0" w:line="240" w:lineRule="auto"/>
            </w:pPr>
            <w:r>
              <w:rPr>
                <w:sz w:val="18"/>
              </w:rPr>
              <w:t>低：可考虑自动生成</w:t>
            </w:r>
          </w:p>
        </w:tc>
      </w:tr>
      <w:tr w14:paraId="71FCC1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E8C425">
            <w:pPr>
              <w:spacing w:after="0" w:line="240" w:lineRule="auto"/>
            </w:pPr>
            <w:r>
              <w:rPr>
                <w:sz w:val="18"/>
              </w:rPr>
              <w:t>reset 函数中 interval 默认值</w:t>
            </w:r>
          </w:p>
        </w:tc>
        <w:tc>
          <w:tcPr>
            <w:tcW w:w="2880" w:type="dxa"/>
          </w:tcPr>
          <w:p w14:paraId="34E8B990">
            <w:pPr>
              <w:spacing w:after="0" w:line="240" w:lineRule="auto"/>
            </w:pPr>
            <w:r>
              <w:rPr>
                <w:sz w:val="18"/>
              </w:rPr>
              <w:t>NewTaskModal.tsx 的 reset() 里 setInterval(10)，但默认值已改为 5</w:t>
            </w:r>
          </w:p>
        </w:tc>
        <w:tc>
          <w:tcPr>
            <w:tcW w:w="2880" w:type="dxa"/>
          </w:tcPr>
          <w:p w14:paraId="67FAE932">
            <w:pPr>
              <w:spacing w:after="0" w:line="240" w:lineRule="auto"/>
            </w:pPr>
            <w:r>
              <w:rPr>
                <w:sz w:val="18"/>
              </w:rPr>
              <w:t>中：应改为 setInterval(5)</w:t>
            </w:r>
          </w:p>
        </w:tc>
      </w:tr>
      <w:tr w14:paraId="64BC5F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881CAB">
            <w:pPr>
              <w:spacing w:after="0" w:line="240" w:lineRule="auto"/>
            </w:pPr>
            <w:r>
              <w:rPr>
                <w:sz w:val="18"/>
              </w:rPr>
              <w:t>storage.py 内部 import</w:t>
            </w:r>
          </w:p>
        </w:tc>
        <w:tc>
          <w:tcPr>
            <w:tcW w:w="2880" w:type="dxa"/>
          </w:tcPr>
          <w:p w14:paraId="7328B82F">
            <w:pPr>
              <w:spacing w:after="0" w:line="240" w:lineRule="auto"/>
            </w:pPr>
            <w:r>
              <w:rPr>
                <w:sz w:val="18"/>
              </w:rPr>
              <w:t>mark_ai_judged 内部 from datetime import datetime，可提到文件顶部</w:t>
            </w:r>
          </w:p>
        </w:tc>
        <w:tc>
          <w:tcPr>
            <w:tcW w:w="2880" w:type="dxa"/>
          </w:tcPr>
          <w:p w14:paraId="2A02EB4F">
            <w:pPr>
              <w:spacing w:after="0" w:line="240" w:lineRule="auto"/>
            </w:pPr>
            <w:r>
              <w:rPr>
                <w:sz w:val="18"/>
              </w:rPr>
              <w:t>低：代码整洁</w:t>
            </w:r>
          </w:p>
        </w:tc>
      </w:tr>
      <w:tr w14:paraId="232688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70C310">
            <w:pPr>
              <w:spacing w:after="0" w:line="240" w:lineRule="auto"/>
            </w:pPr>
            <w:r>
              <w:rPr>
                <w:sz w:val="18"/>
              </w:rPr>
              <w:t>7za-wrapper.cs</w:t>
            </w:r>
          </w:p>
        </w:tc>
        <w:tc>
          <w:tcPr>
            <w:tcW w:w="2880" w:type="dxa"/>
          </w:tcPr>
          <w:p w14:paraId="3A029958">
            <w:pPr>
              <w:spacing w:after="0" w:line="240" w:lineRule="auto"/>
            </w:pPr>
            <w:r>
              <w:rPr>
                <w:sz w:val="18"/>
              </w:rPr>
              <w:t>C# 编译的 7za 包装器，仅 Windows 打包时用</w:t>
            </w:r>
          </w:p>
        </w:tc>
        <w:tc>
          <w:tcPr>
            <w:tcW w:w="2880" w:type="dxa"/>
          </w:tcPr>
          <w:p w14:paraId="3D987950">
            <w:pPr>
              <w:spacing w:after="0" w:line="240" w:lineRule="auto"/>
            </w:pPr>
            <w:r>
              <w:rPr>
                <w:sz w:val="18"/>
              </w:rPr>
              <w:t>低：功能正常不动</w:t>
            </w:r>
          </w:p>
        </w:tc>
      </w:tr>
      <w:tr w14:paraId="4AB4DA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00841D">
            <w:pPr>
              <w:spacing w:after="0" w:line="240" w:lineRule="auto"/>
            </w:pPr>
            <w:r>
              <w:rPr>
                <w:sz w:val="18"/>
              </w:rPr>
              <w:t>render.ts 死代码</w:t>
            </w:r>
          </w:p>
        </w:tc>
        <w:tc>
          <w:tcPr>
            <w:tcW w:w="2880" w:type="dxa"/>
          </w:tcPr>
          <w:p w14:paraId="189E4CB1">
            <w:pPr>
              <w:spacing w:after="0" w:line="240" w:lineRule="auto"/>
            </w:pPr>
            <w:r>
              <w:rPr>
                <w:sz w:val="18"/>
              </w:rPr>
              <w:t>大部分函数未被调用，仅 ACCENTS 常量被导入</w:t>
            </w:r>
          </w:p>
        </w:tc>
        <w:tc>
          <w:tcPr>
            <w:tcW w:w="2880" w:type="dxa"/>
          </w:tcPr>
          <w:p w14:paraId="59A2A6FB">
            <w:pPr>
              <w:spacing w:after="0" w:line="240" w:lineRule="auto"/>
            </w:pPr>
            <w:r>
              <w:rPr>
                <w:sz w:val="18"/>
              </w:rPr>
              <w:t>中：提取 ACCENTS 后删除</w:t>
            </w:r>
          </w:p>
        </w:tc>
      </w:tr>
      <w:tr w14:paraId="3E9871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6D4DC6">
            <w:pPr>
              <w:spacing w:after="0" w:line="240" w:lineRule="auto"/>
            </w:pPr>
            <w:r>
              <w:rPr>
                <w:sz w:val="18"/>
              </w:rPr>
              <w:t>resume_agent.py 过大</w:t>
            </w:r>
          </w:p>
        </w:tc>
        <w:tc>
          <w:tcPr>
            <w:tcW w:w="2880" w:type="dxa"/>
          </w:tcPr>
          <w:p w14:paraId="2F117E50">
            <w:pPr>
              <w:spacing w:after="0" w:line="240" w:lineRule="auto"/>
            </w:pPr>
            <w:r>
              <w:rPr>
                <w:sz w:val="18"/>
              </w:rPr>
              <w:t>~2935行单文件，包含所有路由 + 工具定义 + 导出逻辑</w:t>
            </w:r>
          </w:p>
        </w:tc>
        <w:tc>
          <w:tcPr>
            <w:tcW w:w="2880" w:type="dxa"/>
          </w:tcPr>
          <w:p w14:paraId="58747E36">
            <w:pPr>
              <w:spacing w:after="0" w:line="240" w:lineRule="auto"/>
            </w:pPr>
            <w:r>
              <w:rPr>
                <w:sz w:val="18"/>
              </w:rPr>
              <w:t>中：可拆分为路由/工具/导出子模块</w:t>
            </w:r>
          </w:p>
        </w:tc>
      </w:tr>
    </w:tbl>
    <w:p w14:paraId="7BBE4946"/>
    <w:p w14:paraId="43BF693F">
      <w:pPr>
        <w:pStyle w:val="4"/>
      </w:pPr>
      <w:r>
        <w:t>7.4 数据清理</w:t>
      </w:r>
    </w:p>
    <w:p w14:paraId="74A16B70">
      <w:r>
        <w:t>运行一段时间后以下数据会增长：</w:t>
      </w:r>
    </w:p>
    <w:p w14:paraId="6E9CDAB4">
      <w:pPr>
        <w:pStyle w:val="16"/>
      </w:pPr>
      <w:r>
        <w:t>backend/data/auto_resume.sqlite — 任务记录 + 已招呼记录 + AI 判断缓存（每天自动隔离）</w:t>
      </w:r>
    </w:p>
    <w:p w14:paraId="19B8E412">
      <w:pPr>
        <w:pStyle w:val="16"/>
      </w:pPr>
      <w:r>
        <w:t>backend/data/resume_agent.db — 岗位 + 简历 + 对话记录 + 背景信息</w:t>
      </w:r>
    </w:p>
    <w:p w14:paraId="2CA03884">
      <w:pPr>
        <w:pStyle w:val="16"/>
      </w:pPr>
      <w:r>
        <w:t>backend/data/profiles/&lt;task_id&gt;/ — 每个任务的浏览器 profile（含 cookie），约 50-100MB/个</w:t>
      </w:r>
    </w:p>
    <w:p w14:paraId="097A4203">
      <w:pPr>
        <w:pStyle w:val="16"/>
      </w:pPr>
      <w:r>
        <w:t>backend/data/resume_store/&lt;resume_id&gt;/ — 每份简历的 HTML 文件</w:t>
      </w:r>
    </w:p>
    <w:p w14:paraId="15BBF855">
      <w:pPr>
        <w:pStyle w:val="16"/>
      </w:pPr>
      <w:r>
        <w:t>backend/data/logs/&lt;task_id&gt;.log — 任务日志文件</w:t>
      </w:r>
    </w:p>
    <w:p w14:paraId="5C3BBB03">
      <w:r>
        <w:t>建议：删除任务时会自动清理 profile；SQLite 可定期 VACUUM 压缩；旧日志可按月清理。</w:t>
      </w:r>
    </w:p>
    <w:p w14:paraId="2A53B28F">
      <w:pPr>
        <w:pStyle w:val="3"/>
      </w:pPr>
      <w:r>
        <w:t>八、API 路由概览</w:t>
      </w:r>
    </w:p>
    <w:p w14:paraId="44AEA2EC">
      <w:pPr>
        <w:pStyle w:val="4"/>
      </w:pPr>
      <w:r>
        <w:t>8.1 自动招呼模块 (/api/tasks)</w:t>
      </w:r>
    </w:p>
    <w:p w14:paraId="04C3CF9D">
      <w:r>
        <w:t>与原报告一致，略。</w:t>
      </w:r>
    </w:p>
    <w:p w14:paraId="6676EBF5">
      <w:pPr>
        <w:pStyle w:val="4"/>
      </w:pPr>
      <w:r>
        <w:t>8.2 简历 Agent 模块 (/agent)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1665A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BFABDD">
            <w:pPr>
              <w:spacing w:after="0" w:line="240" w:lineRule="auto"/>
            </w:pPr>
            <w:r>
              <w:rPr>
                <w:b/>
                <w:sz w:val="18"/>
              </w:rPr>
              <w:t>路由前缀</w:t>
            </w:r>
          </w:p>
        </w:tc>
        <w:tc>
          <w:tcPr>
            <w:tcW w:w="2880" w:type="dxa"/>
          </w:tcPr>
          <w:p w14:paraId="19D2B485">
            <w:pPr>
              <w:spacing w:after="0" w:line="240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2880" w:type="dxa"/>
          </w:tcPr>
          <w:p w14:paraId="2A3A1F46">
            <w:pPr>
              <w:spacing w:after="0" w:line="240" w:lineRule="auto"/>
            </w:pPr>
            <w:r>
              <w:rPr>
                <w:b/>
                <w:sz w:val="18"/>
              </w:rPr>
              <w:t>功能</w:t>
            </w:r>
          </w:p>
        </w:tc>
      </w:tr>
      <w:tr w14:paraId="3C30B7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7BE3C5">
            <w:pPr>
              <w:spacing w:after="0" w:line="240" w:lineRule="auto"/>
            </w:pPr>
            <w:r>
              <w:rPr>
                <w:sz w:val="18"/>
              </w:rPr>
              <w:t>/jobs</w:t>
            </w:r>
          </w:p>
        </w:tc>
        <w:tc>
          <w:tcPr>
            <w:tcW w:w="2880" w:type="dxa"/>
          </w:tcPr>
          <w:p w14:paraId="5A87491C">
            <w:pPr>
              <w:spacing w:after="0" w:line="240" w:lineRule="auto"/>
            </w:pPr>
            <w:r>
              <w:rPr>
                <w:sz w:val="18"/>
              </w:rPr>
              <w:t>GET/POST</w:t>
            </w:r>
          </w:p>
        </w:tc>
        <w:tc>
          <w:tcPr>
            <w:tcW w:w="2880" w:type="dxa"/>
          </w:tcPr>
          <w:p w14:paraId="708BB77A">
            <w:pPr>
              <w:spacing w:after="0" w:line="240" w:lineRule="auto"/>
            </w:pPr>
            <w:r>
              <w:rPr>
                <w:sz w:val="18"/>
              </w:rPr>
              <w:t>岗位列表 / 创建岗位</w:t>
            </w:r>
          </w:p>
        </w:tc>
      </w:tr>
      <w:tr w14:paraId="2ABE53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B5FD96">
            <w:pPr>
              <w:spacing w:after="0" w:line="240" w:lineRule="auto"/>
            </w:pPr>
            <w:r>
              <w:rPr>
                <w:sz w:val="18"/>
              </w:rPr>
              <w:t>/jobs/{id}</w:t>
            </w:r>
          </w:p>
        </w:tc>
        <w:tc>
          <w:tcPr>
            <w:tcW w:w="2880" w:type="dxa"/>
          </w:tcPr>
          <w:p w14:paraId="533BA339">
            <w:pPr>
              <w:spacing w:after="0" w:line="240" w:lineRule="auto"/>
            </w:pPr>
            <w:r>
              <w:rPr>
                <w:sz w:val="18"/>
              </w:rPr>
              <w:t>GET/PUT/DELETE</w:t>
            </w:r>
          </w:p>
        </w:tc>
        <w:tc>
          <w:tcPr>
            <w:tcW w:w="2880" w:type="dxa"/>
          </w:tcPr>
          <w:p w14:paraId="1F627F5C">
            <w:pPr>
              <w:spacing w:after="0" w:line="240" w:lineRule="auto"/>
            </w:pPr>
            <w:r>
              <w:rPr>
                <w:sz w:val="18"/>
              </w:rPr>
              <w:t>岗位详情 / 更新 / 删除</w:t>
            </w:r>
          </w:p>
        </w:tc>
      </w:tr>
      <w:tr w14:paraId="7CE6A9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1CA0C1">
            <w:pPr>
              <w:spacing w:after="0" w:line="240" w:lineRule="auto"/>
            </w:pPr>
            <w:r>
              <w:rPr>
                <w:sz w:val="18"/>
              </w:rPr>
              <w:t>/jobs/import</w:t>
            </w:r>
          </w:p>
        </w:tc>
        <w:tc>
          <w:tcPr>
            <w:tcW w:w="2880" w:type="dxa"/>
          </w:tcPr>
          <w:p w14:paraId="5A383487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7A681DCD">
            <w:pPr>
              <w:spacing w:after="0" w:line="240" w:lineRule="auto"/>
            </w:pPr>
            <w:r>
              <w:rPr>
                <w:sz w:val="18"/>
              </w:rPr>
              <w:t>批量导入岗位</w:t>
            </w:r>
          </w:p>
        </w:tc>
      </w:tr>
      <w:tr w14:paraId="775348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10188F">
            <w:pPr>
              <w:spacing w:after="0" w:line="240" w:lineRule="auto"/>
            </w:pPr>
            <w:r>
              <w:rPr>
                <w:sz w:val="18"/>
              </w:rPr>
              <w:t>/resumes</w:t>
            </w:r>
          </w:p>
        </w:tc>
        <w:tc>
          <w:tcPr>
            <w:tcW w:w="2880" w:type="dxa"/>
          </w:tcPr>
          <w:p w14:paraId="0576CCE5">
            <w:pPr>
              <w:spacing w:after="0" w:line="240" w:lineRule="auto"/>
            </w:pPr>
            <w:r>
              <w:rPr>
                <w:sz w:val="18"/>
              </w:rPr>
              <w:t>GET/POST</w:t>
            </w:r>
          </w:p>
        </w:tc>
        <w:tc>
          <w:tcPr>
            <w:tcW w:w="2880" w:type="dxa"/>
          </w:tcPr>
          <w:p w14:paraId="7333B73D">
            <w:pPr>
              <w:spacing w:after="0" w:line="240" w:lineRule="auto"/>
            </w:pPr>
            <w:r>
              <w:rPr>
                <w:sz w:val="18"/>
              </w:rPr>
              <w:t>简历列表 / 创建简历</w:t>
            </w:r>
          </w:p>
        </w:tc>
      </w:tr>
      <w:tr w14:paraId="3C3DAE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311104">
            <w:pPr>
              <w:spacing w:after="0" w:line="240" w:lineRule="auto"/>
            </w:pPr>
            <w:r>
              <w:rPr>
                <w:sz w:val="18"/>
              </w:rPr>
              <w:t>/resumes/{id}</w:t>
            </w:r>
          </w:p>
        </w:tc>
        <w:tc>
          <w:tcPr>
            <w:tcW w:w="2880" w:type="dxa"/>
          </w:tcPr>
          <w:p w14:paraId="401AE0A2">
            <w:pPr>
              <w:spacing w:after="0" w:line="240" w:lineRule="auto"/>
            </w:pPr>
            <w:r>
              <w:rPr>
                <w:sz w:val="18"/>
              </w:rPr>
              <w:t>GET/PUT/DELETE</w:t>
            </w:r>
          </w:p>
        </w:tc>
        <w:tc>
          <w:tcPr>
            <w:tcW w:w="2880" w:type="dxa"/>
          </w:tcPr>
          <w:p w14:paraId="287715B4">
            <w:pPr>
              <w:spacing w:after="0" w:line="240" w:lineRule="auto"/>
            </w:pPr>
            <w:r>
              <w:rPr>
                <w:sz w:val="18"/>
              </w:rPr>
              <w:t>简历详情 / 更新 / 删除</w:t>
            </w:r>
          </w:p>
        </w:tc>
      </w:tr>
      <w:tr w14:paraId="1D5777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2CDD21">
            <w:pPr>
              <w:spacing w:after="0" w:line="240" w:lineRule="auto"/>
            </w:pPr>
            <w:r>
              <w:rPr>
                <w:sz w:val="18"/>
              </w:rPr>
              <w:t>/resumes/{id}/render</w:t>
            </w:r>
          </w:p>
        </w:tc>
        <w:tc>
          <w:tcPr>
            <w:tcW w:w="2880" w:type="dxa"/>
          </w:tcPr>
          <w:p w14:paraId="5967B71C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76C7B83D">
            <w:pPr>
              <w:spacing w:after="0" w:line="240" w:lineRule="auto"/>
            </w:pPr>
            <w:r>
              <w:rPr>
                <w:sz w:val="18"/>
              </w:rPr>
              <w:t>获取简历渲染后 HTML</w:t>
            </w:r>
          </w:p>
        </w:tc>
      </w:tr>
      <w:tr w14:paraId="19116F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3C2A1E">
            <w:pPr>
              <w:spacing w:after="0" w:line="240" w:lineRule="auto"/>
            </w:pPr>
            <w:r>
              <w:rPr>
                <w:sz w:val="18"/>
              </w:rPr>
              <w:t>/resumes/{id}/export-pdf</w:t>
            </w:r>
          </w:p>
        </w:tc>
        <w:tc>
          <w:tcPr>
            <w:tcW w:w="2880" w:type="dxa"/>
          </w:tcPr>
          <w:p w14:paraId="61159FBC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1D286142">
            <w:pPr>
              <w:spacing w:after="0" w:line="240" w:lineRule="auto"/>
            </w:pPr>
            <w:r>
              <w:rPr>
                <w:sz w:val="18"/>
              </w:rPr>
              <w:t>导出 PDF</w:t>
            </w:r>
          </w:p>
        </w:tc>
      </w:tr>
      <w:tr w14:paraId="4149A9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1EAEDE">
            <w:pPr>
              <w:spacing w:after="0" w:line="240" w:lineRule="auto"/>
            </w:pPr>
            <w:r>
              <w:rPr>
                <w:sz w:val="18"/>
              </w:rPr>
              <w:t>/resumes/{id}/export-docx</w:t>
            </w:r>
          </w:p>
        </w:tc>
        <w:tc>
          <w:tcPr>
            <w:tcW w:w="2880" w:type="dxa"/>
          </w:tcPr>
          <w:p w14:paraId="1A01B476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4ED6F74D">
            <w:pPr>
              <w:spacing w:after="0" w:line="240" w:lineRule="auto"/>
            </w:pPr>
            <w:r>
              <w:rPr>
                <w:sz w:val="18"/>
              </w:rPr>
              <w:t>导出 DOCX</w:t>
            </w:r>
          </w:p>
        </w:tc>
      </w:tr>
      <w:tr w14:paraId="14C223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E849FF">
            <w:pPr>
              <w:spacing w:after="0" w:line="240" w:lineRule="auto"/>
            </w:pPr>
            <w:r>
              <w:rPr>
                <w:sz w:val="18"/>
              </w:rPr>
              <w:t>/chat/{resume_id}</w:t>
            </w:r>
          </w:p>
        </w:tc>
        <w:tc>
          <w:tcPr>
            <w:tcW w:w="2880" w:type="dxa"/>
          </w:tcPr>
          <w:p w14:paraId="169887D7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04335B6D">
            <w:pPr>
              <w:spacing w:after="0" w:line="240" w:lineRule="auto"/>
            </w:pPr>
            <w:r>
              <w:rPr>
                <w:sz w:val="18"/>
              </w:rPr>
              <w:t>AI 对话（流式 SSE）</w:t>
            </w:r>
          </w:p>
        </w:tc>
      </w:tr>
      <w:tr w14:paraId="62FD8F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3B4389">
            <w:pPr>
              <w:spacing w:after="0" w:line="240" w:lineRule="auto"/>
            </w:pPr>
            <w:r>
              <w:rPr>
                <w:sz w:val="18"/>
              </w:rPr>
              <w:t>/chat/{resume_id}/history</w:t>
            </w:r>
          </w:p>
        </w:tc>
        <w:tc>
          <w:tcPr>
            <w:tcW w:w="2880" w:type="dxa"/>
          </w:tcPr>
          <w:p w14:paraId="481F3196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4BDB46C3">
            <w:pPr>
              <w:spacing w:after="0" w:line="240" w:lineRule="auto"/>
            </w:pPr>
            <w:r>
              <w:rPr>
                <w:sz w:val="18"/>
              </w:rPr>
              <w:t>获取对话历史</w:t>
            </w:r>
          </w:p>
        </w:tc>
      </w:tr>
      <w:tr w14:paraId="385129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7B324A">
            <w:pPr>
              <w:spacing w:after="0" w:line="240" w:lineRule="auto"/>
            </w:pPr>
            <w:r>
              <w:rPr>
                <w:sz w:val="18"/>
              </w:rPr>
              <w:t>/chat/{resume_id}/ws</w:t>
            </w:r>
          </w:p>
        </w:tc>
        <w:tc>
          <w:tcPr>
            <w:tcW w:w="2880" w:type="dxa"/>
          </w:tcPr>
          <w:p w14:paraId="6AD1BC94">
            <w:pPr>
              <w:spacing w:after="0" w:line="240" w:lineRule="auto"/>
            </w:pPr>
            <w:r>
              <w:rPr>
                <w:sz w:val="18"/>
              </w:rPr>
              <w:t>WebSocket</w:t>
            </w:r>
          </w:p>
        </w:tc>
        <w:tc>
          <w:tcPr>
            <w:tcW w:w="2880" w:type="dxa"/>
          </w:tcPr>
          <w:p w14:paraId="1ECA2CDC">
            <w:pPr>
              <w:spacing w:after="0" w:line="240" w:lineRule="auto"/>
            </w:pPr>
            <w:r>
              <w:rPr>
                <w:sz w:val="18"/>
              </w:rPr>
              <w:t>文件变更实时推送</w:t>
            </w:r>
          </w:p>
        </w:tc>
      </w:tr>
      <w:tr w14:paraId="411FC4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C780C7">
            <w:pPr>
              <w:spacing w:after="0" w:line="240" w:lineRule="auto"/>
            </w:pPr>
            <w:r>
              <w:rPr>
                <w:sz w:val="18"/>
              </w:rPr>
              <w:t>/backgrounds</w:t>
            </w:r>
          </w:p>
        </w:tc>
        <w:tc>
          <w:tcPr>
            <w:tcW w:w="2880" w:type="dxa"/>
          </w:tcPr>
          <w:p w14:paraId="396739EE">
            <w:pPr>
              <w:spacing w:after="0" w:line="240" w:lineRule="auto"/>
            </w:pPr>
            <w:r>
              <w:rPr>
                <w:sz w:val="18"/>
              </w:rPr>
              <w:t>GET/POST</w:t>
            </w:r>
          </w:p>
        </w:tc>
        <w:tc>
          <w:tcPr>
            <w:tcW w:w="2880" w:type="dxa"/>
          </w:tcPr>
          <w:p w14:paraId="6427262A">
            <w:pPr>
              <w:spacing w:after="0" w:line="240" w:lineRule="auto"/>
            </w:pPr>
            <w:r>
              <w:rPr>
                <w:sz w:val="18"/>
              </w:rPr>
              <w:t>背景信息列表 / 创建</w:t>
            </w:r>
          </w:p>
        </w:tc>
      </w:tr>
      <w:tr w14:paraId="0804E3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65F83F">
            <w:pPr>
              <w:spacing w:after="0" w:line="240" w:lineRule="auto"/>
            </w:pPr>
            <w:r>
              <w:rPr>
                <w:sz w:val="18"/>
              </w:rPr>
              <w:t>/backgrounds/{id}</w:t>
            </w:r>
          </w:p>
        </w:tc>
        <w:tc>
          <w:tcPr>
            <w:tcW w:w="2880" w:type="dxa"/>
          </w:tcPr>
          <w:p w14:paraId="2E7E43EA">
            <w:pPr>
              <w:spacing w:after="0" w:line="240" w:lineRule="auto"/>
            </w:pPr>
            <w:r>
              <w:rPr>
                <w:sz w:val="18"/>
              </w:rPr>
              <w:t>GET/DELETE</w:t>
            </w:r>
          </w:p>
        </w:tc>
        <w:tc>
          <w:tcPr>
            <w:tcW w:w="2880" w:type="dxa"/>
          </w:tcPr>
          <w:p w14:paraId="0C6A3F92">
            <w:pPr>
              <w:spacing w:after="0" w:line="240" w:lineRule="auto"/>
            </w:pPr>
            <w:r>
              <w:rPr>
                <w:sz w:val="18"/>
              </w:rPr>
              <w:t>背景详情 / 删除</w:t>
            </w:r>
          </w:p>
        </w:tc>
      </w:tr>
      <w:tr w14:paraId="54432A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9DA423">
            <w:pPr>
              <w:spacing w:after="0" w:line="240" w:lineRule="auto"/>
            </w:pPr>
            <w:r>
              <w:rPr>
                <w:sz w:val="18"/>
              </w:rPr>
              <w:t>/backgrounds/parse-pdf</w:t>
            </w:r>
          </w:p>
        </w:tc>
        <w:tc>
          <w:tcPr>
            <w:tcW w:w="2880" w:type="dxa"/>
          </w:tcPr>
          <w:p w14:paraId="4B021889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390CA2C3">
            <w:pPr>
              <w:spacing w:after="0" w:line="240" w:lineRule="auto"/>
            </w:pPr>
            <w:r>
              <w:rPr>
                <w:sz w:val="18"/>
              </w:rPr>
              <w:t>上传 PDF 解析背景信息</w:t>
            </w:r>
          </w:p>
        </w:tc>
      </w:tr>
      <w:tr w14:paraId="0CC1C9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1B78EE">
            <w:pPr>
              <w:spacing w:after="0" w:line="240" w:lineRule="auto"/>
            </w:pPr>
            <w:r>
              <w:rPr>
                <w:sz w:val="18"/>
              </w:rPr>
              <w:t>/templates</w:t>
            </w:r>
          </w:p>
        </w:tc>
        <w:tc>
          <w:tcPr>
            <w:tcW w:w="2880" w:type="dxa"/>
          </w:tcPr>
          <w:p w14:paraId="1B5D3CBE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7F772D10">
            <w:pPr>
              <w:spacing w:after="0" w:line="240" w:lineRule="auto"/>
            </w:pPr>
            <w:r>
              <w:rPr>
                <w:sz w:val="18"/>
              </w:rPr>
              <w:t>获取可用模板列表</w:t>
            </w:r>
          </w:p>
        </w:tc>
      </w:tr>
      <w:tr w14:paraId="51391D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A3D469">
            <w:pPr>
              <w:spacing w:after="0" w:line="240" w:lineRule="auto"/>
            </w:pPr>
            <w:r>
              <w:rPr>
                <w:sz w:val="18"/>
              </w:rPr>
              <w:t>/settings</w:t>
            </w:r>
          </w:p>
        </w:tc>
        <w:tc>
          <w:tcPr>
            <w:tcW w:w="2880" w:type="dxa"/>
          </w:tcPr>
          <w:p w14:paraId="4B8D3BDC">
            <w:pPr>
              <w:spacing w:after="0" w:line="240" w:lineRule="auto"/>
            </w:pPr>
            <w:r>
              <w:rPr>
                <w:sz w:val="18"/>
              </w:rPr>
              <w:t>GET/PUT</w:t>
            </w:r>
          </w:p>
        </w:tc>
        <w:tc>
          <w:tcPr>
            <w:tcW w:w="2880" w:type="dxa"/>
          </w:tcPr>
          <w:p w14:paraId="0106F9D4">
            <w:pPr>
              <w:spacing w:after="0" w:line="240" w:lineRule="auto"/>
            </w:pPr>
            <w:r>
              <w:rPr>
                <w:sz w:val="18"/>
              </w:rPr>
              <w:t>AI 模型设置</w:t>
            </w:r>
          </w:p>
        </w:tc>
      </w:tr>
      <w:tr w14:paraId="47AAA2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E87881">
            <w:pPr>
              <w:spacing w:after="0" w:line="240" w:lineRule="auto"/>
            </w:pPr>
            <w:r>
              <w:rPr>
                <w:sz w:val="18"/>
              </w:rPr>
              <w:t>/test-connection</w:t>
            </w:r>
          </w:p>
        </w:tc>
        <w:tc>
          <w:tcPr>
            <w:tcW w:w="2880" w:type="dxa"/>
          </w:tcPr>
          <w:p w14:paraId="587D9251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7596581E">
            <w:pPr>
              <w:spacing w:after="0" w:line="240" w:lineRule="auto"/>
            </w:pPr>
            <w:r>
              <w:rPr>
                <w:sz w:val="18"/>
              </w:rPr>
              <w:t>测试 API 连接</w:t>
            </w:r>
          </w:p>
        </w:tc>
      </w:tr>
    </w:tbl>
    <w:p w14:paraId="70411538"/>
    <w:p w14:paraId="2719A659">
      <w:pPr>
        <w:pStyle w:val="3"/>
      </w:pPr>
      <w:r>
        <w:t>九、与原报告（2026-08-14）的差异摘要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904EF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049195">
            <w:pPr>
              <w:spacing w:after="0" w:line="240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4320" w:type="dxa"/>
          </w:tcPr>
          <w:p w14:paraId="1310DAAD">
            <w:pPr>
              <w:spacing w:after="0" w:line="240" w:lineRule="auto"/>
            </w:pPr>
            <w:r>
              <w:rPr>
                <w:b/>
                <w:sz w:val="18"/>
              </w:rPr>
              <w:t>变更内容</w:t>
            </w:r>
          </w:p>
        </w:tc>
      </w:tr>
      <w:tr w14:paraId="7305B1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E67671">
            <w:pPr>
              <w:spacing w:after="0" w:line="240" w:lineRule="auto"/>
            </w:pPr>
            <w:r>
              <w:rPr>
                <w:sz w:val="18"/>
              </w:rPr>
              <w:t>新增功能</w:t>
            </w:r>
          </w:p>
        </w:tc>
        <w:tc>
          <w:tcPr>
            <w:tcW w:w="4320" w:type="dxa"/>
          </w:tcPr>
          <w:p w14:paraId="7AD3751E">
            <w:pPr>
              <w:spacing w:after="0" w:line="240" w:lineRule="auto"/>
            </w:pPr>
            <w:r>
              <w:rPr>
                <w:sz w:val="18"/>
              </w:rPr>
              <w:t>简历 Agent 模块：岗位管理、简历生成/编辑、AI 对话修改、模板切换、PDF/DOCX 导出</w:t>
            </w:r>
          </w:p>
        </w:tc>
      </w:tr>
      <w:tr w14:paraId="70E407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92052C">
            <w:pPr>
              <w:spacing w:after="0" w:line="240" w:lineRule="auto"/>
            </w:pPr>
            <w:r>
              <w:rPr>
                <w:sz w:val="18"/>
              </w:rPr>
              <w:t>新增后端文件</w:t>
            </w:r>
          </w:p>
        </w:tc>
        <w:tc>
          <w:tcPr>
            <w:tcW w:w="4320" w:type="dxa"/>
          </w:tcPr>
          <w:p w14:paraId="69089922">
            <w:pPr>
              <w:spacing w:after="0" w:line="240" w:lineRule="auto"/>
            </w:pPr>
            <w:r>
              <w:rPr>
                <w:sz w:val="18"/>
              </w:rPr>
              <w:t>resume_agent.py (~2935行)、resume_provider.py (~807行)、resume_parser.py (~204行)、resume_html.py (~525行)、resume_db.py (~129行)、resume_workspace.py (~112行)、resume_models.py (~123行)、resume_schemas.py (~293行)</w:t>
            </w:r>
          </w:p>
        </w:tc>
      </w:tr>
      <w:tr w14:paraId="4F49F9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F8770B">
            <w:pPr>
              <w:spacing w:after="0" w:line="240" w:lineRule="auto"/>
            </w:pPr>
            <w:r>
              <w:rPr>
                <w:sz w:val="18"/>
              </w:rPr>
              <w:t>新增前端文件</w:t>
            </w:r>
          </w:p>
        </w:tc>
        <w:tc>
          <w:tcPr>
            <w:tcW w:w="4320" w:type="dxa"/>
          </w:tcPr>
          <w:p w14:paraId="0E6CE0E0">
            <w:pPr>
              <w:spacing w:after="0" w:line="240" w:lineRule="auto"/>
            </w:pPr>
            <w:r>
              <w:rPr>
                <w:sz w:val="18"/>
              </w:rPr>
              <w:t>agentApi.ts (~727行)、ResumeAgentPage.tsx、ChatPanel.tsx、JobPanel.tsx、ResumePanel.tsx、EvaluationPanel.tsx、GenerateResumeModal.tsx、ResumeEditor.tsx、DomTagExtension.tsx、render.ts、ui.tsx 等</w:t>
            </w:r>
          </w:p>
        </w:tc>
      </w:tr>
      <w:tr w14:paraId="708870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289635">
            <w:pPr>
              <w:spacing w:after="0" w:line="240" w:lineRule="auto"/>
            </w:pPr>
            <w:r>
              <w:rPr>
                <w:sz w:val="18"/>
              </w:rPr>
              <w:t>新增依赖</w:t>
            </w:r>
          </w:p>
        </w:tc>
        <w:tc>
          <w:tcPr>
            <w:tcW w:w="4320" w:type="dxa"/>
          </w:tcPr>
          <w:p w14:paraId="3E2C1CAA">
            <w:pPr>
              <w:spacing w:after="0" w:line="240" w:lineRule="auto"/>
            </w:pPr>
            <w:r>
              <w:rPr>
                <w:sz w:val="18"/>
              </w:rPr>
              <w:t>Tiptap 富文本编辑器（@tiptap/react, starter-kit, pm, core）、SQLAlchemy、python-docx、reportlab</w:t>
            </w:r>
          </w:p>
        </w:tc>
      </w:tr>
      <w:tr w14:paraId="653C60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68CB2E">
            <w:pPr>
              <w:spacing w:after="0" w:line="240" w:lineRule="auto"/>
            </w:pPr>
            <w:r>
              <w:rPr>
                <w:sz w:val="18"/>
              </w:rPr>
              <w:t>main.py 变更</w:t>
            </w:r>
          </w:p>
        </w:tc>
        <w:tc>
          <w:tcPr>
            <w:tcW w:w="4320" w:type="dxa"/>
          </w:tcPr>
          <w:p w14:paraId="49E6759C">
            <w:pPr>
              <w:spacing w:after="0" w:line="240" w:lineRule="auto"/>
            </w:pPr>
            <w:r>
              <w:rPr>
                <w:sz w:val="18"/>
              </w:rPr>
              <w:t>新增 resume_agent_router 挂载（prefix=/agent）、init_resume_db() 调用</w:t>
            </w:r>
          </w:p>
        </w:tc>
      </w:tr>
      <w:tr w14:paraId="05168F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C09F05">
            <w:pPr>
              <w:spacing w:after="0" w:line="240" w:lineRule="auto"/>
            </w:pPr>
            <w:r>
              <w:rPr>
                <w:sz w:val="18"/>
              </w:rPr>
              <w:t>config.py 变更</w:t>
            </w:r>
          </w:p>
        </w:tc>
        <w:tc>
          <w:tcPr>
            <w:tcW w:w="4320" w:type="dxa"/>
          </w:tcPr>
          <w:p w14:paraId="30BC55B7">
            <w:pPr>
              <w:spacing w:after="0" w:line="240" w:lineRule="auto"/>
            </w:pPr>
            <w:r>
              <w:rPr>
                <w:sz w:val="18"/>
              </w:rPr>
              <w:t>新增 RESUME_STORE_DIR、RESUME_DB_PATH 路径配置</w:t>
            </w:r>
          </w:p>
        </w:tc>
      </w:tr>
      <w:tr w14:paraId="2E4309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CAF397">
            <w:pPr>
              <w:spacing w:after="0" w:line="240" w:lineRule="auto"/>
            </w:pPr>
            <w:r>
              <w:rPr>
                <w:sz w:val="18"/>
              </w:rPr>
              <w:t>App.tsx 变更</w:t>
            </w:r>
          </w:p>
        </w:tc>
        <w:tc>
          <w:tcPr>
            <w:tcW w:w="4320" w:type="dxa"/>
          </w:tcPr>
          <w:p w14:paraId="76982308">
            <w:pPr>
              <w:spacing w:after="0" w:line="240" w:lineRule="auto"/>
            </w:pPr>
            <w:r>
              <w:rPr>
                <w:sz w:val="18"/>
              </w:rPr>
              <w:t>新增 ResumeAgentPage 常驻挂载（切换页面时隐藏不卸载，保留编辑状态）</w:t>
            </w:r>
          </w:p>
        </w:tc>
      </w:tr>
      <w:tr w14:paraId="447A96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856FF2">
            <w:pPr>
              <w:spacing w:after="0" w:line="240" w:lineRule="auto"/>
            </w:pPr>
            <w:r>
              <w:rPr>
                <w:sz w:val="18"/>
              </w:rPr>
              <w:t>Sidebar 变更</w:t>
            </w:r>
          </w:p>
        </w:tc>
        <w:tc>
          <w:tcPr>
            <w:tcW w:w="4320" w:type="dxa"/>
          </w:tcPr>
          <w:p w14:paraId="231AC0D6">
            <w:pPr>
              <w:spacing w:after="0" w:line="240" w:lineRule="auto"/>
            </w:pPr>
            <w:r>
              <w:rPr>
                <w:sz w:val="18"/>
              </w:rPr>
              <w:t>新增「简历Agent」导航项</w:t>
            </w:r>
          </w:p>
        </w:tc>
      </w:tr>
      <w:tr w14:paraId="6B77FF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9BA0EB">
            <w:pPr>
              <w:spacing w:after="0" w:line="240" w:lineRule="auto"/>
            </w:pPr>
            <w:r>
              <w:rPr>
                <w:sz w:val="18"/>
              </w:rPr>
              <w:t>styles.css 变更</w:t>
            </w:r>
          </w:p>
        </w:tc>
        <w:tc>
          <w:tcPr>
            <w:tcW w:w="4320" w:type="dxa"/>
          </w:tcPr>
          <w:p w14:paraId="58C52974">
            <w:pPr>
              <w:spacing w:after="0" w:line="240" w:lineRule="auto"/>
            </w:pPr>
            <w:r>
              <w:rPr>
                <w:sz w:val="18"/>
              </w:rPr>
              <w:t>新增 .tiptap-editor-body、.dom-tag-wrapper、.dom-tag-capsule 样式</w:t>
            </w:r>
          </w:p>
        </w:tc>
      </w:tr>
      <w:tr w14:paraId="6C9B97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A70C3A">
            <w:pPr>
              <w:spacing w:after="0" w:line="240" w:lineRule="auto"/>
            </w:pPr>
            <w:r>
              <w:rPr>
                <w:sz w:val="18"/>
              </w:rPr>
              <w:t>数据库</w:t>
            </w:r>
          </w:p>
        </w:tc>
        <w:tc>
          <w:tcPr>
            <w:tcW w:w="4320" w:type="dxa"/>
          </w:tcPr>
          <w:p w14:paraId="58CD53B6">
            <w:pPr>
              <w:spacing w:after="0" w:line="240" w:lineRule="auto"/>
            </w:pPr>
            <w:r>
              <w:rPr>
                <w:sz w:val="18"/>
              </w:rPr>
              <w:t>新增 resume_agent.db（独立于 auto_resume.sqlite）</w:t>
            </w:r>
          </w:p>
        </w:tc>
      </w:tr>
      <w:tr w14:paraId="23B448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5CC14F">
            <w:pPr>
              <w:spacing w:after="0" w:line="240" w:lineRule="auto"/>
            </w:pPr>
            <w:r>
              <w:rPr>
                <w:sz w:val="18"/>
              </w:rPr>
              <w:t>新增数据目录</w:t>
            </w:r>
          </w:p>
        </w:tc>
        <w:tc>
          <w:tcPr>
            <w:tcW w:w="4320" w:type="dxa"/>
          </w:tcPr>
          <w:p w14:paraId="73180AE6">
            <w:pPr>
              <w:spacing w:after="0" w:line="240" w:lineRule="auto"/>
            </w:pPr>
            <w:r>
              <w:rPr>
                <w:sz w:val="18"/>
              </w:rPr>
              <w:t>resume_store/（简历 HTML 文件存储）</w:t>
            </w:r>
          </w:p>
        </w:tc>
      </w:tr>
    </w:tbl>
    <w:p w14:paraId="575BB9D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DC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1429</Words>
  <Characters>3342</Characters>
  <Lines>0</Lines>
  <Paragraphs>0</Paragraphs>
  <TotalTime>787</TotalTime>
  <ScaleCrop>false</ScaleCrop>
  <LinksUpToDate>false</LinksUpToDate>
  <CharactersWithSpaces>3578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无名小卒</cp:lastModifiedBy>
  <dcterms:modified xsi:type="dcterms:W3CDTF">2026-08-28T02:08:14Z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eyJoZGlkIjoiZjViZTUwMTk1YjYyYmIzMTg4OTg5ZjQ3MWNiMTkyMzciLCJ1c2VySWQiOiI3ODY3ODY0NDIifQ==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A5A8DFB8D75F43DEA489B31751CBB8BD_12</vt:lpwstr>
  </property>
</Properties>
</file>