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3AE9F" w14:textId="77777777" w:rsidR="008B24BA" w:rsidRDefault="008B24BA" w:rsidP="0099404F">
      <w:pPr>
        <w:spacing w:after="0" w:line="240" w:lineRule="auto"/>
        <w:rPr>
          <w:b/>
          <w:sz w:val="28"/>
        </w:rPr>
      </w:pPr>
      <w:r>
        <w:rPr>
          <w:b/>
          <w:sz w:val="28"/>
        </w:rPr>
        <w:t>Data Transfer, QA, and Pre-processing</w:t>
      </w:r>
    </w:p>
    <w:p w14:paraId="14AEB55F" w14:textId="77777777" w:rsidR="008B24BA" w:rsidRDefault="008B24BA" w:rsidP="0099404F">
      <w:pPr>
        <w:spacing w:after="0" w:line="240" w:lineRule="auto"/>
        <w:rPr>
          <w:b/>
          <w:sz w:val="28"/>
        </w:rPr>
      </w:pPr>
    </w:p>
    <w:p w14:paraId="0D70CC6A" w14:textId="77777777" w:rsidR="008B24BA" w:rsidRDefault="008B24BA" w:rsidP="0099404F">
      <w:pPr>
        <w:spacing w:after="0" w:line="240" w:lineRule="auto"/>
        <w:rPr>
          <w:sz w:val="28"/>
        </w:rPr>
      </w:pPr>
      <w:r>
        <w:rPr>
          <w:sz w:val="28"/>
        </w:rPr>
        <w:t xml:space="preserve">In research, the single most important concern is data integrity.  We can all help ensure data integrity by ensuring </w:t>
      </w:r>
      <w:r w:rsidR="00A839A8">
        <w:rPr>
          <w:sz w:val="28"/>
        </w:rPr>
        <w:t>uniform</w:t>
      </w:r>
      <w:r>
        <w:rPr>
          <w:sz w:val="28"/>
        </w:rPr>
        <w:t xml:space="preserve"> procedures in data collection, prompt transferring of data, storing data uniformly, and promptly pre-processing and ensuring the quality of data to figure out any potential sources of error.  Everyone works together in the lab to ensure that our data is of the highest quality.  </w:t>
      </w:r>
    </w:p>
    <w:p w14:paraId="3B5EBC40" w14:textId="77777777" w:rsidR="008B24BA" w:rsidRDefault="008B24BA" w:rsidP="0099404F">
      <w:pPr>
        <w:spacing w:after="0" w:line="240" w:lineRule="auto"/>
        <w:rPr>
          <w:sz w:val="28"/>
        </w:rPr>
      </w:pPr>
    </w:p>
    <w:p w14:paraId="3C68B080" w14:textId="77777777" w:rsidR="008B24BA" w:rsidRPr="008B24BA" w:rsidRDefault="008B24BA" w:rsidP="0099404F">
      <w:pPr>
        <w:spacing w:after="0" w:line="240" w:lineRule="auto"/>
        <w:rPr>
          <w:sz w:val="28"/>
        </w:rPr>
      </w:pPr>
      <w:r>
        <w:rPr>
          <w:sz w:val="28"/>
        </w:rPr>
        <w:t xml:space="preserve">This is a modular guide on data transfer, QA, and pre-processing steps, arranged by modality or scanning session type.  At each step, this guide indicates who should be performing each step, and when.  </w:t>
      </w:r>
    </w:p>
    <w:p w14:paraId="174802C2" w14:textId="77777777" w:rsidR="008B24BA" w:rsidRDefault="008B24BA" w:rsidP="0099404F">
      <w:pPr>
        <w:spacing w:after="0" w:line="240" w:lineRule="auto"/>
        <w:rPr>
          <w:b/>
          <w:sz w:val="28"/>
        </w:rPr>
      </w:pPr>
    </w:p>
    <w:p w14:paraId="409E814D" w14:textId="77777777" w:rsidR="00A13308" w:rsidRDefault="008B24BA" w:rsidP="008B24BA">
      <w:pPr>
        <w:spacing w:after="0" w:line="240" w:lineRule="auto"/>
        <w:rPr>
          <w:b/>
          <w:sz w:val="28"/>
        </w:rPr>
      </w:pPr>
      <w:r>
        <w:rPr>
          <w:b/>
          <w:sz w:val="28"/>
        </w:rPr>
        <w:t>Contents:</w:t>
      </w:r>
    </w:p>
    <w:p w14:paraId="1BD342FD" w14:textId="77777777" w:rsidR="008B24BA" w:rsidRDefault="008B24BA" w:rsidP="008B24BA">
      <w:pPr>
        <w:spacing w:after="0" w:line="240" w:lineRule="auto"/>
        <w:rPr>
          <w:b/>
          <w:sz w:val="28"/>
        </w:rPr>
      </w:pPr>
    </w:p>
    <w:p w14:paraId="12BD997D" w14:textId="77777777" w:rsidR="008B24BA" w:rsidRDefault="008B24BA" w:rsidP="008B24BA">
      <w:pPr>
        <w:pStyle w:val="ListParagraph"/>
        <w:numPr>
          <w:ilvl w:val="0"/>
          <w:numId w:val="2"/>
        </w:numPr>
        <w:spacing w:after="0" w:line="240" w:lineRule="auto"/>
        <w:rPr>
          <w:b/>
          <w:sz w:val="28"/>
        </w:rPr>
      </w:pPr>
      <w:r>
        <w:rPr>
          <w:b/>
          <w:sz w:val="28"/>
        </w:rPr>
        <w:t>Directory Structure Basics</w:t>
      </w:r>
    </w:p>
    <w:p w14:paraId="0EB5FF05" w14:textId="77777777" w:rsidR="008B24BA" w:rsidRDefault="008B24BA" w:rsidP="008B24BA">
      <w:pPr>
        <w:pStyle w:val="ListParagraph"/>
        <w:numPr>
          <w:ilvl w:val="0"/>
          <w:numId w:val="2"/>
        </w:numPr>
        <w:spacing w:after="0" w:line="240" w:lineRule="auto"/>
        <w:rPr>
          <w:b/>
          <w:sz w:val="28"/>
        </w:rPr>
      </w:pPr>
      <w:r>
        <w:rPr>
          <w:b/>
          <w:sz w:val="28"/>
        </w:rPr>
        <w:t>Subject Numbers</w:t>
      </w:r>
    </w:p>
    <w:p w14:paraId="7705158A" w14:textId="77777777" w:rsidR="008B24BA" w:rsidRDefault="008B24BA" w:rsidP="008B24BA">
      <w:pPr>
        <w:pStyle w:val="ListParagraph"/>
        <w:numPr>
          <w:ilvl w:val="0"/>
          <w:numId w:val="2"/>
        </w:numPr>
        <w:spacing w:after="0" w:line="240" w:lineRule="auto"/>
        <w:rPr>
          <w:b/>
          <w:sz w:val="28"/>
        </w:rPr>
      </w:pPr>
      <w:r>
        <w:rPr>
          <w:b/>
          <w:sz w:val="28"/>
        </w:rPr>
        <w:t>MRI Scan Sessions</w:t>
      </w:r>
    </w:p>
    <w:p w14:paraId="19184E37" w14:textId="77777777" w:rsidR="008B24BA" w:rsidRDefault="008B24BA" w:rsidP="002C6F5F">
      <w:pPr>
        <w:pStyle w:val="ListParagraph"/>
        <w:numPr>
          <w:ilvl w:val="1"/>
          <w:numId w:val="2"/>
        </w:numPr>
        <w:spacing w:after="0" w:line="240" w:lineRule="auto"/>
        <w:rPr>
          <w:b/>
          <w:sz w:val="28"/>
        </w:rPr>
      </w:pPr>
      <w:r>
        <w:rPr>
          <w:b/>
          <w:sz w:val="28"/>
        </w:rPr>
        <w:t>Imaging Data</w:t>
      </w:r>
    </w:p>
    <w:p w14:paraId="547D49DA" w14:textId="77777777" w:rsidR="00785CD0" w:rsidRDefault="00785CD0" w:rsidP="002C6F5F">
      <w:pPr>
        <w:pStyle w:val="ListParagraph"/>
        <w:numPr>
          <w:ilvl w:val="1"/>
          <w:numId w:val="2"/>
        </w:numPr>
        <w:spacing w:after="0" w:line="240" w:lineRule="auto"/>
        <w:rPr>
          <w:b/>
          <w:sz w:val="28"/>
        </w:rPr>
      </w:pPr>
      <w:r>
        <w:rPr>
          <w:b/>
          <w:sz w:val="28"/>
        </w:rPr>
        <w:t>Access Database Recording</w:t>
      </w:r>
    </w:p>
    <w:p w14:paraId="65872109" w14:textId="77777777" w:rsidR="008B24BA" w:rsidRDefault="008B24BA" w:rsidP="002C6F5F">
      <w:pPr>
        <w:pStyle w:val="ListParagraph"/>
        <w:numPr>
          <w:ilvl w:val="1"/>
          <w:numId w:val="2"/>
        </w:numPr>
        <w:spacing w:after="0" w:line="240" w:lineRule="auto"/>
        <w:rPr>
          <w:b/>
          <w:sz w:val="28"/>
        </w:rPr>
      </w:pPr>
      <w:r>
        <w:rPr>
          <w:b/>
          <w:sz w:val="28"/>
        </w:rPr>
        <w:t>Physiological Data</w:t>
      </w:r>
    </w:p>
    <w:p w14:paraId="0C0B453E" w14:textId="77777777" w:rsidR="008B24BA" w:rsidRDefault="008B24BA" w:rsidP="002C6F5F">
      <w:pPr>
        <w:pStyle w:val="ListParagraph"/>
        <w:numPr>
          <w:ilvl w:val="1"/>
          <w:numId w:val="2"/>
        </w:numPr>
        <w:spacing w:after="0" w:line="240" w:lineRule="auto"/>
        <w:rPr>
          <w:b/>
          <w:sz w:val="28"/>
        </w:rPr>
      </w:pPr>
      <w:r>
        <w:rPr>
          <w:b/>
          <w:sz w:val="28"/>
        </w:rPr>
        <w:t>fMRI Task Data</w:t>
      </w:r>
    </w:p>
    <w:p w14:paraId="276C0F60" w14:textId="77777777" w:rsidR="008B24BA" w:rsidRDefault="008B24BA" w:rsidP="002C6F5F">
      <w:pPr>
        <w:pStyle w:val="ListParagraph"/>
        <w:numPr>
          <w:ilvl w:val="1"/>
          <w:numId w:val="2"/>
        </w:numPr>
        <w:spacing w:after="0" w:line="240" w:lineRule="auto"/>
        <w:rPr>
          <w:b/>
          <w:sz w:val="28"/>
        </w:rPr>
      </w:pPr>
      <w:r>
        <w:rPr>
          <w:b/>
          <w:sz w:val="28"/>
        </w:rPr>
        <w:t>Simultaneous EEG during fMRI</w:t>
      </w:r>
    </w:p>
    <w:p w14:paraId="7796A406" w14:textId="77777777" w:rsidR="008B24BA" w:rsidRDefault="008B24BA" w:rsidP="008B24BA">
      <w:pPr>
        <w:pStyle w:val="ListParagraph"/>
        <w:numPr>
          <w:ilvl w:val="0"/>
          <w:numId w:val="2"/>
        </w:numPr>
        <w:spacing w:after="0" w:line="240" w:lineRule="auto"/>
        <w:rPr>
          <w:b/>
          <w:sz w:val="28"/>
        </w:rPr>
      </w:pPr>
      <w:r>
        <w:rPr>
          <w:b/>
          <w:sz w:val="28"/>
        </w:rPr>
        <w:t>MEG Scan Sessions</w:t>
      </w:r>
    </w:p>
    <w:p w14:paraId="691F6553" w14:textId="77777777" w:rsidR="008B24BA" w:rsidRDefault="008B24BA" w:rsidP="008B24BA">
      <w:pPr>
        <w:pStyle w:val="ListParagraph"/>
        <w:numPr>
          <w:ilvl w:val="1"/>
          <w:numId w:val="2"/>
        </w:numPr>
        <w:spacing w:after="0" w:line="240" w:lineRule="auto"/>
        <w:rPr>
          <w:b/>
          <w:sz w:val="28"/>
        </w:rPr>
      </w:pPr>
      <w:r>
        <w:rPr>
          <w:b/>
          <w:sz w:val="28"/>
        </w:rPr>
        <w:t>MEG Data</w:t>
      </w:r>
    </w:p>
    <w:p w14:paraId="747F17C3" w14:textId="77777777" w:rsidR="00785CD0" w:rsidRDefault="00785CD0" w:rsidP="008B24BA">
      <w:pPr>
        <w:pStyle w:val="ListParagraph"/>
        <w:numPr>
          <w:ilvl w:val="1"/>
          <w:numId w:val="2"/>
        </w:numPr>
        <w:spacing w:after="0" w:line="240" w:lineRule="auto"/>
        <w:rPr>
          <w:b/>
          <w:sz w:val="28"/>
        </w:rPr>
      </w:pPr>
      <w:r>
        <w:rPr>
          <w:b/>
          <w:sz w:val="28"/>
        </w:rPr>
        <w:t>Access Database Recording</w:t>
      </w:r>
    </w:p>
    <w:p w14:paraId="4ABF8249" w14:textId="77777777" w:rsidR="008B24BA" w:rsidRDefault="00785CD0" w:rsidP="008B24BA">
      <w:pPr>
        <w:pStyle w:val="ListParagraph"/>
        <w:numPr>
          <w:ilvl w:val="1"/>
          <w:numId w:val="2"/>
        </w:numPr>
        <w:spacing w:after="0" w:line="240" w:lineRule="auto"/>
        <w:rPr>
          <w:b/>
          <w:sz w:val="28"/>
        </w:rPr>
      </w:pPr>
      <w:r>
        <w:rPr>
          <w:b/>
          <w:sz w:val="28"/>
        </w:rPr>
        <w:t xml:space="preserve">MEG </w:t>
      </w:r>
      <w:r w:rsidR="008B24BA">
        <w:rPr>
          <w:b/>
          <w:sz w:val="28"/>
        </w:rPr>
        <w:t>Task Data</w:t>
      </w:r>
    </w:p>
    <w:p w14:paraId="2FF5FA78" w14:textId="77777777" w:rsidR="008B24BA" w:rsidRDefault="008B24BA" w:rsidP="008B24BA">
      <w:pPr>
        <w:pStyle w:val="ListParagraph"/>
        <w:numPr>
          <w:ilvl w:val="1"/>
          <w:numId w:val="2"/>
        </w:numPr>
        <w:spacing w:after="0" w:line="240" w:lineRule="auto"/>
        <w:rPr>
          <w:b/>
          <w:sz w:val="28"/>
        </w:rPr>
      </w:pPr>
      <w:r>
        <w:rPr>
          <w:b/>
          <w:sz w:val="28"/>
        </w:rPr>
        <w:t>Head</w:t>
      </w:r>
      <w:r w:rsidR="00785CD0">
        <w:rPr>
          <w:b/>
          <w:sz w:val="28"/>
        </w:rPr>
        <w:t>shape</w:t>
      </w:r>
      <w:r>
        <w:rPr>
          <w:b/>
          <w:sz w:val="28"/>
        </w:rPr>
        <w:t xml:space="preserve"> Data</w:t>
      </w:r>
    </w:p>
    <w:p w14:paraId="0A96A02B" w14:textId="77777777" w:rsidR="008B24BA" w:rsidRDefault="008B24BA" w:rsidP="008B24BA">
      <w:pPr>
        <w:spacing w:after="0" w:line="240" w:lineRule="auto"/>
        <w:rPr>
          <w:b/>
          <w:sz w:val="28"/>
        </w:rPr>
      </w:pPr>
    </w:p>
    <w:p w14:paraId="4F8B4B8A" w14:textId="77777777" w:rsidR="002C6F5F" w:rsidRDefault="002C6F5F" w:rsidP="008B24BA">
      <w:pPr>
        <w:spacing w:after="0" w:line="240" w:lineRule="auto"/>
        <w:rPr>
          <w:b/>
          <w:sz w:val="28"/>
        </w:rPr>
      </w:pPr>
    </w:p>
    <w:p w14:paraId="2DDDD6A2" w14:textId="77777777" w:rsidR="002C6F5F" w:rsidRDefault="002C6F5F" w:rsidP="008B24BA">
      <w:pPr>
        <w:spacing w:after="0" w:line="240" w:lineRule="auto"/>
        <w:rPr>
          <w:b/>
          <w:sz w:val="28"/>
        </w:rPr>
      </w:pPr>
    </w:p>
    <w:p w14:paraId="327FD51A" w14:textId="77777777" w:rsidR="002C6F5F" w:rsidRDefault="002C6F5F" w:rsidP="008B24BA">
      <w:pPr>
        <w:spacing w:after="0" w:line="240" w:lineRule="auto"/>
        <w:rPr>
          <w:b/>
          <w:sz w:val="28"/>
        </w:rPr>
      </w:pPr>
    </w:p>
    <w:p w14:paraId="6D1F0E86" w14:textId="77777777" w:rsidR="002C6F5F" w:rsidRDefault="002C6F5F" w:rsidP="008B24BA">
      <w:pPr>
        <w:spacing w:after="0" w:line="240" w:lineRule="auto"/>
        <w:rPr>
          <w:b/>
          <w:sz w:val="28"/>
        </w:rPr>
      </w:pPr>
    </w:p>
    <w:p w14:paraId="5B7D20D7" w14:textId="77777777" w:rsidR="002C6F5F" w:rsidRDefault="002C6F5F" w:rsidP="008B24BA">
      <w:pPr>
        <w:spacing w:after="0" w:line="240" w:lineRule="auto"/>
        <w:rPr>
          <w:b/>
          <w:sz w:val="28"/>
        </w:rPr>
      </w:pPr>
    </w:p>
    <w:p w14:paraId="6A61C32D" w14:textId="77777777" w:rsidR="002C6F5F" w:rsidRDefault="002C6F5F" w:rsidP="008B24BA">
      <w:pPr>
        <w:spacing w:after="0" w:line="240" w:lineRule="auto"/>
        <w:rPr>
          <w:b/>
          <w:sz w:val="28"/>
        </w:rPr>
      </w:pPr>
    </w:p>
    <w:p w14:paraId="438984D7" w14:textId="77777777" w:rsidR="00A13308" w:rsidRDefault="00A13308" w:rsidP="0099404F">
      <w:pPr>
        <w:spacing w:after="0" w:line="240" w:lineRule="auto"/>
        <w:rPr>
          <w:b/>
          <w:sz w:val="28"/>
        </w:rPr>
      </w:pPr>
    </w:p>
    <w:p w14:paraId="0DBA10BD" w14:textId="77777777" w:rsidR="00E63D10" w:rsidRDefault="00E63D10" w:rsidP="008B24BA">
      <w:pPr>
        <w:spacing w:after="0" w:line="240" w:lineRule="auto"/>
        <w:rPr>
          <w:b/>
          <w:sz w:val="28"/>
        </w:rPr>
      </w:pPr>
    </w:p>
    <w:p w14:paraId="3620D3F7" w14:textId="77777777" w:rsidR="008B24BA" w:rsidRDefault="008B24BA" w:rsidP="008B24BA">
      <w:pPr>
        <w:spacing w:after="0" w:line="240" w:lineRule="auto"/>
        <w:rPr>
          <w:b/>
          <w:sz w:val="28"/>
        </w:rPr>
      </w:pPr>
    </w:p>
    <w:p w14:paraId="4F50AC67" w14:textId="77777777" w:rsidR="008B24BA" w:rsidRPr="008B24BA" w:rsidRDefault="008B24BA" w:rsidP="008B24BA">
      <w:pPr>
        <w:pStyle w:val="ListParagraph"/>
        <w:numPr>
          <w:ilvl w:val="3"/>
          <w:numId w:val="2"/>
        </w:numPr>
        <w:spacing w:after="0" w:line="240" w:lineRule="auto"/>
        <w:ind w:left="360"/>
        <w:rPr>
          <w:b/>
          <w:sz w:val="28"/>
        </w:rPr>
      </w:pPr>
      <w:r>
        <w:rPr>
          <w:b/>
          <w:sz w:val="28"/>
        </w:rPr>
        <w:lastRenderedPageBreak/>
        <w:t>Directory Structure Basics</w:t>
      </w:r>
    </w:p>
    <w:p w14:paraId="64F2D092" w14:textId="77777777" w:rsidR="004B66A8" w:rsidRDefault="004B66A8" w:rsidP="0099404F">
      <w:pPr>
        <w:spacing w:after="0" w:line="240" w:lineRule="auto"/>
      </w:pPr>
    </w:p>
    <w:p w14:paraId="5238531F" w14:textId="77777777" w:rsidR="0099404F" w:rsidRDefault="00A839A8" w:rsidP="00A839A8">
      <w:pPr>
        <w:spacing w:after="0" w:line="240" w:lineRule="auto"/>
      </w:pPr>
      <w:r>
        <w:t>On the NIH HPC systems (</w:t>
      </w:r>
      <w:r w:rsidR="0099404F">
        <w:t>helix, felix, and biowulf)</w:t>
      </w:r>
      <w:r>
        <w:t xml:space="preserve">, each user has their own home directory (throughout this document “username” is your username. </w:t>
      </w:r>
    </w:p>
    <w:p w14:paraId="55D99D2F" w14:textId="77777777" w:rsidR="00A839A8" w:rsidRDefault="00A839A8" w:rsidP="00A839A8">
      <w:pPr>
        <w:spacing w:after="0" w:line="240" w:lineRule="auto"/>
      </w:pPr>
    </w:p>
    <w:p w14:paraId="186FF482" w14:textId="77777777" w:rsidR="00A839A8" w:rsidRDefault="00A839A8" w:rsidP="00A839A8">
      <w:pPr>
        <w:spacing w:after="0" w:line="240" w:lineRule="auto"/>
      </w:pPr>
      <w:r>
        <w:t>/home/username</w:t>
      </w:r>
    </w:p>
    <w:p w14:paraId="1A03F04D" w14:textId="77777777" w:rsidR="00A839A8" w:rsidRDefault="00A839A8" w:rsidP="00A839A8">
      <w:pPr>
        <w:spacing w:after="0" w:line="240" w:lineRule="auto"/>
      </w:pPr>
    </w:p>
    <w:p w14:paraId="242681FB" w14:textId="77777777" w:rsidR="00A839A8" w:rsidRDefault="00A839A8" w:rsidP="00A839A8">
      <w:pPr>
        <w:spacing w:after="0" w:line="240" w:lineRule="auto"/>
      </w:pPr>
      <w:r>
        <w:t>Our group has a very large directory for data and analyses</w:t>
      </w:r>
    </w:p>
    <w:p w14:paraId="74554303" w14:textId="77777777" w:rsidR="00A839A8" w:rsidRDefault="00A839A8" w:rsidP="00A839A8">
      <w:pPr>
        <w:spacing w:after="0" w:line="240" w:lineRule="auto"/>
      </w:pPr>
    </w:p>
    <w:p w14:paraId="05F8B936" w14:textId="77777777" w:rsidR="0099404F" w:rsidRDefault="0099404F" w:rsidP="0099404F">
      <w:pPr>
        <w:spacing w:after="0" w:line="240" w:lineRule="auto"/>
      </w:pPr>
      <w:r>
        <w:t>/data/MoodGroup</w:t>
      </w:r>
    </w:p>
    <w:p w14:paraId="31E60E7B" w14:textId="77777777" w:rsidR="0099404F" w:rsidRDefault="0099404F" w:rsidP="0099404F">
      <w:pPr>
        <w:spacing w:after="0" w:line="240" w:lineRule="auto"/>
      </w:pPr>
    </w:p>
    <w:p w14:paraId="61C6518F" w14:textId="77777777" w:rsidR="0099404F" w:rsidRDefault="00A839A8" w:rsidP="0099404F">
      <w:pPr>
        <w:spacing w:after="0" w:line="240" w:lineRule="auto"/>
      </w:pPr>
      <w:r>
        <w:t xml:space="preserve">Each of our studies, or </w:t>
      </w:r>
      <w:r w:rsidR="0099404F">
        <w:t>protocols</w:t>
      </w:r>
      <w:r>
        <w:t>,</w:t>
      </w:r>
      <w:r w:rsidR="0099404F">
        <w:t xml:space="preserve"> have a director</w:t>
      </w:r>
      <w:r>
        <w:t>ies for raw data and analysis, named by protocol number.</w:t>
      </w:r>
    </w:p>
    <w:p w14:paraId="1033C2BA" w14:textId="77777777" w:rsidR="00A839A8" w:rsidRDefault="00A839A8" w:rsidP="0099404F">
      <w:pPr>
        <w:spacing w:after="0" w:line="240" w:lineRule="auto"/>
      </w:pPr>
    </w:p>
    <w:p w14:paraId="2CC22300" w14:textId="77777777" w:rsidR="0099404F" w:rsidRDefault="0099404F" w:rsidP="0099404F">
      <w:pPr>
        <w:spacing w:after="0" w:line="240" w:lineRule="auto"/>
      </w:pPr>
      <w:r>
        <w:t xml:space="preserve">/data/MoodGroup/18M0001/  </w:t>
      </w:r>
    </w:p>
    <w:p w14:paraId="2EC59124" w14:textId="77777777" w:rsidR="0099404F" w:rsidRDefault="0099404F" w:rsidP="0099404F">
      <w:pPr>
        <w:spacing w:after="0" w:line="240" w:lineRule="auto"/>
      </w:pPr>
      <w:r>
        <w:t>/data/MoodGroup/18M0001_fmri_analysis/</w:t>
      </w:r>
    </w:p>
    <w:p w14:paraId="6C5DD942" w14:textId="77777777" w:rsidR="0099404F" w:rsidRDefault="0099404F" w:rsidP="0099404F">
      <w:pPr>
        <w:spacing w:after="0" w:line="240" w:lineRule="auto"/>
      </w:pPr>
      <w:r>
        <w:t>/data/MoodGroup/18M0001_MEG_analysis</w:t>
      </w:r>
    </w:p>
    <w:p w14:paraId="6764A83E" w14:textId="77777777" w:rsidR="0099404F" w:rsidRDefault="0099404F" w:rsidP="0099404F">
      <w:pPr>
        <w:spacing w:after="0" w:line="240" w:lineRule="auto"/>
      </w:pPr>
    </w:p>
    <w:p w14:paraId="1B9748B0" w14:textId="77777777" w:rsidR="0099404F" w:rsidRDefault="0099404F" w:rsidP="0099404F">
      <w:pPr>
        <w:spacing w:after="0" w:line="240" w:lineRule="auto"/>
      </w:pPr>
      <w:r>
        <w:t xml:space="preserve">Raw data should be placed in individual subject directories: </w:t>
      </w:r>
    </w:p>
    <w:p w14:paraId="15CC4C93" w14:textId="77777777" w:rsidR="00A839A8" w:rsidRDefault="00A839A8" w:rsidP="0099404F">
      <w:pPr>
        <w:spacing w:after="0" w:line="240" w:lineRule="auto"/>
      </w:pPr>
    </w:p>
    <w:p w14:paraId="59A26590" w14:textId="77777777" w:rsidR="0099404F" w:rsidRDefault="0099404F" w:rsidP="0099404F">
      <w:pPr>
        <w:spacing w:after="0" w:line="240" w:lineRule="auto"/>
      </w:pPr>
      <w:r>
        <w:t>/data/MoodGroup/18M0001/</w:t>
      </w:r>
      <w:r w:rsidR="00A839A8">
        <w:t>STUDYID101_sub-9999</w:t>
      </w:r>
    </w:p>
    <w:p w14:paraId="461F2E10" w14:textId="77777777" w:rsidR="00A839A8" w:rsidRDefault="00A839A8" w:rsidP="0099404F">
      <w:pPr>
        <w:spacing w:after="0" w:line="240" w:lineRule="auto"/>
      </w:pPr>
    </w:p>
    <w:p w14:paraId="3536F31B" w14:textId="77777777" w:rsidR="00A839A8" w:rsidRDefault="00A839A8" w:rsidP="0099404F">
      <w:pPr>
        <w:spacing w:after="0" w:line="240" w:lineRule="auto"/>
      </w:pPr>
      <w:r>
        <w:t>Each study is given a short code identifying it, such as MOA for “mechanism of action” or RD for “repeat dose.”</w:t>
      </w:r>
    </w:p>
    <w:p w14:paraId="18191DBD" w14:textId="77777777" w:rsidR="0099404F" w:rsidRDefault="00A839A8" w:rsidP="0099404F">
      <w:pPr>
        <w:spacing w:after="0" w:line="240" w:lineRule="auto"/>
      </w:pPr>
      <w:r>
        <w:t xml:space="preserve">Each subject in the study has an ID for that study: usually a number like 101, 102, etc. </w:t>
      </w:r>
    </w:p>
    <w:p w14:paraId="1696A7B7" w14:textId="77777777" w:rsidR="00A839A8" w:rsidRDefault="00A839A8" w:rsidP="00A839A8">
      <w:pPr>
        <w:spacing w:after="0" w:line="240" w:lineRule="auto"/>
      </w:pPr>
      <w:r>
        <w:t xml:space="preserve">Finally, each subject has an ID number that is unique to that individual, but does not vary by study.  This is to be able to easily see if de-identified data comes from the same subjects or not.  </w:t>
      </w:r>
    </w:p>
    <w:p w14:paraId="2CACD8F8" w14:textId="77777777" w:rsidR="00A839A8" w:rsidRDefault="00A839A8" w:rsidP="0099404F">
      <w:pPr>
        <w:spacing w:after="0" w:line="240" w:lineRule="auto"/>
      </w:pPr>
    </w:p>
    <w:p w14:paraId="7E0C727D" w14:textId="77777777" w:rsidR="0099404F" w:rsidRDefault="00A839A8" w:rsidP="0099404F">
      <w:pPr>
        <w:spacing w:after="0" w:line="240" w:lineRule="auto"/>
      </w:pPr>
      <w:r>
        <w:t>Under each study/subject, d</w:t>
      </w:r>
      <w:r w:rsidR="0099404F">
        <w:t>ata is divided by modality</w:t>
      </w:r>
      <w:r w:rsidR="00B61C34">
        <w:t>/imaging session</w:t>
      </w:r>
      <w:r w:rsidR="0099404F">
        <w:t>:</w:t>
      </w:r>
    </w:p>
    <w:p w14:paraId="3E9121CB" w14:textId="77777777" w:rsidR="00A839A8" w:rsidRDefault="00A839A8" w:rsidP="0099404F">
      <w:pPr>
        <w:spacing w:after="0" w:line="240" w:lineRule="auto"/>
      </w:pPr>
    </w:p>
    <w:p w14:paraId="60CA304D" w14:textId="77777777" w:rsidR="0099404F" w:rsidRDefault="0099404F" w:rsidP="0099404F">
      <w:pPr>
        <w:spacing w:after="0" w:line="240" w:lineRule="auto"/>
      </w:pPr>
      <w:r>
        <w:t>/data/MoodGroup/18M0001/subj_NEWSTUDY001/mri</w:t>
      </w:r>
    </w:p>
    <w:p w14:paraId="47ABE5B8" w14:textId="77777777" w:rsidR="0099404F" w:rsidRDefault="0099404F" w:rsidP="0099404F">
      <w:pPr>
        <w:spacing w:after="0" w:line="240" w:lineRule="auto"/>
      </w:pPr>
      <w:r>
        <w:t>/data/MoodGroup/18M0001/subj_NEWSTUDY001/meg</w:t>
      </w:r>
    </w:p>
    <w:p w14:paraId="2898A554" w14:textId="77777777" w:rsidR="0099404F" w:rsidRDefault="0099404F" w:rsidP="0099404F">
      <w:pPr>
        <w:spacing w:after="0" w:line="240" w:lineRule="auto"/>
      </w:pPr>
    </w:p>
    <w:p w14:paraId="030B470F" w14:textId="77777777" w:rsidR="00A839A8" w:rsidRDefault="00A839A8" w:rsidP="0099404F">
      <w:pPr>
        <w:spacing w:after="0" w:line="240" w:lineRule="auto"/>
      </w:pPr>
    </w:p>
    <w:p w14:paraId="62B1BF1F" w14:textId="6AA760D9" w:rsidR="0099404F" w:rsidRDefault="00BA77FF" w:rsidP="0099404F">
      <w:pPr>
        <w:spacing w:after="0" w:line="240" w:lineRule="auto"/>
      </w:pPr>
      <w:r>
        <w:t xml:space="preserve">PLEASE FOLLOW THESE FORMATS </w:t>
      </w:r>
      <w:r w:rsidRPr="00BA77FF">
        <w:rPr>
          <w:b/>
        </w:rPr>
        <w:t>EXACTLY</w:t>
      </w:r>
      <w:r>
        <w:t xml:space="preserve">. IF THE FORMATS ARE INCONSISTENT IT IS </w:t>
      </w:r>
      <w:r w:rsidRPr="00BA77FF">
        <w:rPr>
          <w:b/>
        </w:rPr>
        <w:t>EXTREMELY</w:t>
      </w:r>
      <w:r>
        <w:t xml:space="preserve"> DIFFICULT TO EFFICIENTLY PROCESS RAW DATA WITH SCRIPTS.</w:t>
      </w:r>
    </w:p>
    <w:p w14:paraId="323B4EEF" w14:textId="77777777" w:rsidR="00BA77FF" w:rsidRDefault="00BA77FF" w:rsidP="0099404F">
      <w:pPr>
        <w:spacing w:after="0" w:line="240" w:lineRule="auto"/>
      </w:pPr>
    </w:p>
    <w:p w14:paraId="57FDFCB4" w14:textId="77777777" w:rsidR="0099404F" w:rsidRDefault="0099404F" w:rsidP="0099404F">
      <w:pPr>
        <w:spacing w:after="0" w:line="240" w:lineRule="auto"/>
      </w:pPr>
    </w:p>
    <w:p w14:paraId="45D45A36" w14:textId="77777777" w:rsidR="0099404F" w:rsidRDefault="0099404F" w:rsidP="0099404F">
      <w:pPr>
        <w:spacing w:after="0" w:line="240" w:lineRule="auto"/>
      </w:pPr>
    </w:p>
    <w:p w14:paraId="7E9594C4" w14:textId="77777777" w:rsidR="0099404F" w:rsidRDefault="0099404F" w:rsidP="0099404F">
      <w:pPr>
        <w:spacing w:after="0" w:line="240" w:lineRule="auto"/>
      </w:pPr>
    </w:p>
    <w:p w14:paraId="4B792A86" w14:textId="77777777" w:rsidR="0099404F" w:rsidRDefault="0099404F" w:rsidP="0099404F">
      <w:pPr>
        <w:spacing w:after="0" w:line="240" w:lineRule="auto"/>
      </w:pPr>
    </w:p>
    <w:p w14:paraId="02613252" w14:textId="77777777" w:rsidR="0099404F" w:rsidRDefault="0099404F" w:rsidP="0099404F">
      <w:pPr>
        <w:spacing w:after="0" w:line="240" w:lineRule="auto"/>
      </w:pPr>
    </w:p>
    <w:p w14:paraId="65D42CE2" w14:textId="77777777" w:rsidR="0099404F" w:rsidRDefault="0099404F" w:rsidP="0099404F">
      <w:pPr>
        <w:spacing w:after="0" w:line="240" w:lineRule="auto"/>
      </w:pPr>
    </w:p>
    <w:p w14:paraId="17CAC3AE" w14:textId="77777777" w:rsidR="0099404F" w:rsidRDefault="0099404F" w:rsidP="0099404F">
      <w:pPr>
        <w:spacing w:after="0" w:line="240" w:lineRule="auto"/>
      </w:pPr>
    </w:p>
    <w:p w14:paraId="58C1B211" w14:textId="77777777" w:rsidR="0099404F" w:rsidRDefault="0099404F" w:rsidP="0099404F">
      <w:pPr>
        <w:spacing w:after="0" w:line="240" w:lineRule="auto"/>
      </w:pPr>
    </w:p>
    <w:p w14:paraId="19D9176F" w14:textId="77777777" w:rsidR="0099404F" w:rsidRDefault="0099404F" w:rsidP="0099404F">
      <w:pPr>
        <w:spacing w:after="0" w:line="240" w:lineRule="auto"/>
      </w:pPr>
    </w:p>
    <w:p w14:paraId="3864CE53" w14:textId="77777777" w:rsidR="0099404F" w:rsidRDefault="0099404F" w:rsidP="0099404F">
      <w:pPr>
        <w:spacing w:after="0" w:line="240" w:lineRule="auto"/>
      </w:pPr>
    </w:p>
    <w:p w14:paraId="0E4C0732" w14:textId="77777777" w:rsidR="00A34D2C" w:rsidRDefault="00A34D2C" w:rsidP="00A34D2C">
      <w:pPr>
        <w:pStyle w:val="ListParagraph"/>
        <w:numPr>
          <w:ilvl w:val="3"/>
          <w:numId w:val="2"/>
        </w:numPr>
        <w:spacing w:after="0" w:line="240" w:lineRule="auto"/>
        <w:ind w:left="360"/>
        <w:rPr>
          <w:b/>
          <w:sz w:val="28"/>
        </w:rPr>
      </w:pPr>
      <w:r>
        <w:rPr>
          <w:b/>
          <w:sz w:val="28"/>
        </w:rPr>
        <w:lastRenderedPageBreak/>
        <w:t>Subject Numbers</w:t>
      </w:r>
    </w:p>
    <w:p w14:paraId="15BCAFC1" w14:textId="77777777" w:rsidR="00A34D2C" w:rsidRDefault="00A34D2C" w:rsidP="00A34D2C">
      <w:pPr>
        <w:spacing w:after="0" w:line="240" w:lineRule="auto"/>
        <w:rPr>
          <w:b/>
          <w:sz w:val="28"/>
        </w:rPr>
      </w:pPr>
    </w:p>
    <w:p w14:paraId="02AF4780" w14:textId="77777777" w:rsidR="00A34D2C" w:rsidRDefault="00A34D2C" w:rsidP="00A34D2C">
      <w:pPr>
        <w:spacing w:after="0" w:line="240" w:lineRule="auto"/>
      </w:pPr>
      <w:r w:rsidRPr="00D00E32">
        <w:rPr>
          <w:b/>
          <w:u w:val="single"/>
        </w:rPr>
        <w:t>As soon as a subject is enrolled in a study and scheduled for imaging procedures</w:t>
      </w:r>
      <w:r>
        <w:t>, they should be entered into the Access Imaging Subject Database, along with basic demographic information.</w:t>
      </w:r>
    </w:p>
    <w:p w14:paraId="19569873" w14:textId="77777777" w:rsidR="00A34D2C" w:rsidRDefault="00A34D2C" w:rsidP="00A34D2C">
      <w:pPr>
        <w:spacing w:after="0" w:line="240" w:lineRule="auto"/>
      </w:pPr>
    </w:p>
    <w:p w14:paraId="2A2327EE" w14:textId="77777777" w:rsidR="00A34D2C" w:rsidRDefault="00D00E32" w:rsidP="00A34D2C">
      <w:pPr>
        <w:spacing w:after="0" w:line="240" w:lineRule="auto"/>
      </w:pPr>
      <w:r>
        <w:t xml:space="preserve">Open up the SubjectData database on </w:t>
      </w:r>
      <w:hyperlink r:id="rId5" w:history="1">
        <w:r w:rsidRPr="00022069">
          <w:rPr>
            <w:rStyle w:val="Hyperlink"/>
          </w:rPr>
          <w:t>\\nimhirp-ds1.nih.gov\snmdzarate$\Database</w:t>
        </w:r>
      </w:hyperlink>
    </w:p>
    <w:p w14:paraId="21BFB020" w14:textId="77777777" w:rsidR="00D00E32" w:rsidRDefault="00D00E32" w:rsidP="00A34D2C">
      <w:pPr>
        <w:spacing w:after="0" w:line="240" w:lineRule="auto"/>
      </w:pPr>
    </w:p>
    <w:p w14:paraId="51D48D39" w14:textId="77777777" w:rsidR="00D00E32" w:rsidRDefault="00D00E32" w:rsidP="00A34D2C">
      <w:pPr>
        <w:spacing w:after="0" w:line="240" w:lineRule="auto"/>
      </w:pPr>
      <w:r>
        <w:t>You’ll be prompted for the password: Nellie4ever</w:t>
      </w:r>
    </w:p>
    <w:p w14:paraId="623A9620" w14:textId="77777777" w:rsidR="00D00E32" w:rsidRDefault="00D00E32" w:rsidP="00A34D2C">
      <w:pPr>
        <w:spacing w:after="0" w:line="240" w:lineRule="auto"/>
      </w:pPr>
    </w:p>
    <w:p w14:paraId="7C9E4255" w14:textId="77777777" w:rsidR="00671761" w:rsidRDefault="00D00E32" w:rsidP="0099404F">
      <w:pPr>
        <w:spacing w:after="0" w:line="240" w:lineRule="auto"/>
      </w:pPr>
      <w:r>
        <w:t xml:space="preserve">On the left hand side, locate “All Access Objects”.  There are tables listed first (these are like spreadsheets that are all linked together by common information). </w:t>
      </w:r>
      <w:r w:rsidR="00671761">
        <w:t>Next are queries, which are reports generated from data in one or more tables.  Finally we have forms, which are more user friendly for entering data.  Open the first form by double clicking on it – 1-NewSubjectEntry.</w:t>
      </w:r>
    </w:p>
    <w:p w14:paraId="5E63A89E" w14:textId="77777777" w:rsidR="00671761" w:rsidRDefault="00671761" w:rsidP="0099404F">
      <w:pPr>
        <w:spacing w:after="0" w:line="240" w:lineRule="auto"/>
      </w:pPr>
    </w:p>
    <w:p w14:paraId="3048AB69" w14:textId="77777777" w:rsidR="003F0C21" w:rsidRDefault="003F0C21" w:rsidP="0099404F">
      <w:pPr>
        <w:spacing w:after="0" w:line="240" w:lineRule="auto"/>
      </w:pPr>
      <w:r>
        <w:t>You’ll see this:</w:t>
      </w:r>
    </w:p>
    <w:p w14:paraId="6EE4B834" w14:textId="77777777" w:rsidR="003F0C21" w:rsidRDefault="003F0C21" w:rsidP="0099404F">
      <w:pPr>
        <w:spacing w:after="0" w:line="240" w:lineRule="auto"/>
      </w:pPr>
    </w:p>
    <w:p w14:paraId="577B93A8" w14:textId="77777777" w:rsidR="00A34D2C" w:rsidRPr="00D00E32" w:rsidRDefault="00D00E32" w:rsidP="0099404F">
      <w:pPr>
        <w:spacing w:after="0" w:line="240" w:lineRule="auto"/>
      </w:pPr>
      <w:r>
        <w:t xml:space="preserve">  </w:t>
      </w:r>
      <w:r w:rsidR="003F0C21">
        <w:rPr>
          <w:noProof/>
        </w:rPr>
        <w:drawing>
          <wp:inline distT="0" distB="0" distL="0" distR="0" wp14:anchorId="6B9B6293" wp14:editId="4321813C">
            <wp:extent cx="4045789" cy="536474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1902" cy="5386114"/>
                    </a:xfrm>
                    <a:prstGeom prst="rect">
                      <a:avLst/>
                    </a:prstGeom>
                  </pic:spPr>
                </pic:pic>
              </a:graphicData>
            </a:graphic>
          </wp:inline>
        </w:drawing>
      </w:r>
    </w:p>
    <w:p w14:paraId="3ADC7C1B" w14:textId="77777777" w:rsidR="00A34D2C" w:rsidRDefault="003F0C21" w:rsidP="003F0C21">
      <w:pPr>
        <w:pStyle w:val="ListParagraph"/>
        <w:numPr>
          <w:ilvl w:val="0"/>
          <w:numId w:val="5"/>
        </w:numPr>
        <w:spacing w:after="0" w:line="240" w:lineRule="auto"/>
        <w:ind w:left="360"/>
      </w:pPr>
      <w:r>
        <w:lastRenderedPageBreak/>
        <w:t>Figure out if your subject has been studied before:</w:t>
      </w:r>
    </w:p>
    <w:p w14:paraId="3791FD1D" w14:textId="77777777" w:rsidR="003F0C21" w:rsidRDefault="003F0C21" w:rsidP="003F0C21">
      <w:pPr>
        <w:spacing w:after="0" w:line="240" w:lineRule="auto"/>
      </w:pPr>
    </w:p>
    <w:p w14:paraId="76A80B30" w14:textId="77777777" w:rsidR="003F0C21" w:rsidRDefault="003F0C21" w:rsidP="003F0C21">
      <w:pPr>
        <w:spacing w:after="0" w:line="240" w:lineRule="auto"/>
      </w:pPr>
      <w:r>
        <w:t>Press the “Find Subject” button</w:t>
      </w:r>
    </w:p>
    <w:p w14:paraId="27C21F7C" w14:textId="77777777" w:rsidR="003F0C21" w:rsidRDefault="003F0C21" w:rsidP="003F0C21">
      <w:pPr>
        <w:spacing w:after="0" w:line="240" w:lineRule="auto"/>
      </w:pPr>
      <w:r>
        <w:t>Under “Match” change “Whole Field” to “Any Part of Field”</w:t>
      </w:r>
    </w:p>
    <w:p w14:paraId="5D3E9304" w14:textId="77777777" w:rsidR="003F0C21" w:rsidRPr="003F0C21" w:rsidRDefault="003F0C21" w:rsidP="003F0C21">
      <w:pPr>
        <w:pStyle w:val="ListParagraph"/>
        <w:spacing w:after="0" w:line="240" w:lineRule="auto"/>
        <w:ind w:left="1440"/>
      </w:pPr>
    </w:p>
    <w:p w14:paraId="449AD86B" w14:textId="77777777" w:rsidR="00A34D2C" w:rsidRDefault="003F0C21" w:rsidP="0099404F">
      <w:pPr>
        <w:spacing w:after="0" w:line="240" w:lineRule="auto"/>
        <w:rPr>
          <w:b/>
          <w:sz w:val="28"/>
        </w:rPr>
      </w:pPr>
      <w:r>
        <w:rPr>
          <w:noProof/>
        </w:rPr>
        <w:drawing>
          <wp:inline distT="0" distB="0" distL="0" distR="0" wp14:anchorId="7767C0EC" wp14:editId="62610DAD">
            <wp:extent cx="3524189" cy="1516991"/>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9065" cy="1536308"/>
                    </a:xfrm>
                    <a:prstGeom prst="rect">
                      <a:avLst/>
                    </a:prstGeom>
                  </pic:spPr>
                </pic:pic>
              </a:graphicData>
            </a:graphic>
          </wp:inline>
        </w:drawing>
      </w:r>
    </w:p>
    <w:p w14:paraId="036D6428" w14:textId="77777777" w:rsidR="003F0C21" w:rsidRDefault="003F0C21" w:rsidP="0099404F">
      <w:pPr>
        <w:spacing w:after="0" w:line="240" w:lineRule="auto"/>
        <w:rPr>
          <w:b/>
          <w:sz w:val="28"/>
        </w:rPr>
      </w:pPr>
    </w:p>
    <w:p w14:paraId="16A7F97F" w14:textId="77777777" w:rsidR="003F0C21" w:rsidRDefault="003F0C21" w:rsidP="0099404F">
      <w:pPr>
        <w:spacing w:after="0" w:line="240" w:lineRule="auto"/>
      </w:pPr>
      <w:r>
        <w:t>Type in a portion of the name you are looking for, and press “Find Next”</w:t>
      </w:r>
    </w:p>
    <w:p w14:paraId="451B41FF" w14:textId="77777777" w:rsidR="003F0C21" w:rsidRDefault="003F0C21" w:rsidP="0099404F">
      <w:pPr>
        <w:spacing w:after="0" w:line="240" w:lineRule="auto"/>
      </w:pPr>
      <w:r>
        <w:t xml:space="preserve">If you typed in a relatively common name, (like Smith), you can keep pressing “Find Next” to cycle through all the “Smith”s in the database.  </w:t>
      </w:r>
    </w:p>
    <w:p w14:paraId="41BFAAB4" w14:textId="77777777" w:rsidR="003F0C21" w:rsidRDefault="003F0C21" w:rsidP="0099404F">
      <w:pPr>
        <w:spacing w:after="0" w:line="240" w:lineRule="auto"/>
      </w:pPr>
    </w:p>
    <w:p w14:paraId="710497C6" w14:textId="77777777" w:rsidR="003F0C21" w:rsidRDefault="003F0C21" w:rsidP="003F0C21">
      <w:pPr>
        <w:pStyle w:val="ListParagraph"/>
        <w:numPr>
          <w:ilvl w:val="0"/>
          <w:numId w:val="5"/>
        </w:numPr>
        <w:spacing w:after="0" w:line="240" w:lineRule="auto"/>
        <w:ind w:left="360"/>
      </w:pPr>
      <w:r>
        <w:t>If the subject isn’t in the database, make a new entry.  At the very bottom of the form press the yellow start to get a clean record under “Demographic Information.”  Fill out all the information on the subject.</w:t>
      </w:r>
    </w:p>
    <w:p w14:paraId="583F85B5" w14:textId="77777777" w:rsidR="003F0C21" w:rsidRDefault="003F0C21" w:rsidP="003F0C21">
      <w:pPr>
        <w:spacing w:after="0" w:line="240" w:lineRule="auto"/>
      </w:pPr>
    </w:p>
    <w:p w14:paraId="17F9577C" w14:textId="77777777" w:rsidR="003F0C21" w:rsidRPr="003F0C21" w:rsidRDefault="003F0C21" w:rsidP="003F0C21">
      <w:pPr>
        <w:spacing w:after="0" w:line="240" w:lineRule="auto"/>
      </w:pPr>
      <w:r>
        <w:rPr>
          <w:noProof/>
        </w:rPr>
        <w:drawing>
          <wp:inline distT="0" distB="0" distL="0" distR="0" wp14:anchorId="40568E13" wp14:editId="53953BC7">
            <wp:extent cx="3613220" cy="404578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720" cy="4062025"/>
                    </a:xfrm>
                    <a:prstGeom prst="rect">
                      <a:avLst/>
                    </a:prstGeom>
                    <a:noFill/>
                  </pic:spPr>
                </pic:pic>
              </a:graphicData>
            </a:graphic>
          </wp:inline>
        </w:drawing>
      </w:r>
    </w:p>
    <w:p w14:paraId="539DE4A5" w14:textId="77777777" w:rsidR="00D00E32" w:rsidRPr="00D00E32" w:rsidRDefault="00D00E32" w:rsidP="0099404F">
      <w:pPr>
        <w:spacing w:after="0" w:line="240" w:lineRule="auto"/>
      </w:pPr>
      <w:r>
        <w:t xml:space="preserve"> </w:t>
      </w:r>
    </w:p>
    <w:p w14:paraId="6B597B69" w14:textId="77777777" w:rsidR="00A34D2C" w:rsidRDefault="003F0C21" w:rsidP="003F0C21">
      <w:pPr>
        <w:pStyle w:val="ListParagraph"/>
        <w:numPr>
          <w:ilvl w:val="0"/>
          <w:numId w:val="5"/>
        </w:numPr>
        <w:spacing w:after="0" w:line="240" w:lineRule="auto"/>
        <w:ind w:left="360"/>
      </w:pPr>
      <w:r>
        <w:lastRenderedPageBreak/>
        <w:t>Fill out the anonymization form</w:t>
      </w:r>
    </w:p>
    <w:p w14:paraId="62E05371" w14:textId="77777777" w:rsidR="003F0C21" w:rsidRDefault="003F0C21" w:rsidP="003F0C21">
      <w:pPr>
        <w:spacing w:after="0" w:line="240" w:lineRule="auto"/>
      </w:pPr>
    </w:p>
    <w:p w14:paraId="52EE1042" w14:textId="77777777" w:rsidR="003F0C21" w:rsidRDefault="003F0C21" w:rsidP="003F0C21">
      <w:pPr>
        <w:spacing w:after="0" w:line="240" w:lineRule="auto"/>
      </w:pPr>
      <w:r>
        <w:t>Enter the master Subject ID from the top portion of the form (you may get a read only error, ignore it and go ahead and enter the data).</w:t>
      </w:r>
    </w:p>
    <w:p w14:paraId="11F297A2" w14:textId="77777777" w:rsidR="003F0C21" w:rsidRDefault="003F0C21" w:rsidP="003F0C21">
      <w:pPr>
        <w:spacing w:after="0" w:line="240" w:lineRule="auto"/>
      </w:pPr>
      <w:r>
        <w:t>Enter the protocol you are enrolling the subject in</w:t>
      </w:r>
    </w:p>
    <w:p w14:paraId="22AFEBA8" w14:textId="77777777" w:rsidR="003F0C21" w:rsidRDefault="003F0C21" w:rsidP="003F0C21">
      <w:pPr>
        <w:spacing w:after="0" w:line="240" w:lineRule="auto"/>
      </w:pPr>
      <w:r>
        <w:t>Enter the StudyCode for the subject, which includes their study ID number</w:t>
      </w:r>
    </w:p>
    <w:p w14:paraId="51F062A6" w14:textId="77777777" w:rsidR="003F0C21" w:rsidRDefault="003F0C21" w:rsidP="003F0C21">
      <w:pPr>
        <w:spacing w:after="0" w:line="240" w:lineRule="auto"/>
      </w:pPr>
      <w:r>
        <w:t>Finally, enter the full code, which will be the directory name under which all raw data will be stored.</w:t>
      </w:r>
    </w:p>
    <w:p w14:paraId="0E05533F" w14:textId="77777777" w:rsidR="003F0C21" w:rsidRDefault="003F0C21" w:rsidP="003F0C21">
      <w:pPr>
        <w:spacing w:after="0" w:line="240" w:lineRule="auto"/>
      </w:pPr>
    </w:p>
    <w:p w14:paraId="7D5762A9" w14:textId="77777777" w:rsidR="003F0C21" w:rsidRDefault="003F0C21" w:rsidP="003F0C21">
      <w:pPr>
        <w:spacing w:after="0" w:line="240" w:lineRule="auto"/>
      </w:pPr>
      <w:r>
        <w:t>Here is a correctly filled out form:</w:t>
      </w:r>
    </w:p>
    <w:p w14:paraId="1C70F83D" w14:textId="77777777" w:rsidR="003F0C21" w:rsidRPr="003F0C21" w:rsidRDefault="003F0C21" w:rsidP="003F0C21">
      <w:pPr>
        <w:spacing w:after="0" w:line="240" w:lineRule="auto"/>
      </w:pPr>
    </w:p>
    <w:p w14:paraId="34F005F7" w14:textId="77777777" w:rsidR="00A34D2C" w:rsidRDefault="003F0C21" w:rsidP="0099404F">
      <w:pPr>
        <w:spacing w:after="0" w:line="240" w:lineRule="auto"/>
        <w:rPr>
          <w:b/>
          <w:sz w:val="28"/>
        </w:rPr>
      </w:pPr>
      <w:r>
        <w:rPr>
          <w:noProof/>
        </w:rPr>
        <w:drawing>
          <wp:inline distT="0" distB="0" distL="0" distR="0" wp14:anchorId="1F232912" wp14:editId="22EB60F9">
            <wp:extent cx="3781214" cy="49688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302" cy="4971559"/>
                    </a:xfrm>
                    <a:prstGeom prst="rect">
                      <a:avLst/>
                    </a:prstGeom>
                  </pic:spPr>
                </pic:pic>
              </a:graphicData>
            </a:graphic>
          </wp:inline>
        </w:drawing>
      </w:r>
    </w:p>
    <w:p w14:paraId="7721AB58" w14:textId="77777777" w:rsidR="00A34D2C" w:rsidRDefault="00A34D2C" w:rsidP="0099404F">
      <w:pPr>
        <w:spacing w:after="0" w:line="240" w:lineRule="auto"/>
        <w:rPr>
          <w:b/>
          <w:sz w:val="28"/>
        </w:rPr>
      </w:pPr>
    </w:p>
    <w:p w14:paraId="61B74E45" w14:textId="77777777" w:rsidR="00A34D2C" w:rsidRDefault="00A34D2C" w:rsidP="0099404F">
      <w:pPr>
        <w:spacing w:after="0" w:line="240" w:lineRule="auto"/>
        <w:rPr>
          <w:b/>
          <w:sz w:val="28"/>
        </w:rPr>
      </w:pPr>
    </w:p>
    <w:p w14:paraId="50429E48" w14:textId="77777777" w:rsidR="00A34D2C" w:rsidRDefault="00A34D2C" w:rsidP="0099404F">
      <w:pPr>
        <w:spacing w:after="0" w:line="240" w:lineRule="auto"/>
        <w:rPr>
          <w:b/>
          <w:sz w:val="28"/>
        </w:rPr>
      </w:pPr>
    </w:p>
    <w:p w14:paraId="26BF1B9B" w14:textId="77777777" w:rsidR="00A34D2C" w:rsidRDefault="00A34D2C" w:rsidP="0099404F">
      <w:pPr>
        <w:spacing w:after="0" w:line="240" w:lineRule="auto"/>
        <w:rPr>
          <w:b/>
          <w:sz w:val="28"/>
        </w:rPr>
      </w:pPr>
    </w:p>
    <w:p w14:paraId="0C92CEEC" w14:textId="77777777" w:rsidR="00A34D2C" w:rsidRDefault="00A34D2C" w:rsidP="0099404F">
      <w:pPr>
        <w:spacing w:after="0" w:line="240" w:lineRule="auto"/>
        <w:rPr>
          <w:b/>
          <w:sz w:val="28"/>
        </w:rPr>
      </w:pPr>
    </w:p>
    <w:p w14:paraId="7718DD64" w14:textId="77777777" w:rsidR="00A34D2C" w:rsidRDefault="00A34D2C" w:rsidP="0099404F">
      <w:pPr>
        <w:spacing w:after="0" w:line="240" w:lineRule="auto"/>
        <w:rPr>
          <w:b/>
          <w:sz w:val="28"/>
        </w:rPr>
      </w:pPr>
    </w:p>
    <w:p w14:paraId="0FF2453C" w14:textId="77777777" w:rsidR="00A34D2C" w:rsidRDefault="00A34D2C" w:rsidP="0099404F">
      <w:pPr>
        <w:spacing w:after="0" w:line="240" w:lineRule="auto"/>
        <w:rPr>
          <w:b/>
          <w:sz w:val="28"/>
        </w:rPr>
      </w:pPr>
    </w:p>
    <w:p w14:paraId="5C56C4AB" w14:textId="77777777" w:rsidR="0099404F" w:rsidRPr="007E27D2" w:rsidRDefault="003F0C21" w:rsidP="0099404F">
      <w:pPr>
        <w:spacing w:after="0" w:line="240" w:lineRule="auto"/>
        <w:rPr>
          <w:b/>
          <w:sz w:val="28"/>
        </w:rPr>
      </w:pPr>
      <w:r>
        <w:rPr>
          <w:b/>
          <w:sz w:val="28"/>
        </w:rPr>
        <w:lastRenderedPageBreak/>
        <w:t xml:space="preserve">3. </w:t>
      </w:r>
      <w:r w:rsidR="0099404F" w:rsidRPr="007E27D2">
        <w:rPr>
          <w:b/>
          <w:sz w:val="28"/>
        </w:rPr>
        <w:t xml:space="preserve">MRI DATA: </w:t>
      </w:r>
    </w:p>
    <w:p w14:paraId="07C3C4F8" w14:textId="77777777" w:rsidR="0099404F" w:rsidRDefault="0099404F" w:rsidP="0099404F">
      <w:pPr>
        <w:spacing w:after="0" w:line="240" w:lineRule="auto"/>
      </w:pPr>
    </w:p>
    <w:p w14:paraId="7C680055" w14:textId="64D7596B" w:rsidR="003F0C21" w:rsidRPr="00785CD0" w:rsidRDefault="00A679E9" w:rsidP="00A679E9">
      <w:pPr>
        <w:spacing w:after="0" w:line="240" w:lineRule="auto"/>
        <w:rPr>
          <w:b/>
          <w:sz w:val="28"/>
        </w:rPr>
      </w:pPr>
      <w:r w:rsidRPr="00785CD0">
        <w:rPr>
          <w:b/>
          <w:sz w:val="28"/>
        </w:rPr>
        <w:t xml:space="preserve">a. </w:t>
      </w:r>
      <w:r w:rsidR="002C6F5F" w:rsidRPr="00785CD0">
        <w:rPr>
          <w:b/>
          <w:sz w:val="28"/>
        </w:rPr>
        <w:t>Imaging Data</w:t>
      </w:r>
      <w:r w:rsidRPr="00785CD0">
        <w:rPr>
          <w:b/>
          <w:sz w:val="28"/>
        </w:rPr>
        <w:t>:</w:t>
      </w:r>
    </w:p>
    <w:p w14:paraId="3CE1BD75" w14:textId="77777777" w:rsidR="00A679E9" w:rsidRDefault="00A679E9" w:rsidP="00A679E9">
      <w:pPr>
        <w:spacing w:after="0" w:line="240" w:lineRule="auto"/>
        <w:rPr>
          <w:b/>
        </w:rPr>
      </w:pPr>
    </w:p>
    <w:p w14:paraId="3B2DFFA8" w14:textId="77777777" w:rsidR="002C6F5F" w:rsidRPr="002C6F5F" w:rsidRDefault="002C6F5F" w:rsidP="00A679E9">
      <w:pPr>
        <w:spacing w:after="0" w:line="240" w:lineRule="auto"/>
        <w:rPr>
          <w:b/>
          <w:u w:val="single"/>
        </w:rPr>
      </w:pPr>
      <w:r w:rsidRPr="002C6F5F">
        <w:rPr>
          <w:b/>
          <w:u w:val="single"/>
        </w:rPr>
        <w:t>Imaging Data Should be downloaded within one business day of the scan by the IRTA attending the scan session</w:t>
      </w:r>
    </w:p>
    <w:p w14:paraId="6EB594D0" w14:textId="77777777" w:rsidR="002C6F5F" w:rsidRPr="00A679E9" w:rsidRDefault="002C6F5F" w:rsidP="00A679E9">
      <w:pPr>
        <w:spacing w:after="0" w:line="240" w:lineRule="auto"/>
        <w:rPr>
          <w:b/>
        </w:rPr>
      </w:pPr>
    </w:p>
    <w:p w14:paraId="471AE606" w14:textId="77777777" w:rsidR="007E27D2" w:rsidRDefault="007E27D2" w:rsidP="0099404F">
      <w:pPr>
        <w:spacing w:after="0" w:line="240" w:lineRule="auto"/>
        <w:rPr>
          <w:u w:val="single"/>
        </w:rPr>
      </w:pPr>
      <w:r w:rsidRPr="007E27D2">
        <w:rPr>
          <w:u w:val="single"/>
        </w:rPr>
        <w:t>Step 1: Make a directory for the subject’s data:</w:t>
      </w:r>
    </w:p>
    <w:p w14:paraId="6DF754C3" w14:textId="77777777" w:rsidR="00A679E9" w:rsidRDefault="00A679E9" w:rsidP="0099404F">
      <w:pPr>
        <w:spacing w:after="0" w:line="240" w:lineRule="auto"/>
        <w:rPr>
          <w:u w:val="single"/>
        </w:rPr>
      </w:pPr>
    </w:p>
    <w:p w14:paraId="447B9BD9" w14:textId="77777777" w:rsidR="00A679E9" w:rsidRPr="00A679E9" w:rsidRDefault="00A679E9" w:rsidP="0099404F">
      <w:pPr>
        <w:spacing w:after="0" w:line="240" w:lineRule="auto"/>
      </w:pPr>
      <w:r>
        <w:t xml:space="preserve">The example here shows a generic “username” where your username will appear.  STUDYCODE will be replaced with the code for your study, </w:t>
      </w:r>
      <w:r w:rsidR="00785CD0">
        <w:t xml:space="preserve">999 will be replaced with the study ID number for this subject, </w:t>
      </w:r>
      <w:r>
        <w:t>and SUBJNUM will be replaced by the unique subject ID number. We use a fictitious protocol here.</w:t>
      </w:r>
    </w:p>
    <w:p w14:paraId="5516B9F5" w14:textId="77777777" w:rsidR="007E27D2" w:rsidRDefault="007E27D2" w:rsidP="007E27D2">
      <w:pPr>
        <w:spacing w:after="0" w:line="240" w:lineRule="auto"/>
      </w:pPr>
    </w:p>
    <w:p w14:paraId="63E8DBF2" w14:textId="77777777" w:rsidR="007E27D2" w:rsidRDefault="007E27D2" w:rsidP="007E27D2">
      <w:pPr>
        <w:spacing w:after="0" w:line="240" w:lineRule="auto"/>
      </w:pPr>
      <w:r>
        <w:t>[</w:t>
      </w:r>
      <w:r w:rsidR="00A679E9">
        <w:t>username</w:t>
      </w:r>
      <w:r>
        <w:t>@helix tmp_tar]$cd /data/MoodGroup/18M0001</w:t>
      </w:r>
    </w:p>
    <w:p w14:paraId="774ABAFD" w14:textId="77777777" w:rsidR="00A679E9" w:rsidRDefault="00A679E9" w:rsidP="007E27D2">
      <w:pPr>
        <w:spacing w:after="0" w:line="240" w:lineRule="auto"/>
      </w:pPr>
    </w:p>
    <w:p w14:paraId="08F46138" w14:textId="77777777" w:rsidR="007E27D2" w:rsidRDefault="007E27D2" w:rsidP="007E27D2">
      <w:pPr>
        <w:spacing w:after="0" w:line="240" w:lineRule="auto"/>
      </w:pPr>
      <w:r>
        <w:t>[</w:t>
      </w:r>
      <w:r w:rsidR="00A679E9">
        <w:t xml:space="preserve">username </w:t>
      </w:r>
      <w:r>
        <w:t xml:space="preserve">@helix 18M0001]$ mkdir </w:t>
      </w:r>
      <w:r w:rsidR="00785CD0">
        <w:t>STUDYCODE999</w:t>
      </w:r>
      <w:r w:rsidR="00A679E9">
        <w:t>_sub-SUBJNUM</w:t>
      </w:r>
    </w:p>
    <w:p w14:paraId="224244A3" w14:textId="77777777" w:rsidR="00A679E9" w:rsidRDefault="00A679E9" w:rsidP="007E27D2">
      <w:pPr>
        <w:spacing w:after="0" w:line="240" w:lineRule="auto"/>
      </w:pPr>
    </w:p>
    <w:p w14:paraId="634FE9E5" w14:textId="77777777" w:rsidR="007E27D2" w:rsidRDefault="007E27D2" w:rsidP="007E27D2">
      <w:pPr>
        <w:spacing w:after="0" w:line="240" w:lineRule="auto"/>
      </w:pPr>
      <w:r>
        <w:t>[</w:t>
      </w:r>
      <w:r w:rsidR="00A679E9">
        <w:t xml:space="preserve">username </w:t>
      </w:r>
      <w:r>
        <w:t xml:space="preserve">@helix 18M0001]$ mkdir </w:t>
      </w:r>
      <w:r w:rsidR="00A679E9">
        <w:t>STUDYCODE</w:t>
      </w:r>
      <w:r w:rsidR="00785CD0">
        <w:t>999</w:t>
      </w:r>
      <w:r w:rsidR="00A679E9">
        <w:t>_sub-SUBJNUM</w:t>
      </w:r>
      <w:r>
        <w:t>/mri</w:t>
      </w:r>
    </w:p>
    <w:p w14:paraId="0BCCD760" w14:textId="77777777" w:rsidR="00A679E9" w:rsidRDefault="00A679E9" w:rsidP="007E27D2">
      <w:pPr>
        <w:spacing w:after="0" w:line="240" w:lineRule="auto"/>
      </w:pPr>
    </w:p>
    <w:p w14:paraId="4C6F47E7" w14:textId="77777777" w:rsidR="002C6F5F" w:rsidRDefault="002C6F5F" w:rsidP="007E27D2">
      <w:pPr>
        <w:spacing w:after="0" w:line="240" w:lineRule="auto"/>
      </w:pPr>
      <w:r>
        <w:t>Finally, you’ll make a folder for the specific date of the scan – this directory name will also indicate if it was a 3T or 7T scan:</w:t>
      </w:r>
    </w:p>
    <w:p w14:paraId="64265470" w14:textId="77777777" w:rsidR="002C6F5F" w:rsidRDefault="002C6F5F" w:rsidP="007E27D2">
      <w:pPr>
        <w:spacing w:after="0" w:line="240" w:lineRule="auto"/>
      </w:pPr>
    </w:p>
    <w:p w14:paraId="2D823FA1" w14:textId="77777777" w:rsidR="007E27D2" w:rsidRDefault="007E27D2" w:rsidP="0099404F">
      <w:pPr>
        <w:spacing w:after="0" w:line="240" w:lineRule="auto"/>
      </w:pPr>
      <w:r>
        <w:t>[</w:t>
      </w:r>
      <w:r w:rsidR="00A679E9">
        <w:t xml:space="preserve">username </w:t>
      </w:r>
      <w:r>
        <w:t xml:space="preserve">@helix 18M0001]$ mkdir </w:t>
      </w:r>
      <w:r w:rsidR="00A679E9">
        <w:t>STUDYCODE</w:t>
      </w:r>
      <w:r w:rsidR="00785CD0">
        <w:t>999</w:t>
      </w:r>
      <w:r w:rsidR="00A679E9">
        <w:t>_sub-SUBJNUM</w:t>
      </w:r>
      <w:r>
        <w:t>/</w:t>
      </w:r>
      <w:r w:rsidR="00BD2B35">
        <w:t>mri/20180101_7T</w:t>
      </w:r>
    </w:p>
    <w:p w14:paraId="78CFCF63" w14:textId="77777777" w:rsidR="00BD2B35" w:rsidRDefault="00BD2B35" w:rsidP="0099404F">
      <w:pPr>
        <w:spacing w:after="0" w:line="240" w:lineRule="auto"/>
      </w:pPr>
    </w:p>
    <w:p w14:paraId="5754093E" w14:textId="77777777" w:rsidR="007E27D2" w:rsidRPr="007E27D2" w:rsidRDefault="007E27D2" w:rsidP="0099404F">
      <w:pPr>
        <w:spacing w:after="0" w:line="240" w:lineRule="auto"/>
        <w:rPr>
          <w:u w:val="single"/>
        </w:rPr>
      </w:pPr>
      <w:r w:rsidRPr="007E27D2">
        <w:rPr>
          <w:u w:val="single"/>
        </w:rPr>
        <w:t xml:space="preserve">Step </w:t>
      </w:r>
      <w:r>
        <w:rPr>
          <w:u w:val="single"/>
        </w:rPr>
        <w:t>2</w:t>
      </w:r>
      <w:r w:rsidRPr="007E27D2">
        <w:rPr>
          <w:u w:val="single"/>
        </w:rPr>
        <w:t xml:space="preserve">: Download the </w:t>
      </w:r>
      <w:r w:rsidR="00A679E9">
        <w:rPr>
          <w:u w:val="single"/>
        </w:rPr>
        <w:t xml:space="preserve">MRI raw </w:t>
      </w:r>
      <w:r w:rsidRPr="007E27D2">
        <w:rPr>
          <w:u w:val="single"/>
        </w:rPr>
        <w:t>data:</w:t>
      </w:r>
    </w:p>
    <w:p w14:paraId="4DF3682A" w14:textId="77777777" w:rsidR="007E27D2" w:rsidRDefault="007E27D2" w:rsidP="0099404F">
      <w:pPr>
        <w:spacing w:after="0" w:line="240" w:lineRule="auto"/>
      </w:pPr>
    </w:p>
    <w:p w14:paraId="0DEFE888" w14:textId="77777777" w:rsidR="0099404F" w:rsidRDefault="0099404F" w:rsidP="0099404F">
      <w:pPr>
        <w:spacing w:after="0" w:line="240" w:lineRule="auto"/>
      </w:pPr>
      <w:r>
        <w:t>Data from the scanner are pushed to a dicom server called Packrat:</w:t>
      </w:r>
    </w:p>
    <w:p w14:paraId="47B851A5" w14:textId="77777777" w:rsidR="0099404F" w:rsidRDefault="0099404F" w:rsidP="0099404F">
      <w:pPr>
        <w:spacing w:after="0" w:line="240" w:lineRule="auto"/>
      </w:pPr>
    </w:p>
    <w:p w14:paraId="0520EF2D" w14:textId="77777777" w:rsidR="0099404F" w:rsidRDefault="00905247" w:rsidP="0099404F">
      <w:pPr>
        <w:spacing w:after="0" w:line="240" w:lineRule="auto"/>
      </w:pPr>
      <w:hyperlink r:id="rId10" w:history="1">
        <w:r w:rsidR="0099404F" w:rsidRPr="008A0B47">
          <w:rPr>
            <w:rStyle w:val="Hyperlink"/>
          </w:rPr>
          <w:t>http://oxygen.nimh.nih.gov</w:t>
        </w:r>
      </w:hyperlink>
    </w:p>
    <w:p w14:paraId="5B8448B8" w14:textId="77777777" w:rsidR="0099404F" w:rsidRDefault="0099404F" w:rsidP="0099404F">
      <w:pPr>
        <w:spacing w:after="0" w:line="240" w:lineRule="auto"/>
      </w:pPr>
    </w:p>
    <w:p w14:paraId="7CE69D99" w14:textId="77777777" w:rsidR="0099404F" w:rsidRDefault="0099404F" w:rsidP="0099404F">
      <w:pPr>
        <w:spacing w:after="0" w:line="240" w:lineRule="auto"/>
      </w:pPr>
      <w:r>
        <w:rPr>
          <w:noProof/>
        </w:rPr>
        <w:drawing>
          <wp:inline distT="0" distB="0" distL="0" distR="0" wp14:anchorId="3AF3E43C" wp14:editId="398798FB">
            <wp:extent cx="4019371" cy="24819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108" cy="2488573"/>
                    </a:xfrm>
                    <a:prstGeom prst="rect">
                      <a:avLst/>
                    </a:prstGeom>
                    <a:noFill/>
                  </pic:spPr>
                </pic:pic>
              </a:graphicData>
            </a:graphic>
          </wp:inline>
        </w:drawing>
      </w:r>
    </w:p>
    <w:p w14:paraId="3638DFDB" w14:textId="77777777" w:rsidR="0099404F" w:rsidRDefault="0099404F" w:rsidP="0099404F">
      <w:pPr>
        <w:spacing w:after="0" w:line="240" w:lineRule="auto"/>
      </w:pPr>
    </w:p>
    <w:p w14:paraId="3EF0B657" w14:textId="77777777" w:rsidR="0099404F" w:rsidRDefault="0099404F" w:rsidP="0099404F">
      <w:pPr>
        <w:spacing w:after="0" w:line="240" w:lineRule="auto"/>
      </w:pPr>
      <w:r>
        <w:t xml:space="preserve">You can navigate the website by scanner, date, and subject identification.  </w:t>
      </w:r>
    </w:p>
    <w:p w14:paraId="33900305" w14:textId="77777777" w:rsidR="0099404F" w:rsidRDefault="0099404F" w:rsidP="0099404F">
      <w:pPr>
        <w:spacing w:after="0" w:line="240" w:lineRule="auto"/>
      </w:pPr>
    </w:p>
    <w:p w14:paraId="36D0A15F" w14:textId="77777777" w:rsidR="0099404F" w:rsidRDefault="0099404F" w:rsidP="0099404F">
      <w:pPr>
        <w:spacing w:after="0" w:line="240" w:lineRule="auto"/>
      </w:pPr>
      <w:r>
        <w:lastRenderedPageBreak/>
        <w:t>Right click on the .tgz file, and select “Save link as…”</w:t>
      </w:r>
    </w:p>
    <w:p w14:paraId="7CCB8915" w14:textId="77777777" w:rsidR="0099404F" w:rsidRDefault="0099404F" w:rsidP="0099404F">
      <w:pPr>
        <w:spacing w:after="0" w:line="240" w:lineRule="auto"/>
      </w:pPr>
    </w:p>
    <w:p w14:paraId="2756E716" w14:textId="77777777" w:rsidR="0099404F" w:rsidRDefault="0099404F" w:rsidP="0099404F">
      <w:pPr>
        <w:spacing w:after="0" w:line="240" w:lineRule="auto"/>
      </w:pPr>
      <w:r>
        <w:t>You can then navigate to the temporary tar file directory where we keep any identifiable information:</w:t>
      </w:r>
    </w:p>
    <w:p w14:paraId="4BEC0597" w14:textId="77777777" w:rsidR="0099404F" w:rsidRDefault="0099404F" w:rsidP="0099404F">
      <w:pPr>
        <w:spacing w:after="0" w:line="240" w:lineRule="auto"/>
      </w:pPr>
    </w:p>
    <w:p w14:paraId="389F6073" w14:textId="77777777" w:rsidR="0099404F" w:rsidRDefault="0099404F" w:rsidP="0099404F">
      <w:pPr>
        <w:spacing w:after="0" w:line="240" w:lineRule="auto"/>
      </w:pPr>
      <w:r>
        <w:t>/data/MoodGroup/18M0001/tmp_tar/</w:t>
      </w:r>
    </w:p>
    <w:p w14:paraId="5543F983" w14:textId="77777777" w:rsidR="0099404F" w:rsidRDefault="0099404F" w:rsidP="0099404F">
      <w:pPr>
        <w:spacing w:after="0" w:line="240" w:lineRule="auto"/>
      </w:pPr>
    </w:p>
    <w:p w14:paraId="2BC7F959" w14:textId="77777777" w:rsidR="0099404F" w:rsidRDefault="0099404F" w:rsidP="0099404F">
      <w:pPr>
        <w:spacing w:after="0" w:line="240" w:lineRule="auto"/>
      </w:pPr>
      <w:r>
        <w:t xml:space="preserve">Save the data there.  </w:t>
      </w:r>
    </w:p>
    <w:p w14:paraId="31B58E3F" w14:textId="77777777" w:rsidR="0099404F" w:rsidRDefault="0099404F" w:rsidP="0099404F">
      <w:pPr>
        <w:spacing w:after="0" w:line="240" w:lineRule="auto"/>
      </w:pPr>
    </w:p>
    <w:p w14:paraId="1D1EC23B" w14:textId="77777777" w:rsidR="0099404F" w:rsidRDefault="0099404F" w:rsidP="0099404F">
      <w:pPr>
        <w:spacing w:after="0" w:line="240" w:lineRule="auto"/>
      </w:pPr>
      <w:r>
        <w:t xml:space="preserve">Navigate to that directory </w:t>
      </w:r>
    </w:p>
    <w:p w14:paraId="400E25E1" w14:textId="77777777" w:rsidR="0099404F" w:rsidRDefault="0099404F" w:rsidP="0099404F">
      <w:pPr>
        <w:spacing w:after="0" w:line="240" w:lineRule="auto"/>
      </w:pPr>
    </w:p>
    <w:p w14:paraId="79CFF769" w14:textId="77777777" w:rsidR="0099404F" w:rsidRDefault="007E27D2" w:rsidP="0099404F">
      <w:pPr>
        <w:spacing w:after="0" w:line="240" w:lineRule="auto"/>
      </w:pPr>
      <w:r>
        <w:t>[</w:t>
      </w:r>
      <w:r w:rsidR="00A679E9">
        <w:t>username</w:t>
      </w:r>
      <w:r>
        <w:t xml:space="preserve">@helix ~]$ </w:t>
      </w:r>
      <w:r w:rsidR="0099404F">
        <w:t>cd /data/MoodGroup/18M0001/tmp_tar/</w:t>
      </w:r>
    </w:p>
    <w:p w14:paraId="3A536CB5" w14:textId="77777777" w:rsidR="0099404F" w:rsidRDefault="0099404F" w:rsidP="0099404F">
      <w:pPr>
        <w:spacing w:after="0" w:line="240" w:lineRule="auto"/>
      </w:pPr>
    </w:p>
    <w:p w14:paraId="2D7E3572" w14:textId="77777777" w:rsidR="0099404F" w:rsidRDefault="0099404F" w:rsidP="0099404F">
      <w:pPr>
        <w:spacing w:after="0" w:line="240" w:lineRule="auto"/>
      </w:pPr>
      <w:r>
        <w:t>Do a directory listing to make sure it worked</w:t>
      </w:r>
    </w:p>
    <w:p w14:paraId="5DD51A26" w14:textId="77777777" w:rsidR="0099404F" w:rsidRDefault="0099404F" w:rsidP="0099404F">
      <w:pPr>
        <w:spacing w:after="0" w:line="240" w:lineRule="auto"/>
      </w:pPr>
    </w:p>
    <w:p w14:paraId="5359056F" w14:textId="77777777" w:rsidR="0099404F" w:rsidRDefault="007E27D2" w:rsidP="0099404F">
      <w:pPr>
        <w:spacing w:after="0" w:line="240" w:lineRule="auto"/>
      </w:pPr>
      <w:r>
        <w:t>[</w:t>
      </w:r>
      <w:r w:rsidR="00A679E9">
        <w:t>username</w:t>
      </w:r>
      <w:r>
        <w:t xml:space="preserve">@helix tmp_tar]$ </w:t>
      </w:r>
      <w:r w:rsidR="0099404F">
        <w:t>ls</w:t>
      </w:r>
    </w:p>
    <w:p w14:paraId="1932672B" w14:textId="77777777" w:rsidR="00BD2B35" w:rsidRDefault="00BD2B35" w:rsidP="0099404F">
      <w:pPr>
        <w:spacing w:after="0" w:line="240" w:lineRule="auto"/>
      </w:pPr>
    </w:p>
    <w:p w14:paraId="3DAC890E" w14:textId="77777777" w:rsidR="007E27D2" w:rsidRDefault="007E27D2" w:rsidP="0099404F">
      <w:pPr>
        <w:spacing w:after="0" w:line="240" w:lineRule="auto"/>
        <w:rPr>
          <w:u w:val="single"/>
        </w:rPr>
      </w:pPr>
      <w:r w:rsidRPr="007E27D2">
        <w:rPr>
          <w:u w:val="single"/>
        </w:rPr>
        <w:t xml:space="preserve">Step </w:t>
      </w:r>
      <w:r w:rsidR="00BD2B35">
        <w:rPr>
          <w:u w:val="single"/>
        </w:rPr>
        <w:t>3</w:t>
      </w:r>
      <w:r w:rsidRPr="007E27D2">
        <w:rPr>
          <w:u w:val="single"/>
        </w:rPr>
        <w:t>: Unpack the data</w:t>
      </w:r>
    </w:p>
    <w:p w14:paraId="1F12ACEA" w14:textId="77777777" w:rsidR="007E27D2" w:rsidRDefault="007E27D2" w:rsidP="0099404F">
      <w:pPr>
        <w:spacing w:after="0" w:line="240" w:lineRule="auto"/>
        <w:rPr>
          <w:u w:val="single"/>
        </w:rPr>
      </w:pPr>
    </w:p>
    <w:p w14:paraId="2A8043C8" w14:textId="77777777" w:rsidR="007E27D2" w:rsidRDefault="007E27D2" w:rsidP="0099404F">
      <w:pPr>
        <w:spacing w:after="0" w:line="240" w:lineRule="auto"/>
      </w:pPr>
      <w:r>
        <w:t>Unzip and untar the raw data file:</w:t>
      </w:r>
    </w:p>
    <w:p w14:paraId="15B52108" w14:textId="77777777" w:rsidR="007E27D2" w:rsidRDefault="007E27D2" w:rsidP="0099404F">
      <w:pPr>
        <w:spacing w:after="0" w:line="240" w:lineRule="auto"/>
      </w:pPr>
    </w:p>
    <w:p w14:paraId="60C0ED6C" w14:textId="77777777" w:rsidR="007E27D2" w:rsidRDefault="007E27D2" w:rsidP="0099404F">
      <w:pPr>
        <w:spacing w:after="0" w:line="240" w:lineRule="auto"/>
      </w:pPr>
      <w:r>
        <w:t>[</w:t>
      </w:r>
      <w:r w:rsidR="00A679E9">
        <w:t>username@helix tmp_tar]$ tar -xzvf LASTNAME</w:t>
      </w:r>
      <w:r>
        <w:t>_</w:t>
      </w:r>
      <w:r w:rsidR="00A679E9">
        <w:t>FIRSTNAME</w:t>
      </w:r>
      <w:r>
        <w:t>-1111111-20180101-1111111-DICOM.tgz</w:t>
      </w:r>
    </w:p>
    <w:p w14:paraId="646126F1" w14:textId="77777777" w:rsidR="007E27D2" w:rsidRDefault="007E27D2" w:rsidP="0099404F">
      <w:pPr>
        <w:spacing w:after="0" w:line="240" w:lineRule="auto"/>
      </w:pPr>
      <w:r>
        <w:t>[</w:t>
      </w:r>
      <w:r w:rsidR="00A679E9">
        <w:t>username</w:t>
      </w:r>
      <w:r>
        <w:t xml:space="preserve">@helix tmp_tar]$ cd </w:t>
      </w:r>
      <w:r w:rsidR="00A679E9">
        <w:t xml:space="preserve">LASTNAME_FIRSTNAME </w:t>
      </w:r>
      <w:r>
        <w:t>-1111111/20180101-1111111/</w:t>
      </w:r>
    </w:p>
    <w:p w14:paraId="7E1FDC2A" w14:textId="77777777" w:rsidR="007E27D2" w:rsidRDefault="007E27D2" w:rsidP="0099404F">
      <w:pPr>
        <w:spacing w:after="0" w:line="240" w:lineRule="auto"/>
      </w:pPr>
      <w:r>
        <w:t>[</w:t>
      </w:r>
      <w:r w:rsidR="00A679E9">
        <w:t>username</w:t>
      </w:r>
      <w:r>
        <w:t>@helix tmp_tar]$ ls</w:t>
      </w:r>
    </w:p>
    <w:p w14:paraId="274E37B0" w14:textId="77777777" w:rsidR="007E27D2" w:rsidRDefault="007E27D2" w:rsidP="0099404F">
      <w:pPr>
        <w:spacing w:after="0" w:line="240" w:lineRule="auto"/>
      </w:pPr>
    </w:p>
    <w:p w14:paraId="7EBB1B4C" w14:textId="77777777" w:rsidR="007E27D2" w:rsidRDefault="007E27D2" w:rsidP="0099404F">
      <w:pPr>
        <w:spacing w:after="0" w:line="240" w:lineRule="auto"/>
      </w:pPr>
      <w:r>
        <w:t>You should see folders for each separate image acquired in the session, as well as a file called README-Study.txt</w:t>
      </w:r>
    </w:p>
    <w:p w14:paraId="6B1333EF" w14:textId="77777777" w:rsidR="007E27D2" w:rsidRDefault="007E27D2" w:rsidP="0099404F">
      <w:pPr>
        <w:spacing w:after="0" w:line="240" w:lineRule="auto"/>
      </w:pPr>
    </w:p>
    <w:p w14:paraId="5ABC4571" w14:textId="77777777" w:rsidR="007E27D2" w:rsidRDefault="007E27D2" w:rsidP="0099404F">
      <w:pPr>
        <w:spacing w:after="0" w:line="240" w:lineRule="auto"/>
      </w:pPr>
      <w:r>
        <w:t>[</w:t>
      </w:r>
      <w:r w:rsidR="00A679E9">
        <w:t>username</w:t>
      </w:r>
      <w:r>
        <w:t xml:space="preserve">@helix 20180101-1111111]$ </w:t>
      </w:r>
      <w:r w:rsidR="00A679E9">
        <w:t>cat</w:t>
      </w:r>
      <w:r>
        <w:t xml:space="preserve"> README-Study.txt</w:t>
      </w:r>
    </w:p>
    <w:p w14:paraId="03C0F65E" w14:textId="77777777" w:rsidR="007E27D2" w:rsidRDefault="007E27D2" w:rsidP="0099404F">
      <w:pPr>
        <w:spacing w:after="0" w:line="240" w:lineRule="auto"/>
      </w:pPr>
    </w:p>
    <w:p w14:paraId="1CB8205C" w14:textId="77777777" w:rsidR="007E27D2" w:rsidRDefault="007E27D2" w:rsidP="0099404F">
      <w:pPr>
        <w:spacing w:after="0" w:line="240" w:lineRule="auto"/>
      </w:pPr>
      <w:r>
        <w:t xml:space="preserve">This will print the contents of that file to the screen.  </w:t>
      </w:r>
    </w:p>
    <w:p w14:paraId="5EBE2357" w14:textId="77777777" w:rsidR="000205F6" w:rsidRDefault="000205F6" w:rsidP="0099404F">
      <w:pPr>
        <w:spacing w:after="0" w:line="240" w:lineRule="auto"/>
      </w:pPr>
    </w:p>
    <w:p w14:paraId="3F5EAA1B" w14:textId="77777777" w:rsidR="007E27D2" w:rsidRDefault="007E27D2" w:rsidP="0099404F">
      <w:pPr>
        <w:spacing w:after="0" w:line="240" w:lineRule="auto"/>
      </w:pPr>
      <w:r>
        <w:t>Create the nifti files, using the command README2nii2.py, which is a python script</w:t>
      </w:r>
      <w:r w:rsidR="000205F6">
        <w:t xml:space="preserve"> written by Jen Evans</w:t>
      </w:r>
      <w:r>
        <w:t>.  Usage is as follows:</w:t>
      </w:r>
    </w:p>
    <w:p w14:paraId="2DB09E0F" w14:textId="77777777" w:rsidR="007E27D2" w:rsidRDefault="007E27D2" w:rsidP="0099404F">
      <w:pPr>
        <w:spacing w:after="0" w:line="240" w:lineRule="auto"/>
      </w:pPr>
    </w:p>
    <w:p w14:paraId="6BAC6D87" w14:textId="77777777" w:rsidR="007E27D2" w:rsidRDefault="007E27D2" w:rsidP="0099404F">
      <w:pPr>
        <w:spacing w:after="0" w:line="240" w:lineRule="auto"/>
      </w:pPr>
      <w:r>
        <w:t xml:space="preserve">python README2nii2.py --file </w:t>
      </w:r>
      <w:r w:rsidR="00BD2B35">
        <w:t>README_FILE --outdir OUTPUT_DIR --pref OUTPUT_PREFIX</w:t>
      </w:r>
    </w:p>
    <w:p w14:paraId="50F2CA34" w14:textId="77777777" w:rsidR="007E27D2" w:rsidRDefault="007E27D2" w:rsidP="0099404F">
      <w:pPr>
        <w:spacing w:after="0" w:line="240" w:lineRule="auto"/>
      </w:pPr>
    </w:p>
    <w:p w14:paraId="0D4417F7" w14:textId="77777777" w:rsidR="007E27D2" w:rsidRDefault="007E27D2" w:rsidP="0099404F">
      <w:pPr>
        <w:spacing w:after="0" w:line="240" w:lineRule="auto"/>
      </w:pPr>
      <w:r>
        <w:t>[</w:t>
      </w:r>
      <w:r w:rsidR="00A679E9">
        <w:t>username</w:t>
      </w:r>
      <w:r>
        <w:t xml:space="preserve">@helix 20180101-1111111]$ python </w:t>
      </w:r>
      <w:r w:rsidR="00BD2B35">
        <w:t>README-Study.txt /data/MoodGroup/18M0001/</w:t>
      </w:r>
      <w:r w:rsidR="00A679E9" w:rsidRPr="00A679E9">
        <w:t xml:space="preserve"> </w:t>
      </w:r>
      <w:r w:rsidR="00785CD0">
        <w:t>STUDYCODE999</w:t>
      </w:r>
      <w:r w:rsidR="00A679E9">
        <w:t>_sub-SUBJNUM</w:t>
      </w:r>
      <w:r w:rsidR="00BD2B35">
        <w:t>/mri/20180101_7T/nii --pref subj002</w:t>
      </w:r>
    </w:p>
    <w:p w14:paraId="085827DD" w14:textId="77777777" w:rsidR="007E27D2" w:rsidRDefault="007E27D2" w:rsidP="007E27D2">
      <w:pPr>
        <w:spacing w:after="0" w:line="240" w:lineRule="auto"/>
      </w:pPr>
    </w:p>
    <w:p w14:paraId="38FE078D" w14:textId="77777777" w:rsidR="007E27D2" w:rsidRDefault="00BD2B35" w:rsidP="007E27D2">
      <w:pPr>
        <w:spacing w:after="0" w:line="240" w:lineRule="auto"/>
      </w:pPr>
      <w:r>
        <w:t>The output prefix should be the subject number for the study</w:t>
      </w:r>
    </w:p>
    <w:p w14:paraId="047483E5" w14:textId="77777777" w:rsidR="00BD2B35" w:rsidRDefault="00BD2B35" w:rsidP="007E27D2">
      <w:pPr>
        <w:spacing w:after="0" w:line="240" w:lineRule="auto"/>
      </w:pPr>
    </w:p>
    <w:p w14:paraId="04F4893D" w14:textId="77777777" w:rsidR="00BD2B35" w:rsidRDefault="00BD2B35" w:rsidP="007E27D2">
      <w:pPr>
        <w:spacing w:after="0" w:line="240" w:lineRule="auto"/>
      </w:pPr>
      <w:r>
        <w:t>If the python command doesn’t run, you may have to load the python module:</w:t>
      </w:r>
    </w:p>
    <w:p w14:paraId="3441A09C" w14:textId="77777777" w:rsidR="00BD2B35" w:rsidRDefault="00BD2B35" w:rsidP="007E27D2">
      <w:pPr>
        <w:spacing w:after="0" w:line="240" w:lineRule="auto"/>
      </w:pPr>
    </w:p>
    <w:p w14:paraId="54BB4408" w14:textId="77777777" w:rsidR="00BD2B35" w:rsidRDefault="00BD2B35" w:rsidP="007E27D2">
      <w:pPr>
        <w:spacing w:after="0" w:line="240" w:lineRule="auto"/>
      </w:pPr>
      <w:r>
        <w:t>[</w:t>
      </w:r>
      <w:r w:rsidR="00A679E9">
        <w:t>username</w:t>
      </w:r>
      <w:r>
        <w:t>@helix ]$ module load python</w:t>
      </w:r>
    </w:p>
    <w:p w14:paraId="2F2DCC10" w14:textId="77777777" w:rsidR="00BD2B35" w:rsidRDefault="00BD2B35" w:rsidP="007E27D2">
      <w:pPr>
        <w:spacing w:after="0" w:line="240" w:lineRule="auto"/>
      </w:pPr>
    </w:p>
    <w:p w14:paraId="0AFA3D89" w14:textId="77777777" w:rsidR="00BD2B35" w:rsidRDefault="00BD2B35" w:rsidP="007E27D2">
      <w:pPr>
        <w:spacing w:after="0" w:line="240" w:lineRule="auto"/>
      </w:pPr>
      <w:r>
        <w:t>Look at the directory to make sure things ran properly:</w:t>
      </w:r>
    </w:p>
    <w:p w14:paraId="3D175B54" w14:textId="77777777" w:rsidR="00BD2B35" w:rsidRDefault="00BD2B35" w:rsidP="007E27D2">
      <w:pPr>
        <w:spacing w:after="0" w:line="240" w:lineRule="auto"/>
      </w:pPr>
    </w:p>
    <w:p w14:paraId="441785F3" w14:textId="77777777" w:rsidR="007E27D2" w:rsidRDefault="00BD2B35" w:rsidP="0099404F">
      <w:pPr>
        <w:spacing w:after="0" w:line="240" w:lineRule="auto"/>
      </w:pPr>
      <w:r>
        <w:lastRenderedPageBreak/>
        <w:t>[</w:t>
      </w:r>
      <w:r w:rsidR="00A679E9">
        <w:t>username</w:t>
      </w:r>
      <w:r>
        <w:t>@helix 20180101-1111111]$ cd /data/MoodGroup/18M0001/</w:t>
      </w:r>
      <w:r w:rsidR="00A679E9" w:rsidRPr="00A679E9">
        <w:t xml:space="preserve"> </w:t>
      </w:r>
      <w:r w:rsidR="00785CD0">
        <w:t>STUDYCODE999</w:t>
      </w:r>
      <w:r w:rsidR="00A679E9">
        <w:t>_sub-SUBJNUM</w:t>
      </w:r>
      <w:r>
        <w:t xml:space="preserve">/mri/20180101_7T </w:t>
      </w:r>
    </w:p>
    <w:p w14:paraId="557A8C59" w14:textId="77777777" w:rsidR="00BD2B35" w:rsidRDefault="00BD2B35" w:rsidP="0099404F">
      <w:pPr>
        <w:spacing w:after="0" w:line="240" w:lineRule="auto"/>
      </w:pPr>
      <w:r>
        <w:t>[</w:t>
      </w:r>
      <w:r w:rsidR="00A679E9">
        <w:t>username</w:t>
      </w:r>
      <w:r>
        <w:t>@helix 20180101_7T]$ ls</w:t>
      </w:r>
    </w:p>
    <w:p w14:paraId="596720B3" w14:textId="77777777" w:rsidR="00BD2B35" w:rsidRDefault="00BD2B35" w:rsidP="0099404F">
      <w:pPr>
        <w:spacing w:after="0" w:line="240" w:lineRule="auto"/>
      </w:pPr>
    </w:p>
    <w:p w14:paraId="645E6238" w14:textId="77777777" w:rsidR="00BD2B35" w:rsidRDefault="00BD2B35" w:rsidP="0099404F">
      <w:pPr>
        <w:spacing w:after="0" w:line="240" w:lineRule="auto"/>
      </w:pPr>
      <w:r>
        <w:t>You should see a list of all the images acquired in the session</w:t>
      </w:r>
    </w:p>
    <w:p w14:paraId="13EAED77" w14:textId="77777777" w:rsidR="00BD2B35" w:rsidRDefault="00BD2B35" w:rsidP="0099404F">
      <w:pPr>
        <w:spacing w:after="0" w:line="240" w:lineRule="auto"/>
      </w:pPr>
    </w:p>
    <w:p w14:paraId="36A4B005" w14:textId="77777777" w:rsidR="00BD2B35" w:rsidRPr="00BF03D1" w:rsidRDefault="00BD2B35" w:rsidP="0099404F">
      <w:pPr>
        <w:spacing w:after="0" w:line="240" w:lineRule="auto"/>
        <w:rPr>
          <w:u w:val="single"/>
        </w:rPr>
      </w:pPr>
      <w:r w:rsidRPr="00BF03D1">
        <w:rPr>
          <w:u w:val="single"/>
        </w:rPr>
        <w:t>Step 4: Copy over and redact the README file</w:t>
      </w:r>
    </w:p>
    <w:p w14:paraId="670175B9" w14:textId="77777777" w:rsidR="00BD2B35" w:rsidRDefault="00BD2B35" w:rsidP="0099404F">
      <w:pPr>
        <w:spacing w:after="0" w:line="240" w:lineRule="auto"/>
      </w:pPr>
    </w:p>
    <w:p w14:paraId="3E0E261B" w14:textId="77777777" w:rsidR="00BD2B35" w:rsidRDefault="00BD2B35" w:rsidP="0099404F">
      <w:pPr>
        <w:spacing w:after="0" w:line="240" w:lineRule="auto"/>
      </w:pPr>
      <w:r>
        <w:t>You’ll want to copy over the README-Study.txt file, but we’ll need to remove the identifying information from it.</w:t>
      </w:r>
    </w:p>
    <w:p w14:paraId="3FD8A2DD" w14:textId="77777777" w:rsidR="00BD2B35" w:rsidRDefault="00BD2B35" w:rsidP="0099404F">
      <w:pPr>
        <w:spacing w:after="0" w:line="240" w:lineRule="auto"/>
      </w:pPr>
    </w:p>
    <w:p w14:paraId="74ECD5F1" w14:textId="77777777" w:rsidR="000C1802" w:rsidRDefault="00BD2B35" w:rsidP="000C1802">
      <w:pPr>
        <w:spacing w:after="0" w:line="240" w:lineRule="auto"/>
      </w:pPr>
      <w:r>
        <w:t>[</w:t>
      </w:r>
      <w:r w:rsidR="00A679E9">
        <w:t>username</w:t>
      </w:r>
      <w:r>
        <w:t>@helix 20180101_7T]$</w:t>
      </w:r>
      <w:r w:rsidR="000C1802">
        <w:t>cp /data/MoodGroup/18M0001/tmp_tar/</w:t>
      </w:r>
      <w:r w:rsidR="00A679E9">
        <w:t>LASTNAME_FIRSTNAME</w:t>
      </w:r>
      <w:r w:rsidR="000C1802">
        <w:t>-1111111/20180101-1111111/README-Study.txt  .</w:t>
      </w:r>
    </w:p>
    <w:p w14:paraId="3CD880B4" w14:textId="77777777" w:rsidR="000C1802" w:rsidRDefault="000C1802" w:rsidP="000C1802">
      <w:pPr>
        <w:spacing w:after="0" w:line="240" w:lineRule="auto"/>
      </w:pPr>
      <w:r>
        <w:t>That’s a space then a period at the end.  The period basically tells the operating system to copy the file “here” or the current directory.</w:t>
      </w:r>
    </w:p>
    <w:p w14:paraId="58CE407F" w14:textId="77777777" w:rsidR="000C1802" w:rsidRDefault="000C1802" w:rsidP="000C1802">
      <w:pPr>
        <w:spacing w:after="0" w:line="240" w:lineRule="auto"/>
      </w:pPr>
    </w:p>
    <w:p w14:paraId="7B8D306F" w14:textId="77777777" w:rsidR="000C1802" w:rsidRDefault="00A679E9" w:rsidP="000C1802">
      <w:pPr>
        <w:spacing w:after="0" w:line="240" w:lineRule="auto"/>
      </w:pPr>
      <w:r>
        <w:t xml:space="preserve">Since the README file has names, we’ll need to edit it.  </w:t>
      </w:r>
    </w:p>
    <w:p w14:paraId="72880C88" w14:textId="77777777" w:rsidR="000C1802" w:rsidRDefault="000C1802" w:rsidP="000C1802">
      <w:pPr>
        <w:spacing w:after="0" w:line="240" w:lineRule="auto"/>
      </w:pPr>
    </w:p>
    <w:p w14:paraId="6855A122" w14:textId="77777777" w:rsidR="000205F6" w:rsidRDefault="000C1802" w:rsidP="000C1802">
      <w:pPr>
        <w:spacing w:after="0" w:line="240" w:lineRule="auto"/>
      </w:pPr>
      <w:r>
        <w:t>[</w:t>
      </w:r>
      <w:r w:rsidR="00A679E9">
        <w:t>username</w:t>
      </w:r>
      <w:r>
        <w:t xml:space="preserve">@helix 20180101_7T]$ </w:t>
      </w:r>
      <w:r w:rsidR="00A679E9">
        <w:t>cut -d ‘,’ -f ‘2-6’ README-Study.txt</w:t>
      </w:r>
    </w:p>
    <w:p w14:paraId="38138C90" w14:textId="77777777" w:rsidR="00A679E9" w:rsidRDefault="00A679E9" w:rsidP="000C1802">
      <w:pPr>
        <w:spacing w:after="0" w:line="240" w:lineRule="auto"/>
      </w:pPr>
    </w:p>
    <w:p w14:paraId="610449C6" w14:textId="77777777" w:rsidR="00A679E9" w:rsidRDefault="00A679E9" w:rsidP="000C1802">
      <w:pPr>
        <w:spacing w:after="0" w:line="240" w:lineRule="auto"/>
      </w:pPr>
      <w:r>
        <w:t xml:space="preserve">You can use cat to print the file and make sure that worked.  </w:t>
      </w:r>
    </w:p>
    <w:p w14:paraId="7C8F2C7C" w14:textId="77777777" w:rsidR="00A679E9" w:rsidRDefault="00A679E9" w:rsidP="000C1802">
      <w:pPr>
        <w:spacing w:after="0" w:line="240" w:lineRule="auto"/>
      </w:pPr>
    </w:p>
    <w:p w14:paraId="1BAA7F0B" w14:textId="77777777" w:rsidR="00A679E9" w:rsidRDefault="00A679E9" w:rsidP="000C1802">
      <w:pPr>
        <w:spacing w:after="0" w:line="240" w:lineRule="auto"/>
      </w:pPr>
      <w:r>
        <w:t>[username@helix 20180101_7T]$ cat README-Study.txt</w:t>
      </w:r>
    </w:p>
    <w:p w14:paraId="76D89558" w14:textId="77777777" w:rsidR="000C1802" w:rsidRDefault="000C1802" w:rsidP="000C1802">
      <w:pPr>
        <w:spacing w:after="0" w:line="240" w:lineRule="auto"/>
      </w:pPr>
    </w:p>
    <w:p w14:paraId="6DE654B1" w14:textId="77777777" w:rsidR="000205F6" w:rsidRDefault="000205F6" w:rsidP="000C1802">
      <w:pPr>
        <w:spacing w:after="0" w:line="240" w:lineRule="auto"/>
      </w:pPr>
      <w:r>
        <w:t>Finally, you’ll need to remove the directory of raw dicom data.</w:t>
      </w:r>
    </w:p>
    <w:p w14:paraId="384BF0BB" w14:textId="77777777" w:rsidR="000205F6" w:rsidRDefault="000205F6" w:rsidP="000C1802">
      <w:pPr>
        <w:spacing w:after="0" w:line="240" w:lineRule="auto"/>
      </w:pPr>
    </w:p>
    <w:p w14:paraId="545EF519" w14:textId="77777777" w:rsidR="000205F6" w:rsidRDefault="000205F6" w:rsidP="000C1802">
      <w:pPr>
        <w:spacing w:after="0" w:line="240" w:lineRule="auto"/>
      </w:pPr>
      <w:r>
        <w:t>[nugenta@helix 20180101_7T]$ cd /data/MoodGroup/18M0001/tmp_tar/</w:t>
      </w:r>
    </w:p>
    <w:p w14:paraId="59ED9EA4" w14:textId="77777777" w:rsidR="000205F6" w:rsidRDefault="000205F6" w:rsidP="000C1802">
      <w:pPr>
        <w:spacing w:after="0" w:line="240" w:lineRule="auto"/>
      </w:pPr>
      <w:r>
        <w:t xml:space="preserve">[nugenta@helix tmp_tar]$ rm -r </w:t>
      </w:r>
      <w:r w:rsidR="002C6F5F">
        <w:t>LASTNAME</w:t>
      </w:r>
      <w:r>
        <w:t>_</w:t>
      </w:r>
      <w:r w:rsidR="002C6F5F">
        <w:t>FIRSTNAME</w:t>
      </w:r>
      <w:r>
        <w:t>-1111111</w:t>
      </w:r>
    </w:p>
    <w:p w14:paraId="0BEBDC43" w14:textId="77777777" w:rsidR="000205F6" w:rsidRDefault="000205F6" w:rsidP="000C1802">
      <w:pPr>
        <w:spacing w:after="0" w:line="240" w:lineRule="auto"/>
      </w:pPr>
    </w:p>
    <w:p w14:paraId="726DB248" w14:textId="77777777" w:rsidR="002C6F5F" w:rsidRDefault="002C6F5F" w:rsidP="000C1802">
      <w:pPr>
        <w:spacing w:after="0" w:line="240" w:lineRule="auto"/>
        <w:rPr>
          <w:b/>
        </w:rPr>
      </w:pPr>
    </w:p>
    <w:p w14:paraId="755D59FB" w14:textId="77777777" w:rsidR="00126960" w:rsidRDefault="00126960" w:rsidP="000C1802">
      <w:pPr>
        <w:spacing w:after="0" w:line="240" w:lineRule="auto"/>
        <w:rPr>
          <w:u w:val="single"/>
        </w:rPr>
      </w:pPr>
    </w:p>
    <w:p w14:paraId="1951ECB2" w14:textId="77777777" w:rsidR="00126960" w:rsidRDefault="00126960" w:rsidP="000C1802">
      <w:pPr>
        <w:spacing w:after="0" w:line="240" w:lineRule="auto"/>
        <w:rPr>
          <w:u w:val="single"/>
        </w:rPr>
      </w:pPr>
    </w:p>
    <w:p w14:paraId="76F21B8A" w14:textId="77777777" w:rsidR="00126960" w:rsidRDefault="00126960" w:rsidP="000C1802">
      <w:pPr>
        <w:spacing w:after="0" w:line="240" w:lineRule="auto"/>
        <w:rPr>
          <w:u w:val="single"/>
        </w:rPr>
      </w:pPr>
    </w:p>
    <w:p w14:paraId="411763C9" w14:textId="77777777" w:rsidR="00126960" w:rsidRDefault="00126960" w:rsidP="000C1802">
      <w:pPr>
        <w:spacing w:after="0" w:line="240" w:lineRule="auto"/>
        <w:rPr>
          <w:u w:val="single"/>
        </w:rPr>
      </w:pPr>
    </w:p>
    <w:p w14:paraId="395BEA2A" w14:textId="77777777" w:rsidR="00126960" w:rsidRDefault="00126960" w:rsidP="000C1802">
      <w:pPr>
        <w:spacing w:after="0" w:line="240" w:lineRule="auto"/>
        <w:rPr>
          <w:u w:val="single"/>
        </w:rPr>
      </w:pPr>
    </w:p>
    <w:p w14:paraId="1633266D" w14:textId="77777777" w:rsidR="00126960" w:rsidRDefault="00126960" w:rsidP="000C1802">
      <w:pPr>
        <w:spacing w:after="0" w:line="240" w:lineRule="auto"/>
        <w:rPr>
          <w:u w:val="single"/>
        </w:rPr>
      </w:pPr>
    </w:p>
    <w:p w14:paraId="4355DCEB" w14:textId="77777777" w:rsidR="00126960" w:rsidRDefault="00126960" w:rsidP="000C1802">
      <w:pPr>
        <w:spacing w:after="0" w:line="240" w:lineRule="auto"/>
        <w:rPr>
          <w:u w:val="single"/>
        </w:rPr>
      </w:pPr>
    </w:p>
    <w:p w14:paraId="5008FB7C" w14:textId="77777777" w:rsidR="00126960" w:rsidRDefault="00126960" w:rsidP="000C1802">
      <w:pPr>
        <w:spacing w:after="0" w:line="240" w:lineRule="auto"/>
        <w:rPr>
          <w:u w:val="single"/>
        </w:rPr>
      </w:pPr>
    </w:p>
    <w:p w14:paraId="03A4B544" w14:textId="77777777" w:rsidR="00126960" w:rsidRDefault="00126960" w:rsidP="000C1802">
      <w:pPr>
        <w:spacing w:after="0" w:line="240" w:lineRule="auto"/>
        <w:rPr>
          <w:u w:val="single"/>
        </w:rPr>
      </w:pPr>
    </w:p>
    <w:p w14:paraId="60CAB6C9" w14:textId="77777777" w:rsidR="00126960" w:rsidRDefault="00126960" w:rsidP="000C1802">
      <w:pPr>
        <w:spacing w:after="0" w:line="240" w:lineRule="auto"/>
        <w:rPr>
          <w:u w:val="single"/>
        </w:rPr>
      </w:pPr>
    </w:p>
    <w:p w14:paraId="5BD328FD" w14:textId="77777777" w:rsidR="00126960" w:rsidRDefault="00126960" w:rsidP="000C1802">
      <w:pPr>
        <w:spacing w:after="0" w:line="240" w:lineRule="auto"/>
        <w:rPr>
          <w:u w:val="single"/>
        </w:rPr>
      </w:pPr>
    </w:p>
    <w:p w14:paraId="4ED8684C" w14:textId="77777777" w:rsidR="00126960" w:rsidRDefault="00126960" w:rsidP="000C1802">
      <w:pPr>
        <w:spacing w:after="0" w:line="240" w:lineRule="auto"/>
        <w:rPr>
          <w:u w:val="single"/>
        </w:rPr>
      </w:pPr>
    </w:p>
    <w:p w14:paraId="5F260526" w14:textId="77777777" w:rsidR="00126960" w:rsidRDefault="00126960" w:rsidP="000C1802">
      <w:pPr>
        <w:spacing w:after="0" w:line="240" w:lineRule="auto"/>
        <w:rPr>
          <w:u w:val="single"/>
        </w:rPr>
      </w:pPr>
    </w:p>
    <w:p w14:paraId="50A05EF7" w14:textId="77777777" w:rsidR="00126960" w:rsidRDefault="00126960" w:rsidP="000C1802">
      <w:pPr>
        <w:spacing w:after="0" w:line="240" w:lineRule="auto"/>
        <w:rPr>
          <w:u w:val="single"/>
        </w:rPr>
      </w:pPr>
    </w:p>
    <w:p w14:paraId="3368139B" w14:textId="77777777" w:rsidR="00126960" w:rsidRDefault="00126960" w:rsidP="000C1802">
      <w:pPr>
        <w:spacing w:after="0" w:line="240" w:lineRule="auto"/>
        <w:rPr>
          <w:u w:val="single"/>
        </w:rPr>
      </w:pPr>
    </w:p>
    <w:p w14:paraId="3AC4EE09" w14:textId="77777777" w:rsidR="00126960" w:rsidRDefault="00126960" w:rsidP="000C1802">
      <w:pPr>
        <w:spacing w:after="0" w:line="240" w:lineRule="auto"/>
        <w:rPr>
          <w:u w:val="single"/>
        </w:rPr>
      </w:pPr>
    </w:p>
    <w:p w14:paraId="2FECA91C" w14:textId="77777777" w:rsidR="00126960" w:rsidRDefault="00126960" w:rsidP="000C1802">
      <w:pPr>
        <w:spacing w:after="0" w:line="240" w:lineRule="auto"/>
        <w:rPr>
          <w:u w:val="single"/>
        </w:rPr>
      </w:pPr>
    </w:p>
    <w:p w14:paraId="252068D8" w14:textId="77777777" w:rsidR="00126960" w:rsidRDefault="00126960" w:rsidP="000C1802">
      <w:pPr>
        <w:spacing w:after="0" w:line="240" w:lineRule="auto"/>
        <w:rPr>
          <w:u w:val="single"/>
        </w:rPr>
      </w:pPr>
    </w:p>
    <w:p w14:paraId="6762FFDB" w14:textId="77777777" w:rsidR="002C6F5F" w:rsidRPr="00607AC7" w:rsidRDefault="00607AC7" w:rsidP="000C1802">
      <w:pPr>
        <w:spacing w:after="0" w:line="240" w:lineRule="auto"/>
        <w:rPr>
          <w:b/>
          <w:sz w:val="28"/>
        </w:rPr>
      </w:pPr>
      <w:r w:rsidRPr="00607AC7">
        <w:rPr>
          <w:b/>
          <w:sz w:val="28"/>
        </w:rPr>
        <w:lastRenderedPageBreak/>
        <w:t>b. Access Data Recording</w:t>
      </w:r>
    </w:p>
    <w:p w14:paraId="5BFE6925" w14:textId="77777777" w:rsidR="00607AC7" w:rsidRDefault="00607AC7" w:rsidP="000C1802">
      <w:pPr>
        <w:spacing w:after="0" w:line="240" w:lineRule="auto"/>
        <w:rPr>
          <w:b/>
        </w:rPr>
      </w:pPr>
    </w:p>
    <w:p w14:paraId="4A14A28F" w14:textId="39268348" w:rsidR="00126960" w:rsidRPr="002C6F5F" w:rsidRDefault="00BF03D1" w:rsidP="00126960">
      <w:pPr>
        <w:spacing w:after="0" w:line="240" w:lineRule="auto"/>
        <w:rPr>
          <w:b/>
          <w:u w:val="single"/>
        </w:rPr>
      </w:pPr>
      <w:r>
        <w:rPr>
          <w:b/>
          <w:u w:val="single"/>
        </w:rPr>
        <w:t>Physio data should be downloaded</w:t>
      </w:r>
      <w:r w:rsidR="00126960" w:rsidRPr="002C6F5F">
        <w:rPr>
          <w:b/>
          <w:u w:val="single"/>
        </w:rPr>
        <w:t xml:space="preserve"> within one business day of the scan by the IRTA attending the scan session</w:t>
      </w:r>
    </w:p>
    <w:p w14:paraId="14AD13EE" w14:textId="77777777" w:rsidR="00126960" w:rsidRDefault="00126960" w:rsidP="000C1802">
      <w:pPr>
        <w:spacing w:after="0" w:line="240" w:lineRule="auto"/>
        <w:rPr>
          <w:b/>
        </w:rPr>
      </w:pPr>
    </w:p>
    <w:p w14:paraId="4EE24BFB" w14:textId="77777777" w:rsidR="00126960" w:rsidRDefault="00126960" w:rsidP="00126960">
      <w:pPr>
        <w:spacing w:after="0" w:line="240" w:lineRule="auto"/>
      </w:pPr>
      <w:r>
        <w:t>Open the 1. New Subject Entry form.  Locate your subject using the “Find Subject” button.</w:t>
      </w:r>
    </w:p>
    <w:p w14:paraId="5A89B0B4" w14:textId="77777777" w:rsidR="00126960" w:rsidRDefault="00126960" w:rsidP="00126960">
      <w:pPr>
        <w:spacing w:after="0" w:line="240" w:lineRule="auto"/>
      </w:pPr>
    </w:p>
    <w:p w14:paraId="6F4CBF08" w14:textId="77777777" w:rsidR="00126960" w:rsidRDefault="00126960" w:rsidP="00126960">
      <w:pPr>
        <w:spacing w:after="0" w:line="240" w:lineRule="auto"/>
      </w:pPr>
      <w:r>
        <w:t>Highlight the Name of the subject, so it is spelled and formatted exactly the same, and right click or press Ctrl-C to copy.</w:t>
      </w:r>
    </w:p>
    <w:p w14:paraId="6E498758" w14:textId="77777777" w:rsidR="00126960" w:rsidRDefault="00126960" w:rsidP="00126960">
      <w:pPr>
        <w:spacing w:after="0" w:line="240" w:lineRule="auto"/>
      </w:pPr>
    </w:p>
    <w:p w14:paraId="15DA3B79" w14:textId="77777777" w:rsidR="00126960" w:rsidRDefault="00126960" w:rsidP="00126960">
      <w:pPr>
        <w:spacing w:after="0" w:line="240" w:lineRule="auto"/>
      </w:pPr>
      <w:r>
        <w:t>Open the 2. New MRI Scan form</w:t>
      </w:r>
    </w:p>
    <w:p w14:paraId="70285836" w14:textId="77777777" w:rsidR="00126960" w:rsidRDefault="00126960" w:rsidP="00126960">
      <w:pPr>
        <w:spacing w:after="0" w:line="240" w:lineRule="auto"/>
      </w:pPr>
    </w:p>
    <w:p w14:paraId="56CD05DA" w14:textId="77777777" w:rsidR="00126960" w:rsidRDefault="00126960" w:rsidP="00126960">
      <w:pPr>
        <w:spacing w:after="0" w:line="240" w:lineRule="auto"/>
      </w:pPr>
      <w:r>
        <w:t>On the New MRI Scan form press the yellow star to enter a new record:</w:t>
      </w:r>
    </w:p>
    <w:p w14:paraId="12666E50" w14:textId="77777777" w:rsidR="00126960" w:rsidRDefault="00126960" w:rsidP="00126960">
      <w:pPr>
        <w:spacing w:after="0" w:line="240" w:lineRule="auto"/>
      </w:pPr>
    </w:p>
    <w:p w14:paraId="7EA2BF09" w14:textId="77777777" w:rsidR="00126960" w:rsidRDefault="00126960" w:rsidP="00126960">
      <w:pPr>
        <w:spacing w:after="0" w:line="240" w:lineRule="auto"/>
      </w:pPr>
      <w:r>
        <w:rPr>
          <w:noProof/>
        </w:rPr>
        <w:drawing>
          <wp:inline distT="0" distB="0" distL="0" distR="0" wp14:anchorId="22049E17" wp14:editId="2631A815">
            <wp:extent cx="5477774" cy="3632123"/>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4360" cy="3636490"/>
                    </a:xfrm>
                    <a:prstGeom prst="rect">
                      <a:avLst/>
                    </a:prstGeom>
                    <a:noFill/>
                  </pic:spPr>
                </pic:pic>
              </a:graphicData>
            </a:graphic>
          </wp:inline>
        </w:drawing>
      </w:r>
    </w:p>
    <w:p w14:paraId="4487C384" w14:textId="77777777" w:rsidR="00126960" w:rsidRDefault="00126960" w:rsidP="00126960">
      <w:pPr>
        <w:spacing w:after="0" w:line="240" w:lineRule="auto"/>
      </w:pPr>
    </w:p>
    <w:p w14:paraId="2764738D" w14:textId="77777777" w:rsidR="00126960" w:rsidRDefault="00126960" w:rsidP="00126960">
      <w:pPr>
        <w:spacing w:after="0" w:line="240" w:lineRule="auto"/>
      </w:pPr>
      <w:r>
        <w:t>Right click in the name field or press Ctrl-V to paste the name you copied from the subject form.</w:t>
      </w:r>
    </w:p>
    <w:p w14:paraId="53B19E78" w14:textId="77777777" w:rsidR="00126960" w:rsidRDefault="00126960" w:rsidP="00126960">
      <w:pPr>
        <w:spacing w:after="0" w:line="240" w:lineRule="auto"/>
      </w:pPr>
    </w:p>
    <w:p w14:paraId="60194EEA" w14:textId="77777777" w:rsidR="00126960" w:rsidRDefault="00126960" w:rsidP="00126960">
      <w:pPr>
        <w:spacing w:after="0" w:line="240" w:lineRule="auto"/>
      </w:pPr>
      <w:r>
        <w:t>Medication at Scan refers to any psychiatric meds the subject is taking daily at the time of the scan, this will be “None” for most baseline studies.  This does not include any recent infusion.</w:t>
      </w:r>
    </w:p>
    <w:p w14:paraId="45F5415F" w14:textId="77777777" w:rsidR="00785CD0" w:rsidRDefault="00785CD0" w:rsidP="00126960">
      <w:pPr>
        <w:spacing w:after="0" w:line="240" w:lineRule="auto"/>
      </w:pPr>
    </w:p>
    <w:p w14:paraId="6CD9B599" w14:textId="77777777" w:rsidR="00785CD0" w:rsidRPr="00126960" w:rsidRDefault="00785CD0" w:rsidP="00126960">
      <w:pPr>
        <w:spacing w:after="0" w:line="240" w:lineRule="auto"/>
      </w:pPr>
      <w:r>
        <w:t>Please enter all the information, using the drop down boxes when possible.</w:t>
      </w:r>
    </w:p>
    <w:p w14:paraId="7718917C" w14:textId="77777777" w:rsidR="002C6F5F" w:rsidRDefault="002C6F5F" w:rsidP="000C1802">
      <w:pPr>
        <w:spacing w:after="0" w:line="240" w:lineRule="auto"/>
        <w:rPr>
          <w:b/>
        </w:rPr>
      </w:pPr>
    </w:p>
    <w:p w14:paraId="04923943" w14:textId="77777777" w:rsidR="002C6F5F" w:rsidRDefault="002C6F5F" w:rsidP="000C1802">
      <w:pPr>
        <w:spacing w:after="0" w:line="240" w:lineRule="auto"/>
        <w:rPr>
          <w:b/>
        </w:rPr>
      </w:pPr>
    </w:p>
    <w:p w14:paraId="78AB7283" w14:textId="77777777" w:rsidR="002C6F5F" w:rsidRDefault="002C6F5F" w:rsidP="000C1802">
      <w:pPr>
        <w:spacing w:after="0" w:line="240" w:lineRule="auto"/>
        <w:rPr>
          <w:b/>
        </w:rPr>
      </w:pPr>
    </w:p>
    <w:p w14:paraId="64550E1D" w14:textId="77777777" w:rsidR="002C6F5F" w:rsidRDefault="002C6F5F" w:rsidP="000C1802">
      <w:pPr>
        <w:spacing w:after="0" w:line="240" w:lineRule="auto"/>
        <w:rPr>
          <w:b/>
        </w:rPr>
      </w:pPr>
    </w:p>
    <w:p w14:paraId="2E0B588F" w14:textId="77777777" w:rsidR="002C6F5F" w:rsidRDefault="002C6F5F" w:rsidP="000C1802">
      <w:pPr>
        <w:spacing w:after="0" w:line="240" w:lineRule="auto"/>
        <w:rPr>
          <w:b/>
        </w:rPr>
      </w:pPr>
    </w:p>
    <w:p w14:paraId="0451409E" w14:textId="18D33259" w:rsidR="000C1802" w:rsidRDefault="00BF03D1" w:rsidP="000C1802">
      <w:pPr>
        <w:spacing w:after="0" w:line="240" w:lineRule="auto"/>
        <w:rPr>
          <w:b/>
          <w:sz w:val="28"/>
          <w:szCs w:val="28"/>
        </w:rPr>
      </w:pPr>
      <w:r>
        <w:rPr>
          <w:b/>
          <w:sz w:val="28"/>
          <w:szCs w:val="28"/>
        </w:rPr>
        <w:lastRenderedPageBreak/>
        <w:t>c</w:t>
      </w:r>
      <w:r w:rsidR="002C6F5F" w:rsidRPr="00785CD0">
        <w:rPr>
          <w:b/>
          <w:sz w:val="28"/>
          <w:szCs w:val="28"/>
        </w:rPr>
        <w:t>. Physio Data</w:t>
      </w:r>
    </w:p>
    <w:p w14:paraId="6D7D448D" w14:textId="79BBCCBB" w:rsidR="00BF03D1" w:rsidRDefault="00BF03D1" w:rsidP="000C1802">
      <w:pPr>
        <w:spacing w:after="0" w:line="240" w:lineRule="auto"/>
        <w:rPr>
          <w:b/>
          <w:sz w:val="28"/>
          <w:szCs w:val="28"/>
        </w:rPr>
      </w:pPr>
    </w:p>
    <w:p w14:paraId="34AA1759" w14:textId="225D8B21" w:rsidR="00BF03D1" w:rsidRPr="00BF03D1" w:rsidRDefault="00BF03D1" w:rsidP="000C1802">
      <w:pPr>
        <w:spacing w:after="0" w:line="240" w:lineRule="auto"/>
        <w:rPr>
          <w:b/>
          <w:u w:val="single"/>
        </w:rPr>
      </w:pPr>
      <w:r>
        <w:rPr>
          <w:b/>
          <w:u w:val="single"/>
        </w:rPr>
        <w:t>The Imaging record should be entered in the database</w:t>
      </w:r>
      <w:r w:rsidRPr="002C6F5F">
        <w:rPr>
          <w:b/>
          <w:u w:val="single"/>
        </w:rPr>
        <w:t xml:space="preserve"> within one business day of the scan by the IRTA attending the scan session</w:t>
      </w:r>
    </w:p>
    <w:p w14:paraId="3C2898A2" w14:textId="77777777" w:rsidR="000C1802" w:rsidRDefault="000C1802" w:rsidP="000C1802">
      <w:pPr>
        <w:spacing w:after="0" w:line="240" w:lineRule="auto"/>
        <w:rPr>
          <w:u w:val="single"/>
        </w:rPr>
      </w:pPr>
    </w:p>
    <w:p w14:paraId="46B918BA" w14:textId="3A6DFB21" w:rsidR="00BF03D1" w:rsidRPr="00BF03D1" w:rsidRDefault="00BF03D1" w:rsidP="000C1802">
      <w:pPr>
        <w:spacing w:after="0" w:line="240" w:lineRule="auto"/>
        <w:rPr>
          <w:u w:val="single"/>
        </w:rPr>
      </w:pPr>
      <w:r w:rsidRPr="00BF03D1">
        <w:rPr>
          <w:u w:val="single"/>
        </w:rPr>
        <w:t>Step 1: Data Transfer</w:t>
      </w:r>
    </w:p>
    <w:p w14:paraId="1813B5B8" w14:textId="77777777" w:rsidR="00BF03D1" w:rsidRDefault="00BF03D1" w:rsidP="000C1802">
      <w:pPr>
        <w:spacing w:after="0" w:line="240" w:lineRule="auto"/>
      </w:pPr>
    </w:p>
    <w:p w14:paraId="7C745145" w14:textId="45F661D3" w:rsidR="000C1802" w:rsidRDefault="000C1802" w:rsidP="000C1802">
      <w:pPr>
        <w:spacing w:after="0" w:line="240" w:lineRule="auto"/>
      </w:pPr>
      <w:r>
        <w:t>After scanning, you should have put the physio data in the /data/MoodGroup/18M001/tmp_physio directory.  Now you can move it to the proper place.</w:t>
      </w:r>
    </w:p>
    <w:p w14:paraId="155EBCC7" w14:textId="77777777" w:rsidR="000C1802" w:rsidRDefault="000C1802" w:rsidP="000C1802">
      <w:pPr>
        <w:spacing w:after="0" w:line="240" w:lineRule="auto"/>
      </w:pPr>
    </w:p>
    <w:p w14:paraId="6E7CE9BE" w14:textId="77777777" w:rsidR="000C1802" w:rsidRDefault="000C1802" w:rsidP="000C1802">
      <w:pPr>
        <w:spacing w:after="0" w:line="240" w:lineRule="auto"/>
      </w:pPr>
      <w:r>
        <w:t>[nugenta@helix]$ cd /data/MoodGroup/18M0001</w:t>
      </w:r>
    </w:p>
    <w:p w14:paraId="49201ADB" w14:textId="77777777" w:rsidR="000C1802" w:rsidRDefault="000C1802" w:rsidP="000C1802">
      <w:pPr>
        <w:spacing w:after="0" w:line="240" w:lineRule="auto"/>
      </w:pPr>
      <w:r>
        <w:t>[nugenta@helix 18M0001]$ cp tmp_physio/ACN001/* subj-NEWSTUDY001/mri/20180101_7T/physio/.</w:t>
      </w:r>
    </w:p>
    <w:p w14:paraId="6FB30EB6" w14:textId="77777777" w:rsidR="000C1802" w:rsidRDefault="000C1802" w:rsidP="000C1802">
      <w:pPr>
        <w:spacing w:after="0" w:line="240" w:lineRule="auto"/>
      </w:pPr>
      <w:r>
        <w:t>[nugenta@helix 18M0001]$ cd subj-NEWSTUDY001/mri/20180101_7T</w:t>
      </w:r>
    </w:p>
    <w:p w14:paraId="43483D13" w14:textId="2847EA0C" w:rsidR="000C1802" w:rsidRDefault="000C1802" w:rsidP="000C1802">
      <w:pPr>
        <w:spacing w:after="0" w:line="240" w:lineRule="auto"/>
      </w:pPr>
    </w:p>
    <w:p w14:paraId="69EA85A7" w14:textId="3A464BC3" w:rsidR="00BF03D1" w:rsidRPr="00BF03D1" w:rsidRDefault="00BF03D1" w:rsidP="000C1802">
      <w:pPr>
        <w:spacing w:after="0" w:line="240" w:lineRule="auto"/>
        <w:rPr>
          <w:u w:val="single"/>
        </w:rPr>
      </w:pPr>
      <w:r w:rsidRPr="00BF03D1">
        <w:rPr>
          <w:u w:val="single"/>
        </w:rPr>
        <w:t>Step 2: Data Preprocessing</w:t>
      </w:r>
    </w:p>
    <w:p w14:paraId="25809453" w14:textId="77777777" w:rsidR="00BF03D1" w:rsidRDefault="00BF03D1" w:rsidP="000C1802">
      <w:pPr>
        <w:spacing w:after="0" w:line="240" w:lineRule="auto"/>
      </w:pPr>
    </w:p>
    <w:p w14:paraId="455BDD8A" w14:textId="77777777" w:rsidR="000C1802" w:rsidRDefault="000C1802" w:rsidP="000C1802">
      <w:pPr>
        <w:spacing w:after="0" w:line="240" w:lineRule="auto"/>
      </w:pPr>
      <w:r>
        <w:t>Next, you’ll need to convert the physio data from the Biopac format to the afni .1D format, then to physiological regressor files.  This will use the python script phys2slibase.py</w:t>
      </w:r>
    </w:p>
    <w:p w14:paraId="704ED697" w14:textId="77777777" w:rsidR="000C1802" w:rsidRDefault="000C1802" w:rsidP="000C1802">
      <w:pPr>
        <w:spacing w:after="0" w:line="240" w:lineRule="auto"/>
      </w:pPr>
    </w:p>
    <w:p w14:paraId="1B8B486F" w14:textId="77777777" w:rsidR="000C1802" w:rsidRDefault="000C1802" w:rsidP="000C1802">
      <w:pPr>
        <w:spacing w:after="0" w:line="240" w:lineRule="auto"/>
      </w:pPr>
      <w:r>
        <w:t>Usage is as follows:</w:t>
      </w:r>
    </w:p>
    <w:p w14:paraId="49667B41" w14:textId="77777777" w:rsidR="000C1802" w:rsidRDefault="000C1802" w:rsidP="000C1802">
      <w:pPr>
        <w:spacing w:after="0" w:line="240" w:lineRule="auto"/>
      </w:pPr>
    </w:p>
    <w:p w14:paraId="7B93378A" w14:textId="77777777" w:rsidR="000C1802" w:rsidRDefault="000C1802" w:rsidP="000C1802">
      <w:pPr>
        <w:spacing w:after="0" w:line="240" w:lineRule="auto"/>
      </w:pPr>
      <w:r>
        <w:t>python phys2slibase.py --fmri_fn IMAGE_FILE.nii  --phys_fn PHYSIO_FILE.acq</w:t>
      </w:r>
    </w:p>
    <w:p w14:paraId="59C69B8C" w14:textId="77777777" w:rsidR="000C1802" w:rsidRDefault="000C1802" w:rsidP="000C1802">
      <w:pPr>
        <w:spacing w:after="0" w:line="240" w:lineRule="auto"/>
      </w:pPr>
    </w:p>
    <w:p w14:paraId="334A31C9" w14:textId="77777777" w:rsidR="003F0660" w:rsidRDefault="003F0660" w:rsidP="000C1802">
      <w:pPr>
        <w:spacing w:after="0" w:line="240" w:lineRule="auto"/>
      </w:pPr>
      <w:r>
        <w:t>Depending what directory you are in, you will want to make sure that you use the correct path for each file.  Using tab-complete is a good way to make sure the operating system is finding the file as you type in the command.</w:t>
      </w:r>
    </w:p>
    <w:p w14:paraId="4064C363" w14:textId="77777777" w:rsidR="003F0660" w:rsidRDefault="003F0660" w:rsidP="000C1802">
      <w:pPr>
        <w:spacing w:after="0" w:line="240" w:lineRule="auto"/>
      </w:pPr>
    </w:p>
    <w:p w14:paraId="74A87EDC" w14:textId="77777777" w:rsidR="003F0660" w:rsidRDefault="000C1802" w:rsidP="000C1802">
      <w:pPr>
        <w:spacing w:after="0" w:line="240" w:lineRule="auto"/>
      </w:pPr>
      <w:r>
        <w:t xml:space="preserve">[nugenta@helix </w:t>
      </w:r>
      <w:r w:rsidR="003F0660">
        <w:t>20180101_7T</w:t>
      </w:r>
      <w:r>
        <w:t xml:space="preserve">]$ </w:t>
      </w:r>
      <w:r w:rsidR="003F0660">
        <w:t xml:space="preserve">python phys2slibase.py </w:t>
      </w:r>
    </w:p>
    <w:p w14:paraId="7F17AC36" w14:textId="77777777" w:rsidR="000C1802" w:rsidRDefault="003F0660" w:rsidP="000C1802">
      <w:pPr>
        <w:spacing w:after="0" w:line="240" w:lineRule="auto"/>
      </w:pPr>
      <w:r>
        <w:t>--fMRI_fn nii/subj002676b_sin_epi_2iso_ee_run1.nii  --phys_fn  physio/20180101_ACN11110001.acq</w:t>
      </w:r>
    </w:p>
    <w:p w14:paraId="4A36A235" w14:textId="77777777" w:rsidR="003F0660" w:rsidRDefault="003F0660" w:rsidP="000C1802">
      <w:pPr>
        <w:spacing w:after="0" w:line="240" w:lineRule="auto"/>
      </w:pPr>
    </w:p>
    <w:p w14:paraId="2CF99835" w14:textId="77777777" w:rsidR="003F0660" w:rsidRDefault="003F0660" w:rsidP="000C1802">
      <w:pPr>
        <w:spacing w:after="0" w:line="240" w:lineRule="auto"/>
      </w:pPr>
      <w:r>
        <w:t>[nugenta@helix 20180101_7T]$ ls physio</w:t>
      </w:r>
    </w:p>
    <w:p w14:paraId="7E50F1A2" w14:textId="77777777" w:rsidR="003F0660" w:rsidRDefault="003F0660" w:rsidP="000C1802">
      <w:pPr>
        <w:spacing w:after="0" w:line="240" w:lineRule="auto"/>
      </w:pPr>
    </w:p>
    <w:p w14:paraId="0252BF87" w14:textId="77777777" w:rsidR="003F0660" w:rsidRDefault="003F0660" w:rsidP="000C1802">
      <w:pPr>
        <w:spacing w:after="0" w:line="240" w:lineRule="auto"/>
      </w:pPr>
      <w:r>
        <w:t>This should show you several new .1D files, including ones labeled slibase, card, resp, and trig.</w:t>
      </w:r>
    </w:p>
    <w:p w14:paraId="3B8A5245" w14:textId="77777777" w:rsidR="003F0660" w:rsidRDefault="003F0660" w:rsidP="000C1802">
      <w:pPr>
        <w:spacing w:after="0" w:line="240" w:lineRule="auto"/>
      </w:pPr>
    </w:p>
    <w:p w14:paraId="4482EBB3" w14:textId="63DFDE50" w:rsidR="003F0660" w:rsidRDefault="00A05616" w:rsidP="000C1802">
      <w:pPr>
        <w:spacing w:after="0" w:line="240" w:lineRule="auto"/>
      </w:pPr>
      <w:r w:rsidRPr="00A05616">
        <w:rPr>
          <w:highlight w:val="yellow"/>
        </w:rPr>
        <w:t>[</w:t>
      </w:r>
      <w:r>
        <w:rPr>
          <w:highlight w:val="yellow"/>
        </w:rPr>
        <w:t>Additional QA Information – under construction</w:t>
      </w:r>
      <w:r w:rsidRPr="00A05616">
        <w:rPr>
          <w:highlight w:val="yellow"/>
        </w:rPr>
        <w:t>]</w:t>
      </w:r>
    </w:p>
    <w:p w14:paraId="6D98F935" w14:textId="77777777" w:rsidR="000C1802" w:rsidRDefault="000C1802" w:rsidP="000C1802">
      <w:pPr>
        <w:spacing w:after="0" w:line="240" w:lineRule="auto"/>
      </w:pPr>
    </w:p>
    <w:p w14:paraId="209D5586" w14:textId="77777777" w:rsidR="00BD2B35" w:rsidRDefault="00BD2B35" w:rsidP="0099404F">
      <w:pPr>
        <w:spacing w:after="0" w:line="240" w:lineRule="auto"/>
      </w:pPr>
    </w:p>
    <w:p w14:paraId="4EE6C57A" w14:textId="77777777" w:rsidR="002C6F5F" w:rsidRDefault="002C6F5F" w:rsidP="0099404F">
      <w:pPr>
        <w:spacing w:after="0" w:line="240" w:lineRule="auto"/>
        <w:rPr>
          <w:b/>
          <w:sz w:val="28"/>
        </w:rPr>
      </w:pPr>
    </w:p>
    <w:p w14:paraId="0632C452" w14:textId="77777777" w:rsidR="002C6F5F" w:rsidRDefault="002C6F5F" w:rsidP="0099404F">
      <w:pPr>
        <w:spacing w:after="0" w:line="240" w:lineRule="auto"/>
        <w:rPr>
          <w:b/>
          <w:sz w:val="28"/>
        </w:rPr>
      </w:pPr>
    </w:p>
    <w:p w14:paraId="64A23FF3" w14:textId="77777777" w:rsidR="002C6F5F" w:rsidRDefault="002C6F5F" w:rsidP="0099404F">
      <w:pPr>
        <w:spacing w:after="0" w:line="240" w:lineRule="auto"/>
        <w:rPr>
          <w:b/>
          <w:sz w:val="28"/>
        </w:rPr>
      </w:pPr>
    </w:p>
    <w:p w14:paraId="3F7C3607" w14:textId="77777777" w:rsidR="002C6F5F" w:rsidRDefault="002C6F5F" w:rsidP="0099404F">
      <w:pPr>
        <w:spacing w:after="0" w:line="240" w:lineRule="auto"/>
        <w:rPr>
          <w:b/>
          <w:sz w:val="28"/>
        </w:rPr>
      </w:pPr>
    </w:p>
    <w:p w14:paraId="1B3181D6" w14:textId="77777777" w:rsidR="002C6F5F" w:rsidRDefault="002C6F5F" w:rsidP="0099404F">
      <w:pPr>
        <w:spacing w:after="0" w:line="240" w:lineRule="auto"/>
        <w:rPr>
          <w:b/>
          <w:sz w:val="28"/>
        </w:rPr>
      </w:pPr>
    </w:p>
    <w:p w14:paraId="554EB9AB" w14:textId="77777777" w:rsidR="002C6F5F" w:rsidRDefault="002C6F5F" w:rsidP="0099404F">
      <w:pPr>
        <w:spacing w:after="0" w:line="240" w:lineRule="auto"/>
        <w:rPr>
          <w:b/>
          <w:sz w:val="28"/>
        </w:rPr>
      </w:pPr>
    </w:p>
    <w:p w14:paraId="4835C789" w14:textId="77777777" w:rsidR="002C6F5F" w:rsidRDefault="002C6F5F" w:rsidP="0099404F">
      <w:pPr>
        <w:spacing w:after="0" w:line="240" w:lineRule="auto"/>
        <w:rPr>
          <w:b/>
          <w:sz w:val="28"/>
        </w:rPr>
      </w:pPr>
    </w:p>
    <w:p w14:paraId="5234BA9F" w14:textId="77777777" w:rsidR="002C6F5F" w:rsidRDefault="002C6F5F" w:rsidP="0099404F">
      <w:pPr>
        <w:spacing w:after="0" w:line="240" w:lineRule="auto"/>
        <w:rPr>
          <w:b/>
          <w:sz w:val="28"/>
        </w:rPr>
      </w:pPr>
    </w:p>
    <w:p w14:paraId="77F9CAD2" w14:textId="08D5DC53" w:rsidR="002C6F5F" w:rsidRPr="00785CD0" w:rsidRDefault="00BF03D1" w:rsidP="0099404F">
      <w:pPr>
        <w:spacing w:after="0" w:line="240" w:lineRule="auto"/>
        <w:rPr>
          <w:b/>
          <w:sz w:val="28"/>
        </w:rPr>
      </w:pPr>
      <w:r>
        <w:rPr>
          <w:b/>
          <w:sz w:val="28"/>
        </w:rPr>
        <w:lastRenderedPageBreak/>
        <w:t>d</w:t>
      </w:r>
      <w:r w:rsidR="002C6F5F" w:rsidRPr="00785CD0">
        <w:rPr>
          <w:b/>
          <w:sz w:val="28"/>
        </w:rPr>
        <w:t>. fMRI Task Data</w:t>
      </w:r>
    </w:p>
    <w:p w14:paraId="44E6CEBA" w14:textId="77777777" w:rsidR="002C6F5F" w:rsidRDefault="002C6F5F" w:rsidP="0099404F">
      <w:pPr>
        <w:spacing w:after="0" w:line="240" w:lineRule="auto"/>
        <w:rPr>
          <w:b/>
        </w:rPr>
      </w:pPr>
    </w:p>
    <w:p w14:paraId="659599E6" w14:textId="319735E1" w:rsidR="002C6F5F" w:rsidRDefault="00A05616" w:rsidP="0099404F">
      <w:pPr>
        <w:spacing w:after="0" w:line="240" w:lineRule="auto"/>
        <w:rPr>
          <w:b/>
        </w:rPr>
      </w:pPr>
      <w:r w:rsidRPr="00A05616">
        <w:rPr>
          <w:highlight w:val="yellow"/>
        </w:rPr>
        <w:t xml:space="preserve">[Retrieval of </w:t>
      </w:r>
      <w:r>
        <w:rPr>
          <w:highlight w:val="yellow"/>
        </w:rPr>
        <w:t>fMRI Task</w:t>
      </w:r>
      <w:r w:rsidRPr="00A05616">
        <w:rPr>
          <w:highlight w:val="yellow"/>
        </w:rPr>
        <w:t xml:space="preserve"> data – under construction]</w:t>
      </w:r>
    </w:p>
    <w:p w14:paraId="373DEEB6" w14:textId="77777777" w:rsidR="002C6F5F" w:rsidRDefault="002C6F5F" w:rsidP="0099404F">
      <w:pPr>
        <w:spacing w:after="0" w:line="240" w:lineRule="auto"/>
        <w:rPr>
          <w:b/>
        </w:rPr>
      </w:pPr>
    </w:p>
    <w:p w14:paraId="5DFB9402" w14:textId="77777777" w:rsidR="002C6F5F" w:rsidRDefault="002C6F5F" w:rsidP="0099404F">
      <w:pPr>
        <w:spacing w:after="0" w:line="240" w:lineRule="auto"/>
        <w:rPr>
          <w:b/>
        </w:rPr>
      </w:pPr>
    </w:p>
    <w:p w14:paraId="1769ED0B" w14:textId="77777777" w:rsidR="002C6F5F" w:rsidRDefault="002C6F5F" w:rsidP="0099404F">
      <w:pPr>
        <w:spacing w:after="0" w:line="240" w:lineRule="auto"/>
        <w:rPr>
          <w:b/>
        </w:rPr>
      </w:pPr>
    </w:p>
    <w:p w14:paraId="55B76A14" w14:textId="77777777" w:rsidR="002C6F5F" w:rsidRDefault="002C6F5F" w:rsidP="0099404F">
      <w:pPr>
        <w:spacing w:after="0" w:line="240" w:lineRule="auto"/>
        <w:rPr>
          <w:b/>
        </w:rPr>
      </w:pPr>
    </w:p>
    <w:p w14:paraId="786D6C1C" w14:textId="77777777" w:rsidR="002C6F5F" w:rsidRDefault="002C6F5F" w:rsidP="0099404F">
      <w:pPr>
        <w:spacing w:after="0" w:line="240" w:lineRule="auto"/>
        <w:rPr>
          <w:b/>
        </w:rPr>
      </w:pPr>
    </w:p>
    <w:p w14:paraId="18D96F20" w14:textId="77777777" w:rsidR="002C6F5F" w:rsidRDefault="002C6F5F" w:rsidP="0099404F">
      <w:pPr>
        <w:spacing w:after="0" w:line="240" w:lineRule="auto"/>
        <w:rPr>
          <w:b/>
        </w:rPr>
      </w:pPr>
    </w:p>
    <w:p w14:paraId="6888E954" w14:textId="77777777" w:rsidR="002C6F5F" w:rsidRDefault="002C6F5F" w:rsidP="0099404F">
      <w:pPr>
        <w:spacing w:after="0" w:line="240" w:lineRule="auto"/>
        <w:rPr>
          <w:b/>
        </w:rPr>
      </w:pPr>
    </w:p>
    <w:p w14:paraId="676C1906" w14:textId="77777777" w:rsidR="002C6F5F" w:rsidRDefault="002C6F5F" w:rsidP="0099404F">
      <w:pPr>
        <w:spacing w:after="0" w:line="240" w:lineRule="auto"/>
        <w:rPr>
          <w:b/>
        </w:rPr>
      </w:pPr>
    </w:p>
    <w:p w14:paraId="3908EF65" w14:textId="77777777" w:rsidR="002C6F5F" w:rsidRDefault="002C6F5F" w:rsidP="0099404F">
      <w:pPr>
        <w:spacing w:after="0" w:line="240" w:lineRule="auto"/>
        <w:rPr>
          <w:b/>
        </w:rPr>
      </w:pPr>
    </w:p>
    <w:p w14:paraId="26D4C4F8" w14:textId="77777777" w:rsidR="002C6F5F" w:rsidRDefault="002C6F5F" w:rsidP="0099404F">
      <w:pPr>
        <w:spacing w:after="0" w:line="240" w:lineRule="auto"/>
        <w:rPr>
          <w:b/>
        </w:rPr>
      </w:pPr>
    </w:p>
    <w:p w14:paraId="4B951850" w14:textId="77777777" w:rsidR="002C6F5F" w:rsidRDefault="002C6F5F" w:rsidP="0099404F">
      <w:pPr>
        <w:spacing w:after="0" w:line="240" w:lineRule="auto"/>
        <w:rPr>
          <w:b/>
        </w:rPr>
      </w:pPr>
    </w:p>
    <w:p w14:paraId="31D29413" w14:textId="77777777" w:rsidR="002C6F5F" w:rsidRDefault="002C6F5F" w:rsidP="0099404F">
      <w:pPr>
        <w:spacing w:after="0" w:line="240" w:lineRule="auto"/>
        <w:rPr>
          <w:b/>
        </w:rPr>
      </w:pPr>
    </w:p>
    <w:p w14:paraId="76875CAA" w14:textId="77777777" w:rsidR="002C6F5F" w:rsidRDefault="002C6F5F" w:rsidP="0099404F">
      <w:pPr>
        <w:spacing w:after="0" w:line="240" w:lineRule="auto"/>
        <w:rPr>
          <w:b/>
        </w:rPr>
      </w:pPr>
    </w:p>
    <w:p w14:paraId="41FAD5B3" w14:textId="77777777" w:rsidR="002C6F5F" w:rsidRDefault="002C6F5F" w:rsidP="0099404F">
      <w:pPr>
        <w:spacing w:after="0" w:line="240" w:lineRule="auto"/>
        <w:rPr>
          <w:b/>
        </w:rPr>
      </w:pPr>
    </w:p>
    <w:p w14:paraId="4EE51C41" w14:textId="77777777" w:rsidR="002C6F5F" w:rsidRDefault="002C6F5F" w:rsidP="0099404F">
      <w:pPr>
        <w:spacing w:after="0" w:line="240" w:lineRule="auto"/>
        <w:rPr>
          <w:b/>
        </w:rPr>
      </w:pPr>
    </w:p>
    <w:p w14:paraId="4679B67D" w14:textId="77777777" w:rsidR="002C6F5F" w:rsidRDefault="002C6F5F" w:rsidP="0099404F">
      <w:pPr>
        <w:spacing w:after="0" w:line="240" w:lineRule="auto"/>
        <w:rPr>
          <w:b/>
        </w:rPr>
      </w:pPr>
    </w:p>
    <w:p w14:paraId="465AC130" w14:textId="77777777" w:rsidR="002C6F5F" w:rsidRDefault="002C6F5F" w:rsidP="0099404F">
      <w:pPr>
        <w:spacing w:after="0" w:line="240" w:lineRule="auto"/>
        <w:rPr>
          <w:b/>
        </w:rPr>
      </w:pPr>
    </w:p>
    <w:p w14:paraId="22B217DF" w14:textId="77777777" w:rsidR="002C6F5F" w:rsidRDefault="002C6F5F" w:rsidP="0099404F">
      <w:pPr>
        <w:spacing w:after="0" w:line="240" w:lineRule="auto"/>
        <w:rPr>
          <w:b/>
        </w:rPr>
      </w:pPr>
    </w:p>
    <w:p w14:paraId="254A79CA" w14:textId="77777777" w:rsidR="002C6F5F" w:rsidRDefault="002C6F5F" w:rsidP="0099404F">
      <w:pPr>
        <w:spacing w:after="0" w:line="240" w:lineRule="auto"/>
        <w:rPr>
          <w:b/>
        </w:rPr>
      </w:pPr>
    </w:p>
    <w:p w14:paraId="352F0191" w14:textId="77777777" w:rsidR="002C6F5F" w:rsidRDefault="002C6F5F" w:rsidP="0099404F">
      <w:pPr>
        <w:spacing w:after="0" w:line="240" w:lineRule="auto"/>
        <w:rPr>
          <w:b/>
        </w:rPr>
      </w:pPr>
    </w:p>
    <w:p w14:paraId="675BE094" w14:textId="77777777" w:rsidR="002C6F5F" w:rsidRDefault="002C6F5F" w:rsidP="0099404F">
      <w:pPr>
        <w:spacing w:after="0" w:line="240" w:lineRule="auto"/>
        <w:rPr>
          <w:b/>
        </w:rPr>
      </w:pPr>
    </w:p>
    <w:p w14:paraId="4AC383DA" w14:textId="77777777" w:rsidR="002C6F5F" w:rsidRDefault="002C6F5F" w:rsidP="0099404F">
      <w:pPr>
        <w:spacing w:after="0" w:line="240" w:lineRule="auto"/>
        <w:rPr>
          <w:b/>
        </w:rPr>
      </w:pPr>
    </w:p>
    <w:p w14:paraId="49A62639" w14:textId="77777777" w:rsidR="002C6F5F" w:rsidRDefault="002C6F5F" w:rsidP="0099404F">
      <w:pPr>
        <w:spacing w:after="0" w:line="240" w:lineRule="auto"/>
        <w:rPr>
          <w:b/>
        </w:rPr>
      </w:pPr>
    </w:p>
    <w:p w14:paraId="0615455B" w14:textId="77777777" w:rsidR="002C6F5F" w:rsidRDefault="002C6F5F" w:rsidP="0099404F">
      <w:pPr>
        <w:spacing w:after="0" w:line="240" w:lineRule="auto"/>
        <w:rPr>
          <w:b/>
        </w:rPr>
      </w:pPr>
    </w:p>
    <w:p w14:paraId="79127611" w14:textId="77777777" w:rsidR="002C6F5F" w:rsidRDefault="002C6F5F" w:rsidP="0099404F">
      <w:pPr>
        <w:spacing w:after="0" w:line="240" w:lineRule="auto"/>
        <w:rPr>
          <w:b/>
        </w:rPr>
      </w:pPr>
    </w:p>
    <w:p w14:paraId="54486B5A" w14:textId="77777777" w:rsidR="002C6F5F" w:rsidRDefault="002C6F5F" w:rsidP="0099404F">
      <w:pPr>
        <w:spacing w:after="0" w:line="240" w:lineRule="auto"/>
        <w:rPr>
          <w:b/>
        </w:rPr>
      </w:pPr>
    </w:p>
    <w:p w14:paraId="794B3B3A" w14:textId="77777777" w:rsidR="002C6F5F" w:rsidRDefault="002C6F5F" w:rsidP="0099404F">
      <w:pPr>
        <w:spacing w:after="0" w:line="240" w:lineRule="auto"/>
        <w:rPr>
          <w:b/>
        </w:rPr>
      </w:pPr>
    </w:p>
    <w:p w14:paraId="562C109D" w14:textId="77777777" w:rsidR="002C6F5F" w:rsidRDefault="002C6F5F" w:rsidP="0099404F">
      <w:pPr>
        <w:spacing w:after="0" w:line="240" w:lineRule="auto"/>
        <w:rPr>
          <w:b/>
        </w:rPr>
      </w:pPr>
    </w:p>
    <w:p w14:paraId="73862A47" w14:textId="77777777" w:rsidR="002C6F5F" w:rsidRDefault="002C6F5F" w:rsidP="0099404F">
      <w:pPr>
        <w:spacing w:after="0" w:line="240" w:lineRule="auto"/>
        <w:rPr>
          <w:b/>
        </w:rPr>
      </w:pPr>
    </w:p>
    <w:p w14:paraId="7D10DE6D" w14:textId="77777777" w:rsidR="002C6F5F" w:rsidRDefault="002C6F5F" w:rsidP="0099404F">
      <w:pPr>
        <w:spacing w:after="0" w:line="240" w:lineRule="auto"/>
        <w:rPr>
          <w:b/>
        </w:rPr>
      </w:pPr>
    </w:p>
    <w:p w14:paraId="0B31E686" w14:textId="77777777" w:rsidR="002C6F5F" w:rsidRDefault="002C6F5F" w:rsidP="0099404F">
      <w:pPr>
        <w:spacing w:after="0" w:line="240" w:lineRule="auto"/>
        <w:rPr>
          <w:b/>
        </w:rPr>
      </w:pPr>
    </w:p>
    <w:p w14:paraId="14655DF3" w14:textId="77777777" w:rsidR="002C6F5F" w:rsidRDefault="002C6F5F" w:rsidP="0099404F">
      <w:pPr>
        <w:spacing w:after="0" w:line="240" w:lineRule="auto"/>
        <w:rPr>
          <w:b/>
        </w:rPr>
      </w:pPr>
    </w:p>
    <w:p w14:paraId="0FD200C2" w14:textId="77777777" w:rsidR="002C6F5F" w:rsidRDefault="002C6F5F" w:rsidP="0099404F">
      <w:pPr>
        <w:spacing w:after="0" w:line="240" w:lineRule="auto"/>
        <w:rPr>
          <w:b/>
        </w:rPr>
      </w:pPr>
    </w:p>
    <w:p w14:paraId="0673BEEA" w14:textId="77777777" w:rsidR="002C6F5F" w:rsidRDefault="002C6F5F" w:rsidP="0099404F">
      <w:pPr>
        <w:spacing w:after="0" w:line="240" w:lineRule="auto"/>
        <w:rPr>
          <w:b/>
        </w:rPr>
      </w:pPr>
    </w:p>
    <w:p w14:paraId="216FBF79" w14:textId="77777777" w:rsidR="002C6F5F" w:rsidRDefault="002C6F5F" w:rsidP="0099404F">
      <w:pPr>
        <w:spacing w:after="0" w:line="240" w:lineRule="auto"/>
        <w:rPr>
          <w:b/>
        </w:rPr>
      </w:pPr>
    </w:p>
    <w:p w14:paraId="57113BBB" w14:textId="77777777" w:rsidR="002C6F5F" w:rsidRDefault="002C6F5F" w:rsidP="0099404F">
      <w:pPr>
        <w:spacing w:after="0" w:line="240" w:lineRule="auto"/>
        <w:rPr>
          <w:b/>
        </w:rPr>
      </w:pPr>
    </w:p>
    <w:p w14:paraId="4B2D464E" w14:textId="77777777" w:rsidR="002C6F5F" w:rsidRDefault="002C6F5F" w:rsidP="0099404F">
      <w:pPr>
        <w:spacing w:after="0" w:line="240" w:lineRule="auto"/>
        <w:rPr>
          <w:b/>
        </w:rPr>
      </w:pPr>
    </w:p>
    <w:p w14:paraId="22EF0238" w14:textId="77777777" w:rsidR="002C6F5F" w:rsidRDefault="002C6F5F" w:rsidP="0099404F">
      <w:pPr>
        <w:spacing w:after="0" w:line="240" w:lineRule="auto"/>
        <w:rPr>
          <w:b/>
        </w:rPr>
      </w:pPr>
    </w:p>
    <w:p w14:paraId="4634D6B1" w14:textId="77777777" w:rsidR="002C6F5F" w:rsidRDefault="002C6F5F" w:rsidP="0099404F">
      <w:pPr>
        <w:spacing w:after="0" w:line="240" w:lineRule="auto"/>
        <w:rPr>
          <w:b/>
        </w:rPr>
      </w:pPr>
    </w:p>
    <w:p w14:paraId="741D0E8D" w14:textId="77777777" w:rsidR="002C6F5F" w:rsidRDefault="002C6F5F" w:rsidP="0099404F">
      <w:pPr>
        <w:spacing w:after="0" w:line="240" w:lineRule="auto"/>
        <w:rPr>
          <w:b/>
        </w:rPr>
      </w:pPr>
    </w:p>
    <w:p w14:paraId="19C437A7" w14:textId="77777777" w:rsidR="002C6F5F" w:rsidRDefault="002C6F5F" w:rsidP="0099404F">
      <w:pPr>
        <w:spacing w:after="0" w:line="240" w:lineRule="auto"/>
        <w:rPr>
          <w:b/>
        </w:rPr>
      </w:pPr>
    </w:p>
    <w:p w14:paraId="1797C209" w14:textId="77777777" w:rsidR="002C6F5F" w:rsidRDefault="002C6F5F" w:rsidP="0099404F">
      <w:pPr>
        <w:spacing w:after="0" w:line="240" w:lineRule="auto"/>
        <w:rPr>
          <w:b/>
        </w:rPr>
      </w:pPr>
    </w:p>
    <w:p w14:paraId="33FB87DF" w14:textId="77777777" w:rsidR="002C6F5F" w:rsidRDefault="002C6F5F" w:rsidP="0099404F">
      <w:pPr>
        <w:spacing w:after="0" w:line="240" w:lineRule="auto"/>
        <w:rPr>
          <w:b/>
        </w:rPr>
      </w:pPr>
    </w:p>
    <w:p w14:paraId="53983D1E" w14:textId="77777777" w:rsidR="002C6F5F" w:rsidRDefault="002C6F5F" w:rsidP="0099404F">
      <w:pPr>
        <w:spacing w:after="0" w:line="240" w:lineRule="auto"/>
        <w:rPr>
          <w:b/>
        </w:rPr>
      </w:pPr>
    </w:p>
    <w:p w14:paraId="1041C860" w14:textId="77777777" w:rsidR="002C6F5F" w:rsidRPr="00785CD0" w:rsidRDefault="002C6F5F" w:rsidP="002C6F5F">
      <w:pPr>
        <w:pStyle w:val="ListParagraph"/>
        <w:numPr>
          <w:ilvl w:val="1"/>
          <w:numId w:val="2"/>
        </w:numPr>
        <w:spacing w:after="0" w:line="240" w:lineRule="auto"/>
        <w:ind w:left="360"/>
        <w:rPr>
          <w:b/>
          <w:sz w:val="28"/>
        </w:rPr>
      </w:pPr>
      <w:r w:rsidRPr="00785CD0">
        <w:rPr>
          <w:b/>
          <w:sz w:val="28"/>
        </w:rPr>
        <w:lastRenderedPageBreak/>
        <w:t>Simultaneous EEG data</w:t>
      </w:r>
    </w:p>
    <w:p w14:paraId="46B0C82B" w14:textId="77777777" w:rsidR="002C6F5F" w:rsidRDefault="002C6F5F" w:rsidP="0099404F">
      <w:pPr>
        <w:spacing w:after="0" w:line="240" w:lineRule="auto"/>
        <w:rPr>
          <w:b/>
        </w:rPr>
      </w:pPr>
    </w:p>
    <w:p w14:paraId="15274080" w14:textId="77777777" w:rsidR="00A05616" w:rsidRDefault="00A05616" w:rsidP="00A05616">
      <w:pPr>
        <w:spacing w:after="0" w:line="240" w:lineRule="auto"/>
        <w:rPr>
          <w:b/>
        </w:rPr>
      </w:pPr>
      <w:r w:rsidRPr="00A05616">
        <w:rPr>
          <w:highlight w:val="yellow"/>
        </w:rPr>
        <w:t>[Retrieval of EEG data – under construction]</w:t>
      </w:r>
    </w:p>
    <w:p w14:paraId="06FBE36E" w14:textId="77777777" w:rsidR="002C6F5F" w:rsidRDefault="002C6F5F" w:rsidP="0099404F">
      <w:pPr>
        <w:spacing w:after="0" w:line="240" w:lineRule="auto"/>
        <w:rPr>
          <w:b/>
        </w:rPr>
      </w:pPr>
    </w:p>
    <w:p w14:paraId="0850A338" w14:textId="77777777" w:rsidR="002C6F5F" w:rsidRDefault="002C6F5F" w:rsidP="0099404F">
      <w:pPr>
        <w:spacing w:after="0" w:line="240" w:lineRule="auto"/>
        <w:rPr>
          <w:b/>
        </w:rPr>
      </w:pPr>
    </w:p>
    <w:p w14:paraId="18924DEC" w14:textId="77777777" w:rsidR="002C6F5F" w:rsidRDefault="002C6F5F" w:rsidP="0099404F">
      <w:pPr>
        <w:spacing w:after="0" w:line="240" w:lineRule="auto"/>
        <w:rPr>
          <w:b/>
        </w:rPr>
      </w:pPr>
    </w:p>
    <w:p w14:paraId="3FC42183" w14:textId="77777777" w:rsidR="002C6F5F" w:rsidRDefault="002C6F5F" w:rsidP="0099404F">
      <w:pPr>
        <w:spacing w:after="0" w:line="240" w:lineRule="auto"/>
        <w:rPr>
          <w:b/>
        </w:rPr>
      </w:pPr>
    </w:p>
    <w:p w14:paraId="62468311" w14:textId="77777777" w:rsidR="002C6F5F" w:rsidRDefault="002C6F5F" w:rsidP="0099404F">
      <w:pPr>
        <w:spacing w:after="0" w:line="240" w:lineRule="auto"/>
        <w:rPr>
          <w:b/>
        </w:rPr>
      </w:pPr>
    </w:p>
    <w:p w14:paraId="461F1345" w14:textId="77777777" w:rsidR="002C6F5F" w:rsidRDefault="002C6F5F" w:rsidP="0099404F">
      <w:pPr>
        <w:spacing w:after="0" w:line="240" w:lineRule="auto"/>
        <w:rPr>
          <w:b/>
        </w:rPr>
      </w:pPr>
    </w:p>
    <w:p w14:paraId="31330DB7" w14:textId="77777777" w:rsidR="002C6F5F" w:rsidRDefault="002C6F5F" w:rsidP="0099404F">
      <w:pPr>
        <w:spacing w:after="0" w:line="240" w:lineRule="auto"/>
        <w:rPr>
          <w:b/>
        </w:rPr>
      </w:pPr>
    </w:p>
    <w:p w14:paraId="0EA2028B" w14:textId="77777777" w:rsidR="002C6F5F" w:rsidRDefault="002C6F5F" w:rsidP="0099404F">
      <w:pPr>
        <w:spacing w:after="0" w:line="240" w:lineRule="auto"/>
        <w:rPr>
          <w:b/>
        </w:rPr>
      </w:pPr>
    </w:p>
    <w:p w14:paraId="784858E6" w14:textId="77777777" w:rsidR="002C6F5F" w:rsidRPr="002C6F5F" w:rsidRDefault="002C6F5F" w:rsidP="0099404F">
      <w:pPr>
        <w:spacing w:after="0" w:line="240" w:lineRule="auto"/>
        <w:rPr>
          <w:b/>
        </w:rPr>
      </w:pPr>
    </w:p>
    <w:p w14:paraId="0A87578F" w14:textId="77777777" w:rsidR="002C6F5F" w:rsidRDefault="002C6F5F" w:rsidP="0099404F">
      <w:pPr>
        <w:spacing w:after="0" w:line="240" w:lineRule="auto"/>
        <w:rPr>
          <w:b/>
          <w:sz w:val="28"/>
        </w:rPr>
      </w:pPr>
    </w:p>
    <w:p w14:paraId="0536C0ED" w14:textId="77777777" w:rsidR="00785CD0" w:rsidRDefault="00785CD0" w:rsidP="0099404F">
      <w:pPr>
        <w:spacing w:after="0" w:line="240" w:lineRule="auto"/>
        <w:rPr>
          <w:b/>
          <w:sz w:val="28"/>
        </w:rPr>
      </w:pPr>
    </w:p>
    <w:p w14:paraId="2093EB83" w14:textId="77777777" w:rsidR="00785CD0" w:rsidRDefault="00785CD0" w:rsidP="0099404F">
      <w:pPr>
        <w:spacing w:after="0" w:line="240" w:lineRule="auto"/>
        <w:rPr>
          <w:b/>
          <w:sz w:val="28"/>
        </w:rPr>
      </w:pPr>
    </w:p>
    <w:p w14:paraId="65BEC8E5" w14:textId="77777777" w:rsidR="00785CD0" w:rsidRDefault="00785CD0" w:rsidP="0099404F">
      <w:pPr>
        <w:spacing w:after="0" w:line="240" w:lineRule="auto"/>
        <w:rPr>
          <w:b/>
          <w:sz w:val="28"/>
        </w:rPr>
      </w:pPr>
    </w:p>
    <w:p w14:paraId="632DDDE5" w14:textId="77777777" w:rsidR="00785CD0" w:rsidRDefault="00785CD0" w:rsidP="0099404F">
      <w:pPr>
        <w:spacing w:after="0" w:line="240" w:lineRule="auto"/>
        <w:rPr>
          <w:b/>
          <w:sz w:val="28"/>
        </w:rPr>
      </w:pPr>
    </w:p>
    <w:p w14:paraId="71A678D3" w14:textId="77777777" w:rsidR="00785CD0" w:rsidRDefault="00785CD0" w:rsidP="0099404F">
      <w:pPr>
        <w:spacing w:after="0" w:line="240" w:lineRule="auto"/>
        <w:rPr>
          <w:b/>
          <w:sz w:val="28"/>
        </w:rPr>
      </w:pPr>
    </w:p>
    <w:p w14:paraId="1A76204E" w14:textId="77777777" w:rsidR="00785CD0" w:rsidRDefault="00785CD0" w:rsidP="0099404F">
      <w:pPr>
        <w:spacing w:after="0" w:line="240" w:lineRule="auto"/>
        <w:rPr>
          <w:b/>
          <w:sz w:val="28"/>
        </w:rPr>
      </w:pPr>
    </w:p>
    <w:p w14:paraId="40C2084F" w14:textId="77777777" w:rsidR="00785CD0" w:rsidRDefault="00785CD0" w:rsidP="0099404F">
      <w:pPr>
        <w:spacing w:after="0" w:line="240" w:lineRule="auto"/>
        <w:rPr>
          <w:b/>
          <w:sz w:val="28"/>
        </w:rPr>
      </w:pPr>
    </w:p>
    <w:p w14:paraId="6EC58C79" w14:textId="77777777" w:rsidR="00785CD0" w:rsidRDefault="00785CD0" w:rsidP="0099404F">
      <w:pPr>
        <w:spacing w:after="0" w:line="240" w:lineRule="auto"/>
        <w:rPr>
          <w:b/>
          <w:sz w:val="28"/>
        </w:rPr>
      </w:pPr>
    </w:p>
    <w:p w14:paraId="2BAAECA1" w14:textId="77777777" w:rsidR="00785CD0" w:rsidRDefault="00785CD0" w:rsidP="0099404F">
      <w:pPr>
        <w:spacing w:after="0" w:line="240" w:lineRule="auto"/>
        <w:rPr>
          <w:b/>
          <w:sz w:val="28"/>
        </w:rPr>
      </w:pPr>
    </w:p>
    <w:p w14:paraId="57449AE7" w14:textId="77777777" w:rsidR="00785CD0" w:rsidRDefault="00785CD0" w:rsidP="0099404F">
      <w:pPr>
        <w:spacing w:after="0" w:line="240" w:lineRule="auto"/>
        <w:rPr>
          <w:b/>
          <w:sz w:val="28"/>
        </w:rPr>
      </w:pPr>
    </w:p>
    <w:p w14:paraId="7DF77584" w14:textId="77777777" w:rsidR="00785CD0" w:rsidRDefault="00785CD0" w:rsidP="0099404F">
      <w:pPr>
        <w:spacing w:after="0" w:line="240" w:lineRule="auto"/>
        <w:rPr>
          <w:b/>
          <w:sz w:val="28"/>
        </w:rPr>
      </w:pPr>
    </w:p>
    <w:p w14:paraId="196454D9" w14:textId="77777777" w:rsidR="00785CD0" w:rsidRDefault="00785CD0" w:rsidP="0099404F">
      <w:pPr>
        <w:spacing w:after="0" w:line="240" w:lineRule="auto"/>
        <w:rPr>
          <w:b/>
          <w:sz w:val="28"/>
        </w:rPr>
      </w:pPr>
    </w:p>
    <w:p w14:paraId="3917C11B" w14:textId="77777777" w:rsidR="00785CD0" w:rsidRDefault="00785CD0" w:rsidP="0099404F">
      <w:pPr>
        <w:spacing w:after="0" w:line="240" w:lineRule="auto"/>
        <w:rPr>
          <w:b/>
          <w:sz w:val="28"/>
        </w:rPr>
      </w:pPr>
    </w:p>
    <w:p w14:paraId="5F57EC18" w14:textId="77777777" w:rsidR="00785CD0" w:rsidRDefault="00785CD0" w:rsidP="0099404F">
      <w:pPr>
        <w:spacing w:after="0" w:line="240" w:lineRule="auto"/>
        <w:rPr>
          <w:b/>
          <w:sz w:val="28"/>
        </w:rPr>
      </w:pPr>
    </w:p>
    <w:p w14:paraId="4B0932E7" w14:textId="77777777" w:rsidR="00785CD0" w:rsidRDefault="00785CD0" w:rsidP="0099404F">
      <w:pPr>
        <w:spacing w:after="0" w:line="240" w:lineRule="auto"/>
        <w:rPr>
          <w:b/>
          <w:sz w:val="28"/>
        </w:rPr>
      </w:pPr>
    </w:p>
    <w:p w14:paraId="3AF2AE1F" w14:textId="77777777" w:rsidR="00785CD0" w:rsidRDefault="00785CD0" w:rsidP="0099404F">
      <w:pPr>
        <w:spacing w:after="0" w:line="240" w:lineRule="auto"/>
        <w:rPr>
          <w:b/>
          <w:sz w:val="28"/>
        </w:rPr>
      </w:pPr>
    </w:p>
    <w:p w14:paraId="0B0EABD0" w14:textId="77777777" w:rsidR="00785CD0" w:rsidRDefault="00785CD0" w:rsidP="0099404F">
      <w:pPr>
        <w:spacing w:after="0" w:line="240" w:lineRule="auto"/>
        <w:rPr>
          <w:b/>
          <w:sz w:val="28"/>
        </w:rPr>
      </w:pPr>
    </w:p>
    <w:p w14:paraId="4CE20827" w14:textId="77777777" w:rsidR="00785CD0" w:rsidRDefault="00785CD0" w:rsidP="0099404F">
      <w:pPr>
        <w:spacing w:after="0" w:line="240" w:lineRule="auto"/>
        <w:rPr>
          <w:b/>
          <w:sz w:val="28"/>
        </w:rPr>
      </w:pPr>
    </w:p>
    <w:p w14:paraId="165FA5D9" w14:textId="77777777" w:rsidR="00785CD0" w:rsidRDefault="00785CD0" w:rsidP="0099404F">
      <w:pPr>
        <w:spacing w:after="0" w:line="240" w:lineRule="auto"/>
        <w:rPr>
          <w:b/>
          <w:sz w:val="28"/>
        </w:rPr>
      </w:pPr>
    </w:p>
    <w:p w14:paraId="6E6A3BF6" w14:textId="77777777" w:rsidR="00785CD0" w:rsidRDefault="00785CD0" w:rsidP="0099404F">
      <w:pPr>
        <w:spacing w:after="0" w:line="240" w:lineRule="auto"/>
        <w:rPr>
          <w:b/>
          <w:sz w:val="28"/>
        </w:rPr>
      </w:pPr>
    </w:p>
    <w:p w14:paraId="7C8B4D2A" w14:textId="77777777" w:rsidR="00785CD0" w:rsidRDefault="00785CD0" w:rsidP="0099404F">
      <w:pPr>
        <w:spacing w:after="0" w:line="240" w:lineRule="auto"/>
        <w:rPr>
          <w:b/>
          <w:sz w:val="28"/>
        </w:rPr>
      </w:pPr>
    </w:p>
    <w:p w14:paraId="071C4DC1" w14:textId="77777777" w:rsidR="00785CD0" w:rsidRDefault="00785CD0" w:rsidP="0099404F">
      <w:pPr>
        <w:spacing w:after="0" w:line="240" w:lineRule="auto"/>
        <w:rPr>
          <w:b/>
          <w:sz w:val="28"/>
        </w:rPr>
      </w:pPr>
    </w:p>
    <w:p w14:paraId="63DFA493" w14:textId="77777777" w:rsidR="00785CD0" w:rsidRDefault="00785CD0" w:rsidP="0099404F">
      <w:pPr>
        <w:spacing w:after="0" w:line="240" w:lineRule="auto"/>
        <w:rPr>
          <w:b/>
          <w:sz w:val="28"/>
        </w:rPr>
      </w:pPr>
    </w:p>
    <w:p w14:paraId="15B995D7" w14:textId="77777777" w:rsidR="00785CD0" w:rsidRDefault="00785CD0" w:rsidP="0099404F">
      <w:pPr>
        <w:spacing w:after="0" w:line="240" w:lineRule="auto"/>
        <w:rPr>
          <w:b/>
          <w:sz w:val="28"/>
        </w:rPr>
      </w:pPr>
    </w:p>
    <w:p w14:paraId="0BB604F1" w14:textId="77777777" w:rsidR="00785CD0" w:rsidRDefault="00785CD0" w:rsidP="0099404F">
      <w:pPr>
        <w:spacing w:after="0" w:line="240" w:lineRule="auto"/>
        <w:rPr>
          <w:b/>
          <w:sz w:val="28"/>
        </w:rPr>
      </w:pPr>
    </w:p>
    <w:p w14:paraId="60E84EFE" w14:textId="77777777" w:rsidR="00785CD0" w:rsidRDefault="00785CD0" w:rsidP="0099404F">
      <w:pPr>
        <w:spacing w:after="0" w:line="240" w:lineRule="auto"/>
        <w:rPr>
          <w:b/>
          <w:sz w:val="28"/>
        </w:rPr>
      </w:pPr>
    </w:p>
    <w:p w14:paraId="4B2B3E04" w14:textId="77777777" w:rsidR="00785CD0" w:rsidRDefault="00785CD0" w:rsidP="0099404F">
      <w:pPr>
        <w:spacing w:after="0" w:line="240" w:lineRule="auto"/>
        <w:rPr>
          <w:b/>
          <w:sz w:val="28"/>
        </w:rPr>
      </w:pPr>
    </w:p>
    <w:p w14:paraId="54F6EDD4" w14:textId="0F72043E" w:rsidR="003F0660" w:rsidRDefault="00785CD0" w:rsidP="0099404F">
      <w:pPr>
        <w:spacing w:after="0" w:line="240" w:lineRule="auto"/>
        <w:rPr>
          <w:b/>
          <w:sz w:val="28"/>
        </w:rPr>
      </w:pPr>
      <w:r>
        <w:rPr>
          <w:b/>
          <w:sz w:val="28"/>
        </w:rPr>
        <w:lastRenderedPageBreak/>
        <w:t xml:space="preserve">3. </w:t>
      </w:r>
      <w:r w:rsidR="003F0660" w:rsidRPr="003F0660">
        <w:rPr>
          <w:b/>
          <w:sz w:val="28"/>
        </w:rPr>
        <w:t>MEG</w:t>
      </w:r>
    </w:p>
    <w:p w14:paraId="200EB7B5" w14:textId="77777777" w:rsidR="00785CD0" w:rsidRDefault="00785CD0" w:rsidP="0099404F">
      <w:pPr>
        <w:spacing w:after="0" w:line="240" w:lineRule="auto"/>
      </w:pPr>
    </w:p>
    <w:p w14:paraId="6FAA5E7D" w14:textId="77777777" w:rsidR="00785CD0" w:rsidRPr="00785CD0" w:rsidRDefault="00785CD0" w:rsidP="00785CD0">
      <w:pPr>
        <w:pStyle w:val="ListParagraph"/>
        <w:numPr>
          <w:ilvl w:val="0"/>
          <w:numId w:val="8"/>
        </w:numPr>
        <w:spacing w:after="0" w:line="240" w:lineRule="auto"/>
        <w:rPr>
          <w:b/>
          <w:sz w:val="28"/>
        </w:rPr>
      </w:pPr>
      <w:r w:rsidRPr="00785CD0">
        <w:rPr>
          <w:b/>
          <w:sz w:val="28"/>
        </w:rPr>
        <w:t>Imaging Data</w:t>
      </w:r>
    </w:p>
    <w:p w14:paraId="75F7C30A" w14:textId="77777777" w:rsidR="003F0660" w:rsidRDefault="003F0660" w:rsidP="0099404F">
      <w:pPr>
        <w:spacing w:after="0" w:line="240" w:lineRule="auto"/>
      </w:pPr>
    </w:p>
    <w:p w14:paraId="3D024A8C" w14:textId="77777777" w:rsidR="00785CD0" w:rsidRPr="00785CD0" w:rsidRDefault="00785CD0" w:rsidP="0099404F">
      <w:pPr>
        <w:spacing w:after="0" w:line="240" w:lineRule="auto"/>
        <w:rPr>
          <w:b/>
          <w:u w:val="single"/>
        </w:rPr>
      </w:pPr>
      <w:r w:rsidRPr="00785CD0">
        <w:rPr>
          <w:b/>
          <w:u w:val="single"/>
        </w:rPr>
        <w:t>Data should be downloaded within 1 business day of the scan by the IRTA attending the scanning sessions.</w:t>
      </w:r>
    </w:p>
    <w:p w14:paraId="1BF2B6B3" w14:textId="77777777" w:rsidR="00785CD0" w:rsidRPr="003F0660" w:rsidRDefault="00785CD0" w:rsidP="0099404F">
      <w:pPr>
        <w:spacing w:after="0" w:line="240" w:lineRule="auto"/>
      </w:pPr>
    </w:p>
    <w:p w14:paraId="4957C2B3" w14:textId="77777777" w:rsidR="003F0660" w:rsidRPr="007E27D2" w:rsidRDefault="003F0660" w:rsidP="003F0660">
      <w:pPr>
        <w:spacing w:after="0" w:line="240" w:lineRule="auto"/>
        <w:rPr>
          <w:u w:val="single"/>
        </w:rPr>
      </w:pPr>
      <w:r w:rsidRPr="007E27D2">
        <w:rPr>
          <w:u w:val="single"/>
        </w:rPr>
        <w:t>Step 1: Make a directory for the subject’s data</w:t>
      </w:r>
      <w:r>
        <w:rPr>
          <w:u w:val="single"/>
        </w:rPr>
        <w:t xml:space="preserve"> (there may already be a directory for the subject)</w:t>
      </w:r>
      <w:r w:rsidRPr="007E27D2">
        <w:rPr>
          <w:u w:val="single"/>
        </w:rPr>
        <w:t>:</w:t>
      </w:r>
    </w:p>
    <w:p w14:paraId="46D5266B" w14:textId="77777777" w:rsidR="003F0660" w:rsidRDefault="003F0660" w:rsidP="003F0660">
      <w:pPr>
        <w:spacing w:after="0" w:line="240" w:lineRule="auto"/>
      </w:pPr>
    </w:p>
    <w:p w14:paraId="7A2FA518" w14:textId="77777777" w:rsidR="003F0660" w:rsidRDefault="003F0660" w:rsidP="003F0660">
      <w:pPr>
        <w:spacing w:after="0" w:line="240" w:lineRule="auto"/>
      </w:pPr>
      <w:r>
        <w:t>[</w:t>
      </w:r>
      <w:r w:rsidR="00785CD0">
        <w:t>username</w:t>
      </w:r>
      <w:r>
        <w:t>@helix tmp_tar]$cd /data/MoodGroup/18M0001</w:t>
      </w:r>
    </w:p>
    <w:p w14:paraId="10DD7BD6" w14:textId="77777777" w:rsidR="00785CD0" w:rsidRDefault="00785CD0" w:rsidP="003F0660">
      <w:pPr>
        <w:spacing w:after="0" w:line="240" w:lineRule="auto"/>
      </w:pPr>
    </w:p>
    <w:p w14:paraId="1BE48CCC" w14:textId="77777777" w:rsidR="00785CD0" w:rsidRDefault="00785CD0" w:rsidP="003F0660">
      <w:pPr>
        <w:spacing w:after="0" w:line="240" w:lineRule="auto"/>
      </w:pPr>
      <w:r>
        <w:t>STUDYCODE will be the unique code for your study/protocol, 999 will be the subjects study code, and SUBJNUM will be the unique subject number.</w:t>
      </w:r>
    </w:p>
    <w:p w14:paraId="29FA2F99" w14:textId="77777777" w:rsidR="00785CD0" w:rsidRDefault="00785CD0" w:rsidP="003F0660">
      <w:pPr>
        <w:spacing w:after="0" w:line="240" w:lineRule="auto"/>
      </w:pPr>
    </w:p>
    <w:p w14:paraId="7E00D0FA" w14:textId="77777777" w:rsidR="003F0660" w:rsidRDefault="003F0660" w:rsidP="003F0660">
      <w:pPr>
        <w:spacing w:after="0" w:line="240" w:lineRule="auto"/>
      </w:pPr>
      <w:r>
        <w:t>[</w:t>
      </w:r>
      <w:r w:rsidR="00785CD0">
        <w:t>username</w:t>
      </w:r>
      <w:r>
        <w:t xml:space="preserve">@helix 18M0001]$ mkdir </w:t>
      </w:r>
      <w:r w:rsidR="00785CD0">
        <w:t>STUDYCODE999_sub-SUBJNUM</w:t>
      </w:r>
    </w:p>
    <w:p w14:paraId="005E0335" w14:textId="77777777" w:rsidR="00785CD0" w:rsidRDefault="00785CD0" w:rsidP="003F0660">
      <w:pPr>
        <w:spacing w:after="0" w:line="240" w:lineRule="auto"/>
      </w:pPr>
    </w:p>
    <w:p w14:paraId="31ADA973" w14:textId="77777777" w:rsidR="003F0660" w:rsidRDefault="003F0660" w:rsidP="003F0660">
      <w:pPr>
        <w:spacing w:after="0" w:line="240" w:lineRule="auto"/>
      </w:pPr>
      <w:r>
        <w:t>[</w:t>
      </w:r>
      <w:r w:rsidR="00785CD0">
        <w:t>username</w:t>
      </w:r>
      <w:r>
        <w:t xml:space="preserve">@helix 18M0001]$ mkdir </w:t>
      </w:r>
      <w:r w:rsidR="00785CD0">
        <w:t>STUDYCODE999_sub-SUBJNUM</w:t>
      </w:r>
      <w:r>
        <w:t>/meg</w:t>
      </w:r>
    </w:p>
    <w:p w14:paraId="6E4A6629" w14:textId="77777777" w:rsidR="00785CD0" w:rsidRDefault="00785CD0" w:rsidP="003F0660">
      <w:pPr>
        <w:spacing w:after="0" w:line="240" w:lineRule="auto"/>
      </w:pPr>
    </w:p>
    <w:p w14:paraId="373E22C3" w14:textId="77777777" w:rsidR="003F0660" w:rsidRDefault="003F0660" w:rsidP="003F0660">
      <w:pPr>
        <w:spacing w:after="0" w:line="240" w:lineRule="auto"/>
      </w:pPr>
      <w:r>
        <w:t>[</w:t>
      </w:r>
      <w:r w:rsidR="00785CD0">
        <w:t>username</w:t>
      </w:r>
      <w:r>
        <w:t xml:space="preserve">@helix 18M0001]$ mkdir </w:t>
      </w:r>
      <w:r w:rsidR="00785CD0">
        <w:t>STUDYCODE999_sub-SUBJNUM</w:t>
      </w:r>
      <w:r>
        <w:t>/meg/20180101</w:t>
      </w:r>
    </w:p>
    <w:p w14:paraId="65C87405" w14:textId="77777777" w:rsidR="003F0660" w:rsidRDefault="003F0660" w:rsidP="003F0660">
      <w:pPr>
        <w:spacing w:after="0" w:line="240" w:lineRule="auto"/>
      </w:pPr>
    </w:p>
    <w:p w14:paraId="5617D435" w14:textId="77777777" w:rsidR="003F0660" w:rsidRPr="00C42A9D" w:rsidRDefault="003F0660" w:rsidP="003F0660">
      <w:pPr>
        <w:spacing w:after="0" w:line="240" w:lineRule="auto"/>
        <w:rPr>
          <w:u w:val="single"/>
        </w:rPr>
      </w:pPr>
      <w:r w:rsidRPr="00C42A9D">
        <w:rPr>
          <w:u w:val="single"/>
        </w:rPr>
        <w:t>Step 2: Download the data:</w:t>
      </w:r>
    </w:p>
    <w:p w14:paraId="6B34E0C6" w14:textId="77777777" w:rsidR="003F0660" w:rsidRDefault="003F0660" w:rsidP="003F0660">
      <w:pPr>
        <w:spacing w:after="0" w:line="240" w:lineRule="auto"/>
      </w:pPr>
    </w:p>
    <w:p w14:paraId="669FFEDE" w14:textId="77777777" w:rsidR="003F0660" w:rsidRDefault="003F0660" w:rsidP="003F0660">
      <w:pPr>
        <w:spacing w:after="0" w:line="240" w:lineRule="auto"/>
      </w:pPr>
      <w:r>
        <w:t>[</w:t>
      </w:r>
      <w:r w:rsidR="00785CD0">
        <w:t>username</w:t>
      </w:r>
      <w:r>
        <w:t xml:space="preserve">@helix 18M0001]$ cd </w:t>
      </w:r>
      <w:r w:rsidR="00785CD0">
        <w:t>STUDYCODE999_sub-SUBJNUM</w:t>
      </w:r>
      <w:r>
        <w:t>/meg/20180101</w:t>
      </w:r>
    </w:p>
    <w:p w14:paraId="23017D11" w14:textId="3800B2ED" w:rsidR="003F0660" w:rsidRDefault="00A52A5C" w:rsidP="003F0660">
      <w:pPr>
        <w:spacing w:after="0" w:line="240" w:lineRule="auto"/>
      </w:pPr>
      <w:r>
        <w:t>[</w:t>
      </w:r>
      <w:r w:rsidR="00785CD0">
        <w:t>username</w:t>
      </w:r>
      <w:r>
        <w:t xml:space="preserve">@helix 18M0001]$ ssh -X </w:t>
      </w:r>
      <w:hyperlink r:id="rId13" w:history="1">
        <w:r w:rsidRPr="008A0B47">
          <w:rPr>
            <w:rStyle w:val="Hyperlink"/>
          </w:rPr>
          <w:t>mfurey@tako.nimh.nih.gov</w:t>
        </w:r>
      </w:hyperlink>
      <w:r>
        <w:t xml:space="preserve"> (for RISC)</w:t>
      </w:r>
    </w:p>
    <w:p w14:paraId="0DDCF80F" w14:textId="0FBC1643" w:rsidR="00BF03D1" w:rsidRDefault="00BF03D1" w:rsidP="003F0660">
      <w:pPr>
        <w:spacing w:after="0" w:line="240" w:lineRule="auto"/>
      </w:pPr>
      <w:r>
        <w:t xml:space="preserve">[username@helix 18M0001]$ ssh -X </w:t>
      </w:r>
      <w:hyperlink r:id="rId14" w:history="1">
        <w:r w:rsidRPr="00A73CD2">
          <w:rPr>
            <w:rStyle w:val="Hyperlink"/>
          </w:rPr>
          <w:t>gilbert@tako.nimh.nih.gov</w:t>
        </w:r>
      </w:hyperlink>
      <w:r>
        <w:t xml:space="preserve"> (for Repeat Dose)</w:t>
      </w:r>
    </w:p>
    <w:p w14:paraId="0B27B6AB" w14:textId="77777777" w:rsidR="00A52A5C" w:rsidRDefault="00A52A5C" w:rsidP="003F0660">
      <w:pPr>
        <w:spacing w:after="0" w:line="240" w:lineRule="auto"/>
      </w:pPr>
    </w:p>
    <w:p w14:paraId="0D976829" w14:textId="77777777" w:rsidR="00A52A5C" w:rsidRDefault="00A52A5C" w:rsidP="003F0660">
      <w:pPr>
        <w:spacing w:after="0" w:line="240" w:lineRule="auto"/>
      </w:pPr>
      <w:r>
        <w:t>Find the data by navigating to the correct date</w:t>
      </w:r>
    </w:p>
    <w:p w14:paraId="04839C8E" w14:textId="77777777" w:rsidR="00A52A5C" w:rsidRDefault="00A52A5C" w:rsidP="003F0660">
      <w:pPr>
        <w:spacing w:after="0" w:line="240" w:lineRule="auto"/>
      </w:pPr>
    </w:p>
    <w:p w14:paraId="481994C7" w14:textId="77777777" w:rsidR="00A52A5C" w:rsidRDefault="00A52A5C" w:rsidP="003F0660">
      <w:pPr>
        <w:spacing w:after="0" w:line="240" w:lineRule="auto"/>
      </w:pPr>
      <w:r>
        <w:t>[mfurey@tako ]$ cd data/20180101/</w:t>
      </w:r>
    </w:p>
    <w:p w14:paraId="186D820B" w14:textId="77777777" w:rsidR="00A52A5C" w:rsidRDefault="00A52A5C" w:rsidP="003F0660">
      <w:pPr>
        <w:spacing w:after="0" w:line="240" w:lineRule="auto"/>
      </w:pPr>
      <w:r>
        <w:t>[mfurey@tako 20180101]$ ls</w:t>
      </w:r>
    </w:p>
    <w:p w14:paraId="3C229B1D" w14:textId="77777777" w:rsidR="00A52A5C" w:rsidRDefault="00A52A5C" w:rsidP="003F0660">
      <w:pPr>
        <w:spacing w:after="0" w:line="240" w:lineRule="auto"/>
      </w:pPr>
    </w:p>
    <w:p w14:paraId="16A58D71" w14:textId="77777777" w:rsidR="00A52A5C" w:rsidRDefault="00A52A5C" w:rsidP="003F0660">
      <w:pPr>
        <w:spacing w:after="0" w:line="240" w:lineRule="auto"/>
      </w:pPr>
      <w:r>
        <w:t>There should be several datasets, ending in .ds, one for each recording.  Copy them to felix.</w:t>
      </w:r>
    </w:p>
    <w:p w14:paraId="682FDCB9" w14:textId="77777777" w:rsidR="00A52A5C" w:rsidRDefault="00A52A5C" w:rsidP="003F0660">
      <w:pPr>
        <w:spacing w:after="0" w:line="240" w:lineRule="auto"/>
      </w:pPr>
    </w:p>
    <w:p w14:paraId="0F3399A6" w14:textId="77777777" w:rsidR="00A52A5C" w:rsidRDefault="00A52A5C" w:rsidP="003F0660">
      <w:pPr>
        <w:spacing w:after="0" w:line="240" w:lineRule="auto"/>
      </w:pPr>
      <w:r>
        <w:t>[mfurey@tako 20180101]$ scp -r *.ds /data/MoodGroup/18M0001/subj_NEWSTUDY002/meg/20180101</w:t>
      </w:r>
    </w:p>
    <w:p w14:paraId="499A331F" w14:textId="77777777" w:rsidR="00A52A5C" w:rsidRDefault="00A52A5C" w:rsidP="003F0660">
      <w:pPr>
        <w:spacing w:after="0" w:line="240" w:lineRule="auto"/>
      </w:pPr>
    </w:p>
    <w:p w14:paraId="3BA8007B" w14:textId="77777777" w:rsidR="00A52A5C" w:rsidRDefault="00A52A5C" w:rsidP="003F0660">
      <w:pPr>
        <w:spacing w:after="0" w:line="240" w:lineRule="auto"/>
      </w:pPr>
      <w:r>
        <w:t>[mfurey@tako 20180101]$ exit</w:t>
      </w:r>
    </w:p>
    <w:p w14:paraId="37274ED1" w14:textId="77777777" w:rsidR="00C42A9D" w:rsidRDefault="00C42A9D" w:rsidP="003F0660">
      <w:pPr>
        <w:spacing w:after="0" w:line="240" w:lineRule="auto"/>
      </w:pPr>
    </w:p>
    <w:p w14:paraId="7A07837C" w14:textId="77777777" w:rsidR="00C42A9D" w:rsidRDefault="00C42A9D" w:rsidP="003F0660">
      <w:pPr>
        <w:spacing w:after="0" w:line="240" w:lineRule="auto"/>
      </w:pPr>
      <w:r>
        <w:t>Make sure the datasets arrived safely</w:t>
      </w:r>
    </w:p>
    <w:p w14:paraId="0D4C2AE7" w14:textId="77777777" w:rsidR="00C42A9D" w:rsidRDefault="00C42A9D" w:rsidP="003F0660">
      <w:pPr>
        <w:spacing w:after="0" w:line="240" w:lineRule="auto"/>
      </w:pPr>
    </w:p>
    <w:p w14:paraId="3E16A753" w14:textId="77777777" w:rsidR="00C42A9D" w:rsidRDefault="00C42A9D" w:rsidP="003F0660">
      <w:pPr>
        <w:spacing w:after="0" w:line="240" w:lineRule="auto"/>
      </w:pPr>
      <w:r>
        <w:t>[</w:t>
      </w:r>
      <w:r w:rsidR="00785CD0">
        <w:t>username</w:t>
      </w:r>
      <w:r>
        <w:t>@helix 18M0001]$ cd subj_NEWSTUDY002/meg/20180101</w:t>
      </w:r>
    </w:p>
    <w:p w14:paraId="061DF8F7" w14:textId="77777777" w:rsidR="00C42A9D" w:rsidRDefault="00C42A9D" w:rsidP="003F0660">
      <w:pPr>
        <w:spacing w:after="0" w:line="240" w:lineRule="auto"/>
      </w:pPr>
      <w:r>
        <w:t>[</w:t>
      </w:r>
      <w:r w:rsidR="00785CD0">
        <w:t>username</w:t>
      </w:r>
      <w:r>
        <w:t>@helix 20180101]$ ls</w:t>
      </w:r>
    </w:p>
    <w:p w14:paraId="46E4DF17" w14:textId="77777777" w:rsidR="00A52A5C" w:rsidRDefault="00A52A5C" w:rsidP="003F0660">
      <w:pPr>
        <w:spacing w:after="0" w:line="240" w:lineRule="auto"/>
      </w:pPr>
    </w:p>
    <w:p w14:paraId="554F5A82" w14:textId="77777777" w:rsidR="00785CD0" w:rsidRDefault="00785CD0" w:rsidP="003F0660">
      <w:pPr>
        <w:spacing w:after="0" w:line="240" w:lineRule="auto"/>
        <w:rPr>
          <w:b/>
          <w:u w:val="single"/>
        </w:rPr>
      </w:pPr>
    </w:p>
    <w:p w14:paraId="60500F4E" w14:textId="77777777" w:rsidR="00785CD0" w:rsidRDefault="00785CD0" w:rsidP="003F0660">
      <w:pPr>
        <w:spacing w:after="0" w:line="240" w:lineRule="auto"/>
        <w:rPr>
          <w:b/>
          <w:u w:val="single"/>
        </w:rPr>
      </w:pPr>
    </w:p>
    <w:p w14:paraId="7A681A9E" w14:textId="77777777" w:rsidR="00785CD0" w:rsidRDefault="00785CD0" w:rsidP="003F0660">
      <w:pPr>
        <w:spacing w:after="0" w:line="240" w:lineRule="auto"/>
        <w:rPr>
          <w:b/>
          <w:u w:val="single"/>
        </w:rPr>
      </w:pPr>
    </w:p>
    <w:p w14:paraId="06D22633" w14:textId="77777777" w:rsidR="00785CD0" w:rsidRDefault="00785CD0" w:rsidP="003F0660">
      <w:pPr>
        <w:spacing w:after="0" w:line="240" w:lineRule="auto"/>
        <w:rPr>
          <w:b/>
          <w:u w:val="single"/>
        </w:rPr>
      </w:pPr>
    </w:p>
    <w:p w14:paraId="47101D50" w14:textId="77777777" w:rsidR="00785CD0" w:rsidRDefault="00785CD0" w:rsidP="003F0660">
      <w:pPr>
        <w:spacing w:after="0" w:line="240" w:lineRule="auto"/>
        <w:rPr>
          <w:b/>
          <w:u w:val="single"/>
        </w:rPr>
      </w:pPr>
    </w:p>
    <w:p w14:paraId="50415509" w14:textId="77777777" w:rsidR="00785CD0" w:rsidRPr="00785CD0" w:rsidRDefault="00785CD0" w:rsidP="003F0660">
      <w:pPr>
        <w:spacing w:after="0" w:line="240" w:lineRule="auto"/>
        <w:rPr>
          <w:b/>
          <w:u w:val="single"/>
        </w:rPr>
      </w:pPr>
      <w:r w:rsidRPr="00785CD0">
        <w:rPr>
          <w:b/>
          <w:u w:val="single"/>
        </w:rPr>
        <w:t>Data should be QA’d within one week of data collection by the IRTA who attended the imaging session</w:t>
      </w:r>
    </w:p>
    <w:p w14:paraId="75682557" w14:textId="77777777" w:rsidR="00785CD0" w:rsidRDefault="00785CD0" w:rsidP="003F0660">
      <w:pPr>
        <w:spacing w:after="0" w:line="240" w:lineRule="auto"/>
      </w:pPr>
    </w:p>
    <w:p w14:paraId="376D6A1A" w14:textId="21E71602" w:rsidR="001C76E9" w:rsidRDefault="001C76E9" w:rsidP="001C76E9">
      <w:pPr>
        <w:spacing w:after="0" w:line="240" w:lineRule="auto"/>
        <w:rPr>
          <w:u w:val="single"/>
        </w:rPr>
      </w:pPr>
      <w:r w:rsidRPr="007E27D2">
        <w:rPr>
          <w:u w:val="single"/>
        </w:rPr>
        <w:t xml:space="preserve">Step </w:t>
      </w:r>
      <w:r w:rsidR="00785CD0">
        <w:rPr>
          <w:u w:val="single"/>
        </w:rPr>
        <w:t>3</w:t>
      </w:r>
      <w:r w:rsidRPr="007E27D2">
        <w:rPr>
          <w:u w:val="single"/>
        </w:rPr>
        <w:t xml:space="preserve">: </w:t>
      </w:r>
      <w:r w:rsidR="00C42A9D">
        <w:rPr>
          <w:u w:val="single"/>
        </w:rPr>
        <w:t>QA</w:t>
      </w:r>
      <w:r>
        <w:rPr>
          <w:u w:val="single"/>
        </w:rPr>
        <w:t xml:space="preserve"> the data</w:t>
      </w:r>
      <w:r w:rsidRPr="007E27D2">
        <w:rPr>
          <w:u w:val="single"/>
        </w:rPr>
        <w:t>:</w:t>
      </w:r>
    </w:p>
    <w:p w14:paraId="39440E9D" w14:textId="02F171BF" w:rsidR="00E140EA" w:rsidRDefault="00E140EA" w:rsidP="001C76E9">
      <w:pPr>
        <w:spacing w:after="0" w:line="240" w:lineRule="auto"/>
        <w:rPr>
          <w:u w:val="single"/>
        </w:rPr>
      </w:pPr>
    </w:p>
    <w:p w14:paraId="03A559F2" w14:textId="4304EE34" w:rsidR="00E140EA" w:rsidRPr="00E140EA" w:rsidRDefault="00E140EA" w:rsidP="001C76E9">
      <w:pPr>
        <w:spacing w:after="0" w:line="240" w:lineRule="auto"/>
      </w:pPr>
      <w:r>
        <w:t xml:space="preserve">All QA will require the use of the CTF module of software tools, which you’ll have to load: </w:t>
      </w:r>
    </w:p>
    <w:p w14:paraId="7B8C25B5" w14:textId="77777777" w:rsidR="001C76E9" w:rsidRDefault="001C76E9" w:rsidP="001C76E9">
      <w:pPr>
        <w:spacing w:after="0" w:line="240" w:lineRule="auto"/>
        <w:rPr>
          <w:u w:val="single"/>
        </w:rPr>
      </w:pPr>
    </w:p>
    <w:p w14:paraId="4A8F8EC8" w14:textId="77777777" w:rsidR="001C76E9" w:rsidRDefault="001C76E9" w:rsidP="001C76E9">
      <w:pPr>
        <w:spacing w:after="0" w:line="240" w:lineRule="auto"/>
      </w:pPr>
      <w:r>
        <w:t>[</w:t>
      </w:r>
      <w:r w:rsidR="00785CD0">
        <w:t>username</w:t>
      </w:r>
      <w:r>
        <w:t xml:space="preserve">@helix </w:t>
      </w:r>
      <w:r w:rsidR="00C42A9D">
        <w:t>20180101</w:t>
      </w:r>
      <w:r>
        <w:t xml:space="preserve">]$ module load ctf </w:t>
      </w:r>
    </w:p>
    <w:p w14:paraId="00657C95" w14:textId="77777777" w:rsidR="001C76E9" w:rsidRDefault="001C76E9" w:rsidP="001C76E9">
      <w:pPr>
        <w:spacing w:after="0" w:line="240" w:lineRule="auto"/>
      </w:pPr>
      <w:r>
        <w:t>(you only have to do that once per terminal)</w:t>
      </w:r>
    </w:p>
    <w:p w14:paraId="256FB3FC" w14:textId="423C90B6" w:rsidR="00E140EA" w:rsidRDefault="00E140EA" w:rsidP="001C76E9">
      <w:pPr>
        <w:spacing w:after="0" w:line="240" w:lineRule="auto"/>
      </w:pPr>
    </w:p>
    <w:p w14:paraId="288877E6" w14:textId="0B03109A" w:rsidR="000D6CD3" w:rsidRDefault="000D6CD3" w:rsidP="001C76E9">
      <w:pPr>
        <w:spacing w:after="0" w:line="240" w:lineRule="auto"/>
      </w:pPr>
      <w:r>
        <w:t>Also, you will need to have a copy of the runsheet with you as you run these commands.</w:t>
      </w:r>
    </w:p>
    <w:p w14:paraId="40C0DF1F" w14:textId="77777777" w:rsidR="000D6CD3" w:rsidRDefault="000D6CD3" w:rsidP="001C76E9">
      <w:pPr>
        <w:spacing w:after="0" w:line="240" w:lineRule="auto"/>
      </w:pPr>
    </w:p>
    <w:p w14:paraId="69440328" w14:textId="24CAB958" w:rsidR="00A52A5C" w:rsidRPr="00E140EA" w:rsidRDefault="00421F9D" w:rsidP="003F0660">
      <w:pPr>
        <w:spacing w:after="0" w:line="240" w:lineRule="auto"/>
        <w:rPr>
          <w:b/>
        </w:rPr>
      </w:pPr>
      <w:r>
        <w:rPr>
          <w:b/>
        </w:rPr>
        <w:t xml:space="preserve">Preprocess and </w:t>
      </w:r>
      <w:r w:rsidR="00E140EA" w:rsidRPr="00E140EA">
        <w:rPr>
          <w:b/>
        </w:rPr>
        <w:t>QA: Airpuff Data</w:t>
      </w:r>
      <w:r>
        <w:rPr>
          <w:b/>
        </w:rPr>
        <w:t xml:space="preserve"> (Repeat Dose)</w:t>
      </w:r>
    </w:p>
    <w:p w14:paraId="7139F703" w14:textId="4F35053D" w:rsidR="003F0660" w:rsidRPr="00E140EA" w:rsidRDefault="001C76E9" w:rsidP="0099404F">
      <w:pPr>
        <w:spacing w:after="0" w:line="240" w:lineRule="auto"/>
      </w:pPr>
      <w:r w:rsidRPr="00E140EA">
        <w:t xml:space="preserve"> </w:t>
      </w:r>
    </w:p>
    <w:p w14:paraId="57C613FE" w14:textId="39EF47C2" w:rsidR="00785CD0" w:rsidRDefault="00E140EA" w:rsidP="0099404F">
      <w:pPr>
        <w:spacing w:after="0" w:line="240" w:lineRule="auto"/>
      </w:pPr>
      <w:r w:rsidRPr="00E140EA">
        <w:t>N</w:t>
      </w:r>
      <w:r>
        <w:t xml:space="preserve">avigate to the airpuff analysis directory </w:t>
      </w:r>
    </w:p>
    <w:p w14:paraId="36A5AFBD" w14:textId="0D53B038" w:rsidR="00E140EA" w:rsidRDefault="00E140EA" w:rsidP="0099404F">
      <w:pPr>
        <w:spacing w:after="0" w:line="240" w:lineRule="auto"/>
      </w:pPr>
    </w:p>
    <w:p w14:paraId="5E9BFD8E" w14:textId="15A3677A" w:rsidR="00E140EA" w:rsidRDefault="00E140EA" w:rsidP="0099404F">
      <w:pPr>
        <w:spacing w:after="0" w:line="240" w:lineRule="auto"/>
      </w:pPr>
      <w:r>
        <w:t>[username@helix]$ cd /data/MoodGroup/</w:t>
      </w:r>
      <w:r w:rsidR="00421F9D">
        <w:t>17M0060</w:t>
      </w:r>
      <w:r>
        <w:t>_MEG_analysis/airpuff</w:t>
      </w:r>
    </w:p>
    <w:p w14:paraId="2A5E7998" w14:textId="056B8C05" w:rsidR="00E140EA" w:rsidRDefault="00E140EA" w:rsidP="0099404F">
      <w:pPr>
        <w:spacing w:after="0" w:line="240" w:lineRule="auto"/>
      </w:pPr>
    </w:p>
    <w:p w14:paraId="09E76074" w14:textId="762F98B5" w:rsidR="00E140EA" w:rsidRDefault="00E140EA" w:rsidP="0099404F">
      <w:pPr>
        <w:spacing w:after="0" w:line="240" w:lineRule="auto"/>
      </w:pPr>
      <w:r>
        <w:t>Now, you’ll need to apply some basic filtering, using the newDs command to create a new, filtered dataset.  The syntax is:</w:t>
      </w:r>
    </w:p>
    <w:p w14:paraId="1B025303" w14:textId="43376C49" w:rsidR="00E140EA" w:rsidRDefault="00E140EA" w:rsidP="0099404F">
      <w:pPr>
        <w:spacing w:after="0" w:line="240" w:lineRule="auto"/>
      </w:pPr>
    </w:p>
    <w:p w14:paraId="40421053" w14:textId="43C6D359" w:rsidR="00E140EA" w:rsidRDefault="00E140EA" w:rsidP="0099404F">
      <w:pPr>
        <w:spacing w:after="0" w:line="240" w:lineRule="auto"/>
      </w:pPr>
      <w:r>
        <w:t>newDs -filter  filterfilename.cfg  input_dataset.ds  output_dataset.ds</w:t>
      </w:r>
    </w:p>
    <w:p w14:paraId="3DA6DD17" w14:textId="457C9A71" w:rsidR="000D6CD3" w:rsidRDefault="000D6CD3" w:rsidP="0099404F">
      <w:pPr>
        <w:spacing w:after="0" w:line="240" w:lineRule="auto"/>
      </w:pPr>
    </w:p>
    <w:p w14:paraId="583DA7C8" w14:textId="5D7EC972" w:rsidR="000D6CD3" w:rsidRDefault="000D6CD3" w:rsidP="0099404F">
      <w:pPr>
        <w:spacing w:after="0" w:line="240" w:lineRule="auto"/>
      </w:pPr>
      <w:r>
        <w:t>We’ll also want to distinguish between the baseline airpuff recording and the infusion airpuff recording, Use the runsheet to verify this.</w:t>
      </w:r>
    </w:p>
    <w:p w14:paraId="62F628E5" w14:textId="188BCDC8" w:rsidR="00E140EA" w:rsidRDefault="00E140EA" w:rsidP="0099404F">
      <w:pPr>
        <w:spacing w:after="0" w:line="240" w:lineRule="auto"/>
      </w:pPr>
    </w:p>
    <w:p w14:paraId="46623D69" w14:textId="53AF98C3" w:rsidR="00E140EA" w:rsidRDefault="00E140EA" w:rsidP="0099404F">
      <w:pPr>
        <w:spacing w:after="0" w:line="240" w:lineRule="auto"/>
      </w:pPr>
      <w:r>
        <w:t xml:space="preserve">[username@helix airpuff]$ newDs </w:t>
      </w:r>
      <w:r w:rsidR="00A05616">
        <w:t xml:space="preserve">  </w:t>
      </w:r>
      <w:r>
        <w:t>-filter processing_</w:t>
      </w:r>
      <w:r w:rsidR="00421F9D">
        <w:t>a</w:t>
      </w:r>
      <w:r w:rsidR="00E273C1">
        <w:t>irpuff</w:t>
      </w:r>
      <w:r>
        <w:t xml:space="preserve">.cfg </w:t>
      </w:r>
      <w:r w:rsidR="00A05616">
        <w:t xml:space="preserve">  </w:t>
      </w:r>
      <w:r>
        <w:t>/data/MoodGroup/</w:t>
      </w:r>
      <w:r w:rsidR="00421F9D">
        <w:t>17M0060</w:t>
      </w:r>
      <w:r>
        <w:t>/sub-</w:t>
      </w:r>
      <w:r w:rsidRPr="00AC3618">
        <w:t>1111_</w:t>
      </w:r>
      <w:r w:rsidR="00421F9D">
        <w:t>RD</w:t>
      </w:r>
      <w:r w:rsidRPr="00AC3618">
        <w:t>401/</w:t>
      </w:r>
      <w:r w:rsidR="00421F9D">
        <w:t>meg</w:t>
      </w:r>
      <w:r w:rsidRPr="00AC3618">
        <w:t xml:space="preserve">/20171108/ABC_airpuff_20171108_01.ds </w:t>
      </w:r>
      <w:r w:rsidR="00A05616">
        <w:t xml:space="preserve">   </w:t>
      </w:r>
      <w:r w:rsidRPr="00AC3618">
        <w:t>401_</w:t>
      </w:r>
      <w:r w:rsidR="00421F9D">
        <w:t>20171108</w:t>
      </w:r>
      <w:r w:rsidRPr="00AC3618">
        <w:t>_</w:t>
      </w:r>
      <w:r w:rsidR="000D6CD3">
        <w:t>BL_airpuff</w:t>
      </w:r>
      <w:r w:rsidRPr="00AC3618">
        <w:t>-f.ds</w:t>
      </w:r>
    </w:p>
    <w:p w14:paraId="5EFA91F8" w14:textId="4DBEAF6F" w:rsidR="000D6CD3" w:rsidRDefault="000D6CD3" w:rsidP="0099404F">
      <w:pPr>
        <w:spacing w:after="0" w:line="240" w:lineRule="auto"/>
      </w:pPr>
    </w:p>
    <w:p w14:paraId="275D1516" w14:textId="6A8D62D3" w:rsidR="000D6CD3" w:rsidRPr="00AC3618" w:rsidRDefault="000D6CD3" w:rsidP="0099404F">
      <w:pPr>
        <w:spacing w:after="0" w:line="240" w:lineRule="auto"/>
      </w:pPr>
      <w:r>
        <w:t>[username@helix airpuff]$ newDs</w:t>
      </w:r>
      <w:r w:rsidR="00A05616">
        <w:t xml:space="preserve">  </w:t>
      </w:r>
      <w:r>
        <w:t xml:space="preserve"> -filter processing_</w:t>
      </w:r>
      <w:r w:rsidR="00A05616">
        <w:t>airpuff</w:t>
      </w:r>
      <w:r>
        <w:t xml:space="preserve">.cfg </w:t>
      </w:r>
      <w:r w:rsidR="00A05616">
        <w:t xml:space="preserve">  </w:t>
      </w:r>
      <w:r>
        <w:t>/data/MoodGroup/17M0060/sub-</w:t>
      </w:r>
      <w:r w:rsidRPr="00AC3618">
        <w:t>1111_</w:t>
      </w:r>
      <w:r>
        <w:t>RD</w:t>
      </w:r>
      <w:r w:rsidRPr="00AC3618">
        <w:t>401/</w:t>
      </w:r>
      <w:r>
        <w:t>meg</w:t>
      </w:r>
      <w:r w:rsidRPr="00AC3618">
        <w:t>/20171108/ABC_airpuff_20171108_0</w:t>
      </w:r>
      <w:r>
        <w:t>2</w:t>
      </w:r>
      <w:r w:rsidRPr="00AC3618">
        <w:t xml:space="preserve">.ds </w:t>
      </w:r>
      <w:r w:rsidR="00A05616">
        <w:t xml:space="preserve">   </w:t>
      </w:r>
      <w:r w:rsidRPr="00AC3618">
        <w:t>401_</w:t>
      </w:r>
      <w:r>
        <w:t>20171108</w:t>
      </w:r>
      <w:r w:rsidRPr="00AC3618">
        <w:t>_</w:t>
      </w:r>
      <w:r w:rsidR="00A05616">
        <w:t>INF</w:t>
      </w:r>
      <w:r>
        <w:t>_airpuff</w:t>
      </w:r>
      <w:r w:rsidRPr="00AC3618">
        <w:t>-f.ds</w:t>
      </w:r>
    </w:p>
    <w:p w14:paraId="7B4E4AAA" w14:textId="38785DCA" w:rsidR="00E140EA" w:rsidRPr="00AC3618" w:rsidRDefault="00E140EA" w:rsidP="0099404F">
      <w:pPr>
        <w:spacing w:after="0" w:line="240" w:lineRule="auto"/>
      </w:pPr>
    </w:p>
    <w:p w14:paraId="7CB2D569" w14:textId="204685C4" w:rsidR="00AC3618" w:rsidRPr="00AC3618" w:rsidRDefault="00AC3618" w:rsidP="0099404F">
      <w:pPr>
        <w:spacing w:after="0" w:line="240" w:lineRule="auto"/>
      </w:pPr>
      <w:r w:rsidRPr="00AC3618">
        <w:t>Next, you need to run a script to place the markers.</w:t>
      </w:r>
      <w:r w:rsidR="00A05616">
        <w:t xml:space="preserve"> (Note that there is no “.df” at the end)</w:t>
      </w:r>
    </w:p>
    <w:p w14:paraId="143C2426" w14:textId="77777777" w:rsidR="00AC3618" w:rsidRPr="00AC3618" w:rsidRDefault="00AC3618" w:rsidP="0099404F">
      <w:pPr>
        <w:spacing w:after="0" w:line="240" w:lineRule="auto"/>
      </w:pPr>
    </w:p>
    <w:p w14:paraId="02A5EDD3" w14:textId="216D564E" w:rsidR="00E140EA" w:rsidRDefault="00AC3618" w:rsidP="0099404F">
      <w:pPr>
        <w:spacing w:after="0" w:line="240" w:lineRule="auto"/>
      </w:pPr>
      <w:r w:rsidRPr="00AC3618">
        <w:t>[username@helix airpuff]$ marker_script  401_</w:t>
      </w:r>
      <w:r w:rsidR="00A05616">
        <w:t>20171108_</w:t>
      </w:r>
      <w:r w:rsidRPr="00AC3618">
        <w:t>BL_airpuff-f</w:t>
      </w:r>
    </w:p>
    <w:p w14:paraId="0F93AEFC" w14:textId="7754AB7B" w:rsidR="00A05616" w:rsidRDefault="00A05616" w:rsidP="00A05616">
      <w:pPr>
        <w:spacing w:after="0" w:line="240" w:lineRule="auto"/>
      </w:pPr>
      <w:r w:rsidRPr="00AC3618">
        <w:t>[username@helix airpuff]$ marker_script  401_</w:t>
      </w:r>
      <w:r>
        <w:t>20171108_</w:t>
      </w:r>
      <w:r>
        <w:t>INF</w:t>
      </w:r>
      <w:r w:rsidRPr="00AC3618">
        <w:t>_airpuff-f</w:t>
      </w:r>
    </w:p>
    <w:p w14:paraId="64F9D24F" w14:textId="0643783C" w:rsidR="00785CD0" w:rsidRPr="00AC3618" w:rsidRDefault="00785CD0" w:rsidP="0099404F">
      <w:pPr>
        <w:spacing w:after="0" w:line="240" w:lineRule="auto"/>
      </w:pPr>
    </w:p>
    <w:p w14:paraId="5F061523" w14:textId="0E040D64" w:rsidR="00785CD0" w:rsidRDefault="00AC3618" w:rsidP="0099404F">
      <w:pPr>
        <w:spacing w:after="0" w:line="240" w:lineRule="auto"/>
      </w:pPr>
      <w:r w:rsidRPr="00AC3618">
        <w:t xml:space="preserve">Now you are ready to </w:t>
      </w:r>
      <w:r>
        <w:t>QA!  Open the dataset using DataEditor</w:t>
      </w:r>
    </w:p>
    <w:p w14:paraId="4C827085" w14:textId="43238B30" w:rsidR="00AC3618" w:rsidRDefault="00AC3618" w:rsidP="0099404F">
      <w:pPr>
        <w:spacing w:after="0" w:line="240" w:lineRule="auto"/>
      </w:pPr>
    </w:p>
    <w:p w14:paraId="459F875B" w14:textId="0AC1018E" w:rsidR="00AC3618" w:rsidRDefault="00AC3618" w:rsidP="0099404F">
      <w:pPr>
        <w:spacing w:after="0" w:line="240" w:lineRule="auto"/>
      </w:pPr>
      <w:r w:rsidRPr="00AC3618">
        <w:t>[username@helix airpuff]$</w:t>
      </w:r>
      <w:r>
        <w:t xml:space="preserve"> DataEditor -data 401_BL_airpuff-f.ds</w:t>
      </w:r>
    </w:p>
    <w:p w14:paraId="29655BE2" w14:textId="3082C8E4" w:rsidR="00AC3618" w:rsidRDefault="00AC3618" w:rsidP="0099404F">
      <w:pPr>
        <w:spacing w:after="0" w:line="240" w:lineRule="auto"/>
      </w:pPr>
    </w:p>
    <w:p w14:paraId="6878932D" w14:textId="2C5651FD" w:rsidR="00AC3618" w:rsidRDefault="00AC3618" w:rsidP="00AC3618">
      <w:pPr>
        <w:spacing w:after="0" w:line="240" w:lineRule="auto"/>
      </w:pPr>
      <w:r>
        <w:t xml:space="preserve">Set up the CTF viewer window so that you can visually inspect </w:t>
      </w:r>
      <w:r w:rsidR="006D5EFD">
        <w:t>a quadrant of sensors at a time, or a hemisphere at a time</w:t>
      </w:r>
      <w:r>
        <w:t>.</w:t>
      </w:r>
      <w:r w:rsidR="006D5EFD">
        <w:t xml:space="preserve"> You are looking for bad channels and artifacts.</w:t>
      </w:r>
      <w:r>
        <w:t xml:space="preserve"> </w:t>
      </w:r>
    </w:p>
    <w:p w14:paraId="58163F0A" w14:textId="687D563F" w:rsidR="00AC3618" w:rsidRDefault="00AC3618" w:rsidP="00AC3618">
      <w:pPr>
        <w:spacing w:after="0" w:line="240" w:lineRule="auto"/>
      </w:pPr>
    </w:p>
    <w:p w14:paraId="2B629324" w14:textId="43F1F64D" w:rsidR="00AC3618" w:rsidRDefault="00AC3618" w:rsidP="00AC3618">
      <w:pPr>
        <w:spacing w:after="0" w:line="240" w:lineRule="auto"/>
      </w:pPr>
      <w:r>
        <w:t>If you want black and white lines instead of color:</w:t>
      </w:r>
    </w:p>
    <w:p w14:paraId="3482B79F" w14:textId="77777777" w:rsidR="00AC3618" w:rsidRDefault="00AC3618" w:rsidP="00AC3618">
      <w:pPr>
        <w:spacing w:after="0" w:line="240" w:lineRule="auto"/>
      </w:pPr>
    </w:p>
    <w:p w14:paraId="15A09BD3" w14:textId="3A6537B0" w:rsidR="00AC3618" w:rsidRDefault="00AC3618" w:rsidP="00AC3618">
      <w:pPr>
        <w:spacing w:after="0" w:line="240" w:lineRule="auto"/>
      </w:pPr>
      <w:r>
        <w:t>Display &gt; Show &gt; make sure that Color Traces is deselected</w:t>
      </w:r>
    </w:p>
    <w:p w14:paraId="6835D695" w14:textId="379CE840" w:rsidR="00AC3618" w:rsidRDefault="00AC3618" w:rsidP="00AC3618">
      <w:pPr>
        <w:spacing w:after="0" w:line="240" w:lineRule="auto"/>
      </w:pPr>
    </w:p>
    <w:p w14:paraId="1986C348" w14:textId="7957EAE6" w:rsidR="00AC3618" w:rsidRDefault="00AC3618" w:rsidP="00AC3618">
      <w:pPr>
        <w:spacing w:after="0" w:line="240" w:lineRule="auto"/>
      </w:pPr>
      <w:r>
        <w:t xml:space="preserve">To </w:t>
      </w:r>
      <w:r w:rsidR="006D5EFD">
        <w:t>inspect</w:t>
      </w:r>
      <w:r>
        <w:t xml:space="preserve"> a hemisphere</w:t>
      </w:r>
      <w:r w:rsidR="006D5EFD">
        <w:t xml:space="preserve"> of channels at once</w:t>
      </w:r>
      <w:r>
        <w:t>:</w:t>
      </w:r>
    </w:p>
    <w:p w14:paraId="6B911343" w14:textId="77777777" w:rsidR="00AC3618" w:rsidRDefault="00AC3618" w:rsidP="00AC3618">
      <w:pPr>
        <w:spacing w:after="0" w:line="240" w:lineRule="auto"/>
      </w:pPr>
    </w:p>
    <w:p w14:paraId="4D869BE2" w14:textId="0E927C19" w:rsidR="00AC3618" w:rsidRDefault="00AC3618" w:rsidP="00AC3618">
      <w:pPr>
        <w:spacing w:after="0" w:line="240" w:lineRule="auto"/>
      </w:pPr>
      <w:r>
        <w:t>Click on the Sensors icon [</w:t>
      </w:r>
      <w:r w:rsidRPr="000372D3">
        <w:rPr>
          <w:noProof/>
        </w:rPr>
        <w:drawing>
          <wp:inline distT="0" distB="0" distL="0" distR="0" wp14:anchorId="5D9D28A5" wp14:editId="712D3734">
            <wp:extent cx="225083" cy="1828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083" cy="182880"/>
                    </a:xfrm>
                    <a:prstGeom prst="rect">
                      <a:avLst/>
                    </a:prstGeom>
                  </pic:spPr>
                </pic:pic>
              </a:graphicData>
            </a:graphic>
          </wp:inline>
        </w:drawing>
      </w:r>
      <w:r>
        <w:t>] and select Base &gt; MEG Left; also scroll down on the Unselected side until you see UADC001; highlight that and move it to the Selected column using the right arrow. This will allow you to see all the left-hand sensors and the airpuff trigger</w:t>
      </w:r>
      <w:r w:rsidR="0096447A">
        <w:t xml:space="preserve">.  It’s also a good idea to include a couple of sensors from the opposite hemisphere, right by the eyes, to aid in the identification of eye blinks – these deflections will be positive in one hemisphere and negative in the other.  </w:t>
      </w:r>
    </w:p>
    <w:p w14:paraId="3D3DA843" w14:textId="3CDB696C" w:rsidR="00AC3618" w:rsidRDefault="00AC3618" w:rsidP="00AC3618">
      <w:pPr>
        <w:spacing w:after="0" w:line="240" w:lineRule="auto"/>
      </w:pPr>
    </w:p>
    <w:p w14:paraId="4868356B" w14:textId="049438DA" w:rsidR="006D5EFD" w:rsidRDefault="006D5EFD" w:rsidP="00AC3618">
      <w:pPr>
        <w:spacing w:after="0" w:line="240" w:lineRule="auto"/>
      </w:pPr>
      <w:r>
        <w:t xml:space="preserve">To inspect a quadrant of channels, or a selection of channels: </w:t>
      </w:r>
    </w:p>
    <w:p w14:paraId="4555B360" w14:textId="77777777" w:rsidR="006D5EFD" w:rsidRDefault="006D5EFD" w:rsidP="00AC3618">
      <w:pPr>
        <w:spacing w:after="0" w:line="240" w:lineRule="auto"/>
      </w:pPr>
    </w:p>
    <w:p w14:paraId="4B206D36" w14:textId="4037C2BB" w:rsidR="00AC3618" w:rsidRDefault="006D5EFD" w:rsidP="00AC3618">
      <w:pPr>
        <w:spacing w:after="0" w:line="240" w:lineRule="auto"/>
      </w:pPr>
      <w:r>
        <w:t>A</w:t>
      </w:r>
      <w:r w:rsidR="00AC3618">
        <w:t>fter clicking the Sensors icon [</w:t>
      </w:r>
      <w:r w:rsidR="00AC3618" w:rsidRPr="000372D3">
        <w:rPr>
          <w:noProof/>
        </w:rPr>
        <w:drawing>
          <wp:inline distT="0" distB="0" distL="0" distR="0" wp14:anchorId="1056F7BE" wp14:editId="736AE7CC">
            <wp:extent cx="225083" cy="1828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083" cy="182880"/>
                    </a:xfrm>
                    <a:prstGeom prst="rect">
                      <a:avLst/>
                    </a:prstGeom>
                  </pic:spPr>
                </pic:pic>
              </a:graphicData>
            </a:graphic>
          </wp:inline>
        </w:drawing>
      </w:r>
      <w:r w:rsidR="00AC3618">
        <w:t>] press the “Sensors” button, and you’ll see a map of the sensors.  You can outline with your mouse the sensors you want to see, or click on sensors individually.</w:t>
      </w:r>
    </w:p>
    <w:p w14:paraId="7513D488" w14:textId="3912886B" w:rsidR="00AC3618" w:rsidRDefault="00AC3618" w:rsidP="00AC3618">
      <w:pPr>
        <w:spacing w:after="0" w:line="240" w:lineRule="auto"/>
      </w:pPr>
    </w:p>
    <w:p w14:paraId="66A1BD4F" w14:textId="77777777" w:rsidR="00AC3618" w:rsidRDefault="00AC3618" w:rsidP="00AC3618">
      <w:pPr>
        <w:spacing w:after="0" w:line="240" w:lineRule="auto"/>
      </w:pPr>
      <w:r>
        <w:t>At the bottom left-hand side of the viewer window, make sure your Time Scale is either 0.125 sec/cm or 80 mm/sec</w:t>
      </w:r>
    </w:p>
    <w:p w14:paraId="75C3871B" w14:textId="77777777" w:rsidR="00AC3618" w:rsidRDefault="00AC3618" w:rsidP="00AC3618">
      <w:pPr>
        <w:spacing w:after="0" w:line="240" w:lineRule="auto"/>
      </w:pPr>
    </w:p>
    <w:p w14:paraId="1F5454BD" w14:textId="12919310" w:rsidR="00AC3618" w:rsidRDefault="00AC3618" w:rsidP="00AC3618">
      <w:pPr>
        <w:spacing w:after="0" w:line="240" w:lineRule="auto"/>
      </w:pPr>
      <w:r>
        <w:t>Below the Time Scale, make sure that npuff (e) is selected as your Marker</w:t>
      </w:r>
    </w:p>
    <w:p w14:paraId="17085521" w14:textId="35B687D0" w:rsidR="00AC3618" w:rsidRDefault="00AC3618" w:rsidP="00AC3618">
      <w:pPr>
        <w:spacing w:after="0" w:line="240" w:lineRule="auto"/>
      </w:pPr>
    </w:p>
    <w:p w14:paraId="401709B7" w14:textId="6999D4E5" w:rsidR="00AC3618" w:rsidRDefault="00AC3618" w:rsidP="00AC3618">
      <w:pPr>
        <w:spacing w:after="0" w:line="240" w:lineRule="auto"/>
      </w:pPr>
      <w:r>
        <w:t>Make sure Edit Markers is selected on the upper right-hand side of the CTF viewer window</w:t>
      </w:r>
    </w:p>
    <w:p w14:paraId="0B68D844" w14:textId="77777777" w:rsidR="00AC3618" w:rsidRDefault="00AC3618" w:rsidP="00AC3618">
      <w:pPr>
        <w:spacing w:after="0" w:line="240" w:lineRule="auto"/>
      </w:pPr>
    </w:p>
    <w:p w14:paraId="12B73DD0" w14:textId="0A8A5F03" w:rsidR="00AC3618" w:rsidRDefault="00AC3618" w:rsidP="00AC3618">
      <w:pPr>
        <w:spacing w:after="0" w:line="240" w:lineRule="auto"/>
      </w:pPr>
      <w:r>
        <w:t xml:space="preserve">Set the Gain to the right of the Time Scale so that the MEG-SENS gain is </w:t>
      </w:r>
      <w:r w:rsidR="006D5EFD">
        <w:t xml:space="preserve">2p or </w:t>
      </w:r>
      <w:r>
        <w:t>5p</w:t>
      </w:r>
      <w:r w:rsidR="006D5EFD">
        <w:t>, depending on how many channels you are looking at.</w:t>
      </w:r>
    </w:p>
    <w:p w14:paraId="5AD2BBBB" w14:textId="49B0F424" w:rsidR="00AC3618" w:rsidRDefault="00AC3618" w:rsidP="00AC3618">
      <w:pPr>
        <w:spacing w:after="0" w:line="240" w:lineRule="auto"/>
      </w:pPr>
    </w:p>
    <w:p w14:paraId="2492ED2F" w14:textId="05E46261" w:rsidR="00AC3618" w:rsidRDefault="00AC3618" w:rsidP="00AC3618">
      <w:pPr>
        <w:spacing w:after="0" w:line="240" w:lineRule="auto"/>
      </w:pPr>
      <w:r>
        <w:t xml:space="preserve">Now do the QA! </w:t>
      </w:r>
    </w:p>
    <w:p w14:paraId="66B3E168" w14:textId="77777777" w:rsidR="00AC3618" w:rsidRDefault="00AC3618" w:rsidP="00AC3618">
      <w:pPr>
        <w:spacing w:after="0" w:line="240" w:lineRule="auto"/>
      </w:pPr>
    </w:p>
    <w:p w14:paraId="1ACB112F" w14:textId="3DA32E07" w:rsidR="00AC3618" w:rsidRDefault="00AC3618" w:rsidP="00AC3618">
      <w:pPr>
        <w:spacing w:after="0" w:line="240" w:lineRule="auto"/>
      </w:pPr>
      <w:r>
        <w:t>You should now be able to scroll through the data and remove trials that occur during an eyeblink or jaw clenching by selecting it in the viewer window, then dragging and dropping it below the viewer window</w:t>
      </w:r>
      <w:r w:rsidR="00560184">
        <w:t xml:space="preserve">.  Remember that we are interested in the time period 100ms before and 300ms after each stim mark, so make sure to remove marks near artifacts as well. </w:t>
      </w:r>
    </w:p>
    <w:p w14:paraId="437C046D" w14:textId="77777777" w:rsidR="00AC3618" w:rsidRDefault="00AC3618" w:rsidP="00AC3618">
      <w:pPr>
        <w:spacing w:after="0" w:line="240" w:lineRule="auto"/>
      </w:pPr>
    </w:p>
    <w:p w14:paraId="7B5EE986" w14:textId="4ACD5D2A" w:rsidR="00AC3618" w:rsidRDefault="00AC3618" w:rsidP="00AC3618">
      <w:pPr>
        <w:spacing w:after="0" w:line="240" w:lineRule="auto"/>
      </w:pPr>
      <w:r>
        <w:t>Once you’ve scrolled through the entire run using the left sensors, go back to the beginning of the run and then select the MEG Right sensors and scroll through once more to ensure that all artefacts are removed from the run</w:t>
      </w:r>
    </w:p>
    <w:p w14:paraId="0F53B78B" w14:textId="77777777" w:rsidR="00AC3618" w:rsidRDefault="00AC3618" w:rsidP="00AC3618">
      <w:pPr>
        <w:spacing w:after="0" w:line="240" w:lineRule="auto"/>
      </w:pPr>
    </w:p>
    <w:p w14:paraId="0331B564" w14:textId="598646B7" w:rsidR="00AC3618" w:rsidRDefault="00AC3618" w:rsidP="00AC3618">
      <w:pPr>
        <w:spacing w:after="0" w:line="240" w:lineRule="auto"/>
      </w:pPr>
      <w:r>
        <w:t xml:space="preserve">If you encounter a noisy/bad channel, you should highlight it by clicking on the sensor name in the left-hand side of the viewer window. Once the sensor is highlighted in red, right-click and select Set Good/Bad. This will mark the sensor as bad and remove it from subsequent analyses. </w:t>
      </w:r>
    </w:p>
    <w:p w14:paraId="25086C9C" w14:textId="77777777" w:rsidR="00AC3618" w:rsidRDefault="00AC3618" w:rsidP="00AC3618">
      <w:pPr>
        <w:pStyle w:val="ListParagraph"/>
        <w:ind w:left="1440"/>
      </w:pPr>
    </w:p>
    <w:p w14:paraId="4F3B67C0" w14:textId="67F0F54D" w:rsidR="00AC3618" w:rsidRDefault="00AC3618" w:rsidP="00AC3618">
      <w:pPr>
        <w:spacing w:after="0" w:line="240" w:lineRule="auto"/>
      </w:pPr>
      <w:r>
        <w:t>Once you’ve reviewed both hemispheres and removed artefacts, you’ll save the data by selecting File &gt; Save Dataset (Edit Info)</w:t>
      </w:r>
    </w:p>
    <w:p w14:paraId="350821BE" w14:textId="77777777" w:rsidR="00AC3618" w:rsidRDefault="00AC3618" w:rsidP="00AC3618">
      <w:pPr>
        <w:pStyle w:val="ListParagraph"/>
      </w:pPr>
    </w:p>
    <w:p w14:paraId="14034C92" w14:textId="21603225" w:rsidR="00AC3618" w:rsidRPr="00AB0BF0" w:rsidRDefault="00AC3618" w:rsidP="00AC3618">
      <w:pPr>
        <w:spacing w:after="0" w:line="240" w:lineRule="auto"/>
      </w:pPr>
      <w:r>
        <w:t xml:space="preserve">Select Edit &gt; Marker Sets and record the number of remaining npuff trials. Also note if you removed any channels based on noise. </w:t>
      </w:r>
    </w:p>
    <w:p w14:paraId="246199DD" w14:textId="77777777" w:rsidR="00AC3618" w:rsidRPr="00AC3618" w:rsidRDefault="00AC3618" w:rsidP="0099404F">
      <w:pPr>
        <w:spacing w:after="0" w:line="240" w:lineRule="auto"/>
      </w:pPr>
    </w:p>
    <w:p w14:paraId="370B623C" w14:textId="77777777" w:rsidR="00BF03D1" w:rsidRDefault="00BF03D1" w:rsidP="00BF03D1">
      <w:pPr>
        <w:spacing w:after="0" w:line="240" w:lineRule="auto"/>
      </w:pPr>
    </w:p>
    <w:p w14:paraId="2D5A1790" w14:textId="77777777" w:rsidR="00BF03D1" w:rsidRDefault="00BF03D1" w:rsidP="00BF03D1">
      <w:pPr>
        <w:spacing w:after="0" w:line="240" w:lineRule="auto"/>
        <w:rPr>
          <w:b/>
        </w:rPr>
      </w:pPr>
    </w:p>
    <w:p w14:paraId="0B1BF176" w14:textId="796BB759" w:rsidR="00DC20F0" w:rsidRPr="00E140EA" w:rsidRDefault="00DC20F0" w:rsidP="00DC20F0">
      <w:pPr>
        <w:spacing w:after="0" w:line="240" w:lineRule="auto"/>
        <w:rPr>
          <w:b/>
        </w:rPr>
      </w:pPr>
      <w:r>
        <w:rPr>
          <w:b/>
        </w:rPr>
        <w:t xml:space="preserve">Preprocess and </w:t>
      </w:r>
      <w:r w:rsidRPr="00E140EA">
        <w:rPr>
          <w:b/>
        </w:rPr>
        <w:t xml:space="preserve">QA: </w:t>
      </w:r>
      <w:r>
        <w:rPr>
          <w:b/>
        </w:rPr>
        <w:t>Hariri</w:t>
      </w:r>
      <w:r w:rsidR="006D5EFD">
        <w:rPr>
          <w:b/>
        </w:rPr>
        <w:t xml:space="preserve"> </w:t>
      </w:r>
      <w:r>
        <w:rPr>
          <w:b/>
        </w:rPr>
        <w:t>Hammer</w:t>
      </w:r>
      <w:r w:rsidRPr="00E140EA">
        <w:rPr>
          <w:b/>
        </w:rPr>
        <w:t xml:space="preserve"> Data</w:t>
      </w:r>
    </w:p>
    <w:p w14:paraId="76E62B2C" w14:textId="2FEBD1E6" w:rsidR="00DC20F0" w:rsidRDefault="00DC20F0" w:rsidP="00BF03D1">
      <w:pPr>
        <w:spacing w:after="0" w:line="240" w:lineRule="auto"/>
        <w:rPr>
          <w:b/>
        </w:rPr>
      </w:pPr>
    </w:p>
    <w:p w14:paraId="18068107" w14:textId="723BF665" w:rsidR="00A05616" w:rsidRDefault="00A05616" w:rsidP="00A05616">
      <w:pPr>
        <w:spacing w:after="0" w:line="240" w:lineRule="auto"/>
      </w:pPr>
      <w:r w:rsidRPr="00E140EA">
        <w:t>N</w:t>
      </w:r>
      <w:r>
        <w:t xml:space="preserve">avigate to the </w:t>
      </w:r>
      <w:r>
        <w:t>haririhammer</w:t>
      </w:r>
      <w:r>
        <w:t xml:space="preserve"> analysis directory </w:t>
      </w:r>
    </w:p>
    <w:p w14:paraId="4C909560" w14:textId="77777777" w:rsidR="00A05616" w:rsidRDefault="00A05616" w:rsidP="00A05616">
      <w:pPr>
        <w:spacing w:after="0" w:line="240" w:lineRule="auto"/>
      </w:pPr>
    </w:p>
    <w:p w14:paraId="61BF67AE" w14:textId="4EECFBEC" w:rsidR="00A05616" w:rsidRDefault="00A05616" w:rsidP="00A05616">
      <w:pPr>
        <w:spacing w:after="0" w:line="240" w:lineRule="auto"/>
      </w:pPr>
      <w:r>
        <w:t>[username@helix]$ cd /data/MoodGroup/17M0060_MEG_analysis/</w:t>
      </w:r>
      <w:r>
        <w:t>haririhammer</w:t>
      </w:r>
    </w:p>
    <w:p w14:paraId="06F955F5" w14:textId="77777777" w:rsidR="00A05616" w:rsidRDefault="00A05616" w:rsidP="00A05616">
      <w:pPr>
        <w:spacing w:after="0" w:line="240" w:lineRule="auto"/>
      </w:pPr>
    </w:p>
    <w:p w14:paraId="2982B3A9" w14:textId="0263FBFB" w:rsidR="00A05616" w:rsidRDefault="00A05616" w:rsidP="00A05616">
      <w:pPr>
        <w:spacing w:after="0" w:line="240" w:lineRule="auto"/>
      </w:pPr>
      <w:r>
        <w:t>Similar to the airpuff data, we’ll need to filter the datasets, and rename (acco</w:t>
      </w:r>
      <w:r w:rsidR="00CB4492">
        <w:t>rding to the runsheet) baseline and</w:t>
      </w:r>
      <w:r>
        <w:t xml:space="preserve"> infusion</w:t>
      </w:r>
      <w:r w:rsidR="00CB4492">
        <w:t xml:space="preserve"> </w:t>
      </w:r>
      <w:r>
        <w:t>runs.</w:t>
      </w:r>
    </w:p>
    <w:p w14:paraId="16332D31" w14:textId="77777777" w:rsidR="00A05616" w:rsidRDefault="00A05616" w:rsidP="00A05616">
      <w:pPr>
        <w:spacing w:after="0" w:line="240" w:lineRule="auto"/>
      </w:pPr>
    </w:p>
    <w:p w14:paraId="44597FA0" w14:textId="70B00519" w:rsidR="00A05616" w:rsidRDefault="00A05616" w:rsidP="00A05616">
      <w:pPr>
        <w:spacing w:after="0" w:line="240" w:lineRule="auto"/>
      </w:pPr>
      <w:r>
        <w:t>[username@helix airpuff]$ newDs   -filter processing_</w:t>
      </w:r>
      <w:r>
        <w:t>hh</w:t>
      </w:r>
      <w:r>
        <w:t>.cfg   /data/MoodGroup/17M0060/sub-</w:t>
      </w:r>
      <w:r w:rsidRPr="00AC3618">
        <w:t>1111_</w:t>
      </w:r>
      <w:r>
        <w:t>RD</w:t>
      </w:r>
      <w:r w:rsidRPr="00AC3618">
        <w:t>401/</w:t>
      </w:r>
      <w:r>
        <w:t>meg</w:t>
      </w:r>
      <w:r w:rsidRPr="00AC3618">
        <w:t>/20171108/ABC_</w:t>
      </w:r>
      <w:r>
        <w:t>haririhammer</w:t>
      </w:r>
      <w:r w:rsidRPr="00AC3618">
        <w:t xml:space="preserve">_20171108_01.ds </w:t>
      </w:r>
      <w:r>
        <w:t xml:space="preserve">   </w:t>
      </w:r>
      <w:r w:rsidRPr="00AC3618">
        <w:t>401_</w:t>
      </w:r>
      <w:r>
        <w:t>20171108</w:t>
      </w:r>
      <w:r w:rsidRPr="00AC3618">
        <w:t>_</w:t>
      </w:r>
      <w:r>
        <w:t>BL_</w:t>
      </w:r>
      <w:r>
        <w:t>hh</w:t>
      </w:r>
      <w:r w:rsidRPr="00AC3618">
        <w:t>-f.ds</w:t>
      </w:r>
    </w:p>
    <w:p w14:paraId="3881FA43" w14:textId="77777777" w:rsidR="00A05616" w:rsidRDefault="00A05616" w:rsidP="00A05616">
      <w:pPr>
        <w:spacing w:after="0" w:line="240" w:lineRule="auto"/>
      </w:pPr>
    </w:p>
    <w:p w14:paraId="6D6AADB6" w14:textId="7FFD9503" w:rsidR="00A05616" w:rsidRPr="00AC3618" w:rsidRDefault="00A05616" w:rsidP="00A05616">
      <w:pPr>
        <w:spacing w:after="0" w:line="240" w:lineRule="auto"/>
      </w:pPr>
      <w:r>
        <w:t>[username@helix airpuff]$ newDs   -filter processing_</w:t>
      </w:r>
      <w:r>
        <w:t>hh</w:t>
      </w:r>
      <w:r>
        <w:t>.cfg   /data/MoodGroup/17M0060/sub-</w:t>
      </w:r>
      <w:r w:rsidRPr="00AC3618">
        <w:t>1111_</w:t>
      </w:r>
      <w:r>
        <w:t>RD</w:t>
      </w:r>
      <w:r w:rsidRPr="00AC3618">
        <w:t>401/</w:t>
      </w:r>
      <w:r>
        <w:t>meg</w:t>
      </w:r>
      <w:r w:rsidRPr="00AC3618">
        <w:t>/20171108/ABC_airpuff_20171108_0</w:t>
      </w:r>
      <w:r>
        <w:t>2</w:t>
      </w:r>
      <w:r w:rsidRPr="00AC3618">
        <w:t xml:space="preserve">.ds </w:t>
      </w:r>
      <w:r>
        <w:t xml:space="preserve">   </w:t>
      </w:r>
      <w:r w:rsidRPr="00AC3618">
        <w:t>401_</w:t>
      </w:r>
      <w:r>
        <w:t>20171108</w:t>
      </w:r>
      <w:r w:rsidRPr="00AC3618">
        <w:t>_</w:t>
      </w:r>
      <w:r>
        <w:t>INF_airpuff</w:t>
      </w:r>
      <w:r w:rsidRPr="00AC3618">
        <w:t>-f.ds</w:t>
      </w:r>
    </w:p>
    <w:p w14:paraId="1F83B25F" w14:textId="1A5EA288" w:rsidR="00A05616" w:rsidRDefault="00A05616" w:rsidP="00A05616">
      <w:pPr>
        <w:spacing w:after="0" w:line="240" w:lineRule="auto"/>
      </w:pPr>
    </w:p>
    <w:p w14:paraId="3B8E01D7" w14:textId="7EBCFEEE" w:rsidR="00A05616" w:rsidRDefault="00A05616" w:rsidP="00A05616">
      <w:pPr>
        <w:spacing w:after="0" w:line="240" w:lineRule="auto"/>
      </w:pPr>
      <w:r>
        <w:t>Now, you need to place the markers.</w:t>
      </w:r>
    </w:p>
    <w:p w14:paraId="338CF8D5" w14:textId="4232CD55" w:rsidR="00A05616" w:rsidRDefault="00A05616" w:rsidP="00A05616">
      <w:pPr>
        <w:spacing w:after="0" w:line="240" w:lineRule="auto"/>
      </w:pPr>
    </w:p>
    <w:p w14:paraId="31FC1A6F" w14:textId="76AE4749" w:rsidR="00A05616" w:rsidRDefault="00A05616" w:rsidP="00A05616">
      <w:pPr>
        <w:spacing w:after="0" w:line="240" w:lineRule="auto"/>
      </w:pPr>
      <w:r w:rsidRPr="009336A8">
        <w:rPr>
          <w:highlight w:val="yellow"/>
        </w:rPr>
        <w:t>[Under Construction - - script to place and name markers in progress]</w:t>
      </w:r>
    </w:p>
    <w:p w14:paraId="16F1A8B1" w14:textId="4FE15ACD" w:rsidR="00A05616" w:rsidRDefault="00A05616" w:rsidP="00A05616">
      <w:pPr>
        <w:spacing w:after="0" w:line="240" w:lineRule="auto"/>
      </w:pPr>
    </w:p>
    <w:p w14:paraId="136555C6" w14:textId="10934B45" w:rsidR="00A05616" w:rsidRDefault="00A05616" w:rsidP="00A05616">
      <w:pPr>
        <w:spacing w:after="0" w:line="240" w:lineRule="auto"/>
      </w:pPr>
      <w:r>
        <w:t>Finally, you will do the QA.</w:t>
      </w:r>
    </w:p>
    <w:p w14:paraId="7DBB54A1" w14:textId="16AA9808" w:rsidR="00A05616" w:rsidRDefault="00A05616" w:rsidP="00A05616">
      <w:pPr>
        <w:spacing w:after="0" w:line="240" w:lineRule="auto"/>
      </w:pPr>
    </w:p>
    <w:p w14:paraId="3F7FBCDE" w14:textId="387BB0AE" w:rsidR="00CB4492" w:rsidRPr="00AC3618" w:rsidRDefault="00A05616" w:rsidP="00A05616">
      <w:pPr>
        <w:spacing w:after="0" w:line="240" w:lineRule="auto"/>
      </w:pPr>
      <w:r>
        <w:t>The QA</w:t>
      </w:r>
      <w:r w:rsidR="009336A8">
        <w:t xml:space="preserve"> process</w:t>
      </w:r>
      <w:r>
        <w:t xml:space="preserve"> is the same for </w:t>
      </w:r>
      <w:r w:rsidR="009336A8">
        <w:t xml:space="preserve">airpuff data, </w:t>
      </w:r>
      <w:r w:rsidR="006D5EFD">
        <w:t xml:space="preserve">flagging bad channels and </w:t>
      </w:r>
      <w:r w:rsidR="009336A8">
        <w:t xml:space="preserve">removing marks that occur during artifacts. This time, however, each marker will have a different name depending upon the stimulus type.  You’ll need to remove all the marks that occurring during an artifact, which may require you to switch back and forth between the markers. </w:t>
      </w:r>
    </w:p>
    <w:p w14:paraId="2B0DF853" w14:textId="2BC085CC" w:rsidR="00DC20F0" w:rsidRDefault="00DC20F0" w:rsidP="00BF03D1">
      <w:pPr>
        <w:spacing w:after="0" w:line="240" w:lineRule="auto"/>
        <w:rPr>
          <w:b/>
        </w:rPr>
      </w:pPr>
    </w:p>
    <w:p w14:paraId="4AC47B87" w14:textId="06BF6083" w:rsidR="00BF03D1" w:rsidRPr="00E140EA" w:rsidRDefault="00421F9D" w:rsidP="00BF03D1">
      <w:pPr>
        <w:spacing w:after="0" w:line="240" w:lineRule="auto"/>
        <w:rPr>
          <w:b/>
        </w:rPr>
      </w:pPr>
      <w:r>
        <w:rPr>
          <w:b/>
        </w:rPr>
        <w:t xml:space="preserve">Preprocess and </w:t>
      </w:r>
      <w:r w:rsidR="00BF03D1" w:rsidRPr="00E140EA">
        <w:rPr>
          <w:b/>
        </w:rPr>
        <w:t xml:space="preserve">QA: </w:t>
      </w:r>
      <w:r w:rsidR="00BF03D1">
        <w:rPr>
          <w:b/>
        </w:rPr>
        <w:t>Rest</w:t>
      </w:r>
      <w:r w:rsidR="00BF03D1" w:rsidRPr="00E140EA">
        <w:rPr>
          <w:b/>
        </w:rPr>
        <w:t xml:space="preserve"> Data</w:t>
      </w:r>
    </w:p>
    <w:p w14:paraId="6EC3BAD0" w14:textId="77777777" w:rsidR="00BF03D1" w:rsidRPr="00E140EA" w:rsidRDefault="00BF03D1" w:rsidP="00BF03D1">
      <w:pPr>
        <w:spacing w:after="0" w:line="240" w:lineRule="auto"/>
      </w:pPr>
      <w:r w:rsidRPr="00E140EA">
        <w:t xml:space="preserve"> </w:t>
      </w:r>
    </w:p>
    <w:p w14:paraId="65E2B66B" w14:textId="2C1D0F34" w:rsidR="00BF03D1" w:rsidRDefault="00BF03D1" w:rsidP="00BF03D1">
      <w:pPr>
        <w:spacing w:after="0" w:line="240" w:lineRule="auto"/>
      </w:pPr>
      <w:r w:rsidRPr="00E140EA">
        <w:t>N</w:t>
      </w:r>
      <w:r>
        <w:t>avigate to the rest analysis directory (change the protocol number as necessary)</w:t>
      </w:r>
    </w:p>
    <w:p w14:paraId="457D26A0" w14:textId="77777777" w:rsidR="00BF03D1" w:rsidRDefault="00BF03D1" w:rsidP="00BF03D1">
      <w:pPr>
        <w:spacing w:after="0" w:line="240" w:lineRule="auto"/>
      </w:pPr>
    </w:p>
    <w:p w14:paraId="6D3F9659" w14:textId="593F857E" w:rsidR="00BF03D1" w:rsidRDefault="00BF03D1" w:rsidP="00BF03D1">
      <w:pPr>
        <w:spacing w:after="0" w:line="240" w:lineRule="auto"/>
      </w:pPr>
      <w:r>
        <w:t>[username@helix]$ cd /data/MoodGroup/</w:t>
      </w:r>
      <w:r w:rsidR="00421F9D">
        <w:t>17M0060_MEG_analysis/rest</w:t>
      </w:r>
    </w:p>
    <w:p w14:paraId="3B77C673" w14:textId="178203F3" w:rsidR="00BF03D1" w:rsidRDefault="00BF03D1" w:rsidP="00BF03D1">
      <w:pPr>
        <w:spacing w:after="0" w:line="240" w:lineRule="auto"/>
      </w:pPr>
    </w:p>
    <w:p w14:paraId="283689AE" w14:textId="6B2FBE8E" w:rsidR="008F77AD" w:rsidRDefault="008F77AD" w:rsidP="008F77AD">
      <w:pPr>
        <w:spacing w:after="0" w:line="240" w:lineRule="auto"/>
      </w:pPr>
      <w:r>
        <w:t xml:space="preserve">Similar to the airpuff data, we’ll need to filter the datasets, and rename (according to the runsheet) </w:t>
      </w:r>
      <w:r>
        <w:t>the runs</w:t>
      </w:r>
      <w:r>
        <w:t>.</w:t>
      </w:r>
      <w:r>
        <w:t xml:space="preserve"> Notice that the 20 minute resting scan is the INFBEG scan, because the infusion begins in the middle of the run.</w:t>
      </w:r>
    </w:p>
    <w:p w14:paraId="3DFCA827" w14:textId="77777777" w:rsidR="00FF08E7" w:rsidRDefault="00FF08E7" w:rsidP="00FF08E7">
      <w:pPr>
        <w:spacing w:after="0" w:line="240" w:lineRule="auto"/>
      </w:pPr>
    </w:p>
    <w:p w14:paraId="20CBAFBE" w14:textId="7747C330" w:rsidR="00FF08E7" w:rsidRDefault="00FF08E7" w:rsidP="00FF08E7">
      <w:pPr>
        <w:spacing w:after="0" w:line="240" w:lineRule="auto"/>
      </w:pPr>
      <w:r>
        <w:t xml:space="preserve">[username@helix </w:t>
      </w:r>
      <w:r w:rsidR="00C00BFC">
        <w:t>rest</w:t>
      </w:r>
      <w:r>
        <w:t>]$ newDs -filter processing_</w:t>
      </w:r>
      <w:r w:rsidR="009336A8">
        <w:t>rest</w:t>
      </w:r>
      <w:r>
        <w:t>.cfg</w:t>
      </w:r>
      <w:r w:rsidR="009336A8">
        <w:t xml:space="preserve">      </w:t>
      </w:r>
      <w:r>
        <w:t xml:space="preserve"> /data/MoodGroup/17M0060/sub-</w:t>
      </w:r>
      <w:r w:rsidRPr="00AC3618">
        <w:t>1111_</w:t>
      </w:r>
      <w:r>
        <w:t>RD</w:t>
      </w:r>
      <w:r w:rsidRPr="00AC3618">
        <w:t>401/</w:t>
      </w:r>
      <w:r>
        <w:t>meg</w:t>
      </w:r>
      <w:r w:rsidRPr="00AC3618">
        <w:t>/20171108/ABCDEFGH_</w:t>
      </w:r>
      <w:r>
        <w:t>rest10</w:t>
      </w:r>
      <w:r w:rsidRPr="00AC3618">
        <w:t xml:space="preserve">_20171108_01.ds </w:t>
      </w:r>
      <w:r w:rsidR="009336A8">
        <w:t xml:space="preserve">    </w:t>
      </w:r>
      <w:r w:rsidRPr="00AC3618">
        <w:t>401_</w:t>
      </w:r>
      <w:r>
        <w:t>20171108_</w:t>
      </w:r>
      <w:r w:rsidR="009336A8">
        <w:t>BL_rest</w:t>
      </w:r>
      <w:r w:rsidR="008F77AD">
        <w:t>10</w:t>
      </w:r>
      <w:r w:rsidRPr="00AC3618">
        <w:t>-f.ds</w:t>
      </w:r>
    </w:p>
    <w:p w14:paraId="34FA18FD" w14:textId="365B5699" w:rsidR="009336A8" w:rsidRDefault="009336A8" w:rsidP="00FF08E7">
      <w:pPr>
        <w:spacing w:after="0" w:line="240" w:lineRule="auto"/>
      </w:pPr>
    </w:p>
    <w:p w14:paraId="6915F3D0" w14:textId="3F369CAF" w:rsidR="008F77AD" w:rsidRDefault="008F77AD" w:rsidP="00FF08E7">
      <w:pPr>
        <w:spacing w:after="0" w:line="240" w:lineRule="auto"/>
      </w:pPr>
      <w:r>
        <w:t>[username@helix rest]$ newDs -filter processing_rest.cfg       /data/MoodGroup/17M0060/sub-</w:t>
      </w:r>
      <w:r w:rsidRPr="00AC3618">
        <w:t>1111_</w:t>
      </w:r>
      <w:r>
        <w:t>RD</w:t>
      </w:r>
      <w:r w:rsidRPr="00AC3618">
        <w:t>401/</w:t>
      </w:r>
      <w:r>
        <w:t>meg</w:t>
      </w:r>
      <w:r w:rsidRPr="00AC3618">
        <w:t>/20171108/ABCDEFGH_</w:t>
      </w:r>
      <w:r>
        <w:t>rest</w:t>
      </w:r>
      <w:r>
        <w:t>2</w:t>
      </w:r>
      <w:r>
        <w:t>0</w:t>
      </w:r>
      <w:r w:rsidRPr="00AC3618">
        <w:t xml:space="preserve">_20171108_01.ds </w:t>
      </w:r>
      <w:r>
        <w:t xml:space="preserve">   </w:t>
      </w:r>
      <w:r w:rsidRPr="00AC3618">
        <w:t>401_</w:t>
      </w:r>
      <w:r>
        <w:t>20171108_</w:t>
      </w:r>
      <w:r>
        <w:t>INFBEG</w:t>
      </w:r>
      <w:r>
        <w:t>_rest</w:t>
      </w:r>
      <w:r>
        <w:t>20</w:t>
      </w:r>
      <w:r w:rsidRPr="00AC3618">
        <w:t>-f.ds</w:t>
      </w:r>
    </w:p>
    <w:p w14:paraId="0710565E" w14:textId="77777777" w:rsidR="008F77AD" w:rsidRDefault="008F77AD" w:rsidP="00FF08E7">
      <w:pPr>
        <w:spacing w:after="0" w:line="240" w:lineRule="auto"/>
      </w:pPr>
    </w:p>
    <w:p w14:paraId="52D4DF66" w14:textId="5F2CF13C" w:rsidR="009336A8" w:rsidRPr="00AC3618" w:rsidRDefault="009336A8" w:rsidP="009336A8">
      <w:pPr>
        <w:spacing w:after="0" w:line="240" w:lineRule="auto"/>
      </w:pPr>
      <w:r>
        <w:t>[username@helix rest]$ newDs -filter processing_rest.cfg       /data/MoodGroup/17M0060/sub-</w:t>
      </w:r>
      <w:r w:rsidRPr="00AC3618">
        <w:t>1111_</w:t>
      </w:r>
      <w:r>
        <w:t>RD</w:t>
      </w:r>
      <w:r w:rsidRPr="00AC3618">
        <w:t>401/</w:t>
      </w:r>
      <w:r>
        <w:t>meg</w:t>
      </w:r>
      <w:r w:rsidRPr="00AC3618">
        <w:t>/20171108/ABCDEFGH_</w:t>
      </w:r>
      <w:r>
        <w:t>rest10</w:t>
      </w:r>
      <w:r w:rsidRPr="00AC3618">
        <w:t>_20171108_0</w:t>
      </w:r>
      <w:r w:rsidR="008F77AD">
        <w:t>2</w:t>
      </w:r>
      <w:r w:rsidRPr="00AC3618">
        <w:t xml:space="preserve">.ds </w:t>
      </w:r>
      <w:r w:rsidR="00FB27ED">
        <w:t xml:space="preserve">   </w:t>
      </w:r>
      <w:r w:rsidRPr="00AC3618">
        <w:t>401_</w:t>
      </w:r>
      <w:r>
        <w:t>20171108_</w:t>
      </w:r>
      <w:r w:rsidR="00FB27ED">
        <w:t>INFEND</w:t>
      </w:r>
      <w:r>
        <w:t>_rest</w:t>
      </w:r>
      <w:r w:rsidR="00FB27ED">
        <w:t>10</w:t>
      </w:r>
      <w:r w:rsidRPr="00AC3618">
        <w:t>-f.ds</w:t>
      </w:r>
    </w:p>
    <w:p w14:paraId="277F1EFF" w14:textId="2973FCC4" w:rsidR="009336A8" w:rsidRDefault="009336A8" w:rsidP="00FF08E7">
      <w:pPr>
        <w:spacing w:after="0" w:line="240" w:lineRule="auto"/>
      </w:pPr>
    </w:p>
    <w:p w14:paraId="6209AC01" w14:textId="56423C3D" w:rsidR="00FB27ED" w:rsidRPr="00AC3618" w:rsidRDefault="00FB27ED" w:rsidP="00FB27ED">
      <w:pPr>
        <w:spacing w:after="0" w:line="240" w:lineRule="auto"/>
      </w:pPr>
      <w:r>
        <w:t>[username@helix rest]$ newDs -filter processing_rest.cfg       /data/MoodGroup/17M0060/sub-</w:t>
      </w:r>
      <w:r w:rsidRPr="00AC3618">
        <w:t>1111_</w:t>
      </w:r>
      <w:r>
        <w:t>RD</w:t>
      </w:r>
      <w:r w:rsidRPr="00AC3618">
        <w:t>401/</w:t>
      </w:r>
      <w:r>
        <w:t>meg</w:t>
      </w:r>
      <w:r w:rsidRPr="00AC3618">
        <w:t>/20171108/ABCDEFGH_</w:t>
      </w:r>
      <w:r>
        <w:t>rest10</w:t>
      </w:r>
      <w:r w:rsidRPr="00AC3618">
        <w:t>_20171108_0</w:t>
      </w:r>
      <w:r>
        <w:t>3</w:t>
      </w:r>
      <w:r w:rsidRPr="00AC3618">
        <w:t xml:space="preserve">.ds </w:t>
      </w:r>
      <w:r>
        <w:t xml:space="preserve"> </w:t>
      </w:r>
      <w:r w:rsidRPr="00AC3618">
        <w:t>401_</w:t>
      </w:r>
      <w:r>
        <w:t>20171108_</w:t>
      </w:r>
      <w:r>
        <w:t>POSTINF</w:t>
      </w:r>
      <w:r>
        <w:t>_rest</w:t>
      </w:r>
      <w:r>
        <w:t>10</w:t>
      </w:r>
      <w:r w:rsidRPr="00AC3618">
        <w:t>-f.ds</w:t>
      </w:r>
    </w:p>
    <w:p w14:paraId="61B4BDD9" w14:textId="77777777" w:rsidR="00FB27ED" w:rsidRDefault="00FB27ED" w:rsidP="00FF08E7">
      <w:pPr>
        <w:spacing w:after="0" w:line="240" w:lineRule="auto"/>
      </w:pPr>
    </w:p>
    <w:p w14:paraId="01C2931C" w14:textId="77777777" w:rsidR="00BF03D1" w:rsidRDefault="00BF03D1" w:rsidP="00BF03D1">
      <w:pPr>
        <w:spacing w:after="0" w:line="240" w:lineRule="auto"/>
      </w:pPr>
      <w:r w:rsidRPr="00AC3618">
        <w:t xml:space="preserve">Now you are ready to </w:t>
      </w:r>
      <w:r>
        <w:t>QA!  Open the dataset using DataEditor</w:t>
      </w:r>
    </w:p>
    <w:p w14:paraId="209259C3" w14:textId="77777777" w:rsidR="00BF03D1" w:rsidRDefault="00BF03D1" w:rsidP="00BF03D1">
      <w:pPr>
        <w:spacing w:after="0" w:line="240" w:lineRule="auto"/>
      </w:pPr>
    </w:p>
    <w:p w14:paraId="298A5759" w14:textId="4A8E410D" w:rsidR="00BF03D1" w:rsidRDefault="00BF03D1" w:rsidP="00BF03D1">
      <w:pPr>
        <w:spacing w:after="0" w:line="240" w:lineRule="auto"/>
      </w:pPr>
      <w:r w:rsidRPr="00AC3618">
        <w:t>[username@helix</w:t>
      </w:r>
      <w:r w:rsidR="00C00BFC">
        <w:t xml:space="preserve"> rest</w:t>
      </w:r>
      <w:r w:rsidRPr="00AC3618">
        <w:t>]$</w:t>
      </w:r>
      <w:r>
        <w:t xml:space="preserve"> DataEditor -data </w:t>
      </w:r>
      <w:r w:rsidR="00C00BFC" w:rsidRPr="00AC3618">
        <w:t>401_</w:t>
      </w:r>
      <w:r w:rsidR="00C00BFC">
        <w:t>rest10_20171108_01</w:t>
      </w:r>
      <w:r w:rsidR="00C00BFC" w:rsidRPr="00AC3618">
        <w:t>-f.ds</w:t>
      </w:r>
    </w:p>
    <w:p w14:paraId="3B45C314" w14:textId="77777777" w:rsidR="00BF03D1" w:rsidRDefault="00BF03D1" w:rsidP="00BF03D1">
      <w:pPr>
        <w:spacing w:after="0" w:line="240" w:lineRule="auto"/>
      </w:pPr>
    </w:p>
    <w:p w14:paraId="7E59B69F" w14:textId="599342C5" w:rsidR="00BF03D1" w:rsidRDefault="00BF03D1" w:rsidP="00BF03D1">
      <w:pPr>
        <w:spacing w:after="0" w:line="240" w:lineRule="auto"/>
      </w:pPr>
      <w:r>
        <w:t xml:space="preserve">Set up the CTF viewer window so that you can visually inspect </w:t>
      </w:r>
      <w:r w:rsidR="006D5EFD">
        <w:t xml:space="preserve">a quadrant or a hemisphere of sensors for </w:t>
      </w:r>
      <w:r>
        <w:t xml:space="preserve">artefacts. </w:t>
      </w:r>
      <w:r w:rsidR="00FB27ED">
        <w:t>For the resting state scans, we are not worried about eye movements/blinks.  We will only mark muscle artifacts, and any other large spikes.  You’ll also be looking for bad channels.</w:t>
      </w:r>
    </w:p>
    <w:p w14:paraId="52BFE23A" w14:textId="77777777" w:rsidR="00BF03D1" w:rsidRDefault="00BF03D1" w:rsidP="00BF03D1">
      <w:pPr>
        <w:spacing w:after="0" w:line="240" w:lineRule="auto"/>
      </w:pPr>
    </w:p>
    <w:p w14:paraId="2656BDA3" w14:textId="77777777" w:rsidR="00BF03D1" w:rsidRDefault="00BF03D1" w:rsidP="00BF03D1">
      <w:pPr>
        <w:spacing w:after="0" w:line="240" w:lineRule="auto"/>
      </w:pPr>
      <w:r>
        <w:t>If you want black and white lines instead of color:</w:t>
      </w:r>
    </w:p>
    <w:p w14:paraId="68B5E5A3" w14:textId="77777777" w:rsidR="00BF03D1" w:rsidRDefault="00BF03D1" w:rsidP="00BF03D1">
      <w:pPr>
        <w:spacing w:after="0" w:line="240" w:lineRule="auto"/>
      </w:pPr>
    </w:p>
    <w:p w14:paraId="25378CBC" w14:textId="77777777" w:rsidR="00BF03D1" w:rsidRDefault="00BF03D1" w:rsidP="00BF03D1">
      <w:pPr>
        <w:spacing w:after="0" w:line="240" w:lineRule="auto"/>
      </w:pPr>
      <w:r>
        <w:t>Display &gt; Show &gt; make sure that Color Traces is deselected</w:t>
      </w:r>
    </w:p>
    <w:p w14:paraId="0FDDFBD7" w14:textId="017577AE" w:rsidR="00BF03D1" w:rsidRDefault="00BF03D1" w:rsidP="00BF03D1">
      <w:pPr>
        <w:spacing w:after="0" w:line="240" w:lineRule="auto"/>
      </w:pPr>
    </w:p>
    <w:p w14:paraId="521325F8" w14:textId="0D05D47D" w:rsidR="00BF03D1" w:rsidRDefault="00BF03D1" w:rsidP="00BF03D1">
      <w:pPr>
        <w:spacing w:after="0" w:line="240" w:lineRule="auto"/>
      </w:pPr>
      <w:r>
        <w:t>Click on the Sensors icon [</w:t>
      </w:r>
      <w:r w:rsidRPr="000372D3">
        <w:rPr>
          <w:noProof/>
        </w:rPr>
        <w:drawing>
          <wp:inline distT="0" distB="0" distL="0" distR="0" wp14:anchorId="020902FA" wp14:editId="2EC3D17E">
            <wp:extent cx="225083" cy="1828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083" cy="182880"/>
                    </a:xfrm>
                    <a:prstGeom prst="rect">
                      <a:avLst/>
                    </a:prstGeom>
                  </pic:spPr>
                </pic:pic>
              </a:graphicData>
            </a:graphic>
          </wp:inline>
        </w:drawing>
      </w:r>
      <w:r>
        <w:t>] and select Base &gt; MEG Left</w:t>
      </w:r>
      <w:r w:rsidR="006D5EFD">
        <w:t>, or press the “sensors” button to select a quadrant or selection of sensors. A</w:t>
      </w:r>
      <w:r>
        <w:t xml:space="preserve">lso scroll down on the Unselected side until you see </w:t>
      </w:r>
      <w:r w:rsidR="00C00BFC">
        <w:t>the EEG channels</w:t>
      </w:r>
      <w:r>
        <w:t xml:space="preserve">; highlight that and move it to the Selected column using the right arrow. This will allow you to see the </w:t>
      </w:r>
      <w:r w:rsidR="00C00BFC">
        <w:t>EOG eyeblink sensor</w:t>
      </w:r>
      <w:r>
        <w:t xml:space="preserve">.  </w:t>
      </w:r>
    </w:p>
    <w:p w14:paraId="43A48425" w14:textId="77777777" w:rsidR="00BF03D1" w:rsidRDefault="00BF03D1" w:rsidP="00BF03D1">
      <w:pPr>
        <w:spacing w:after="0" w:line="240" w:lineRule="auto"/>
      </w:pPr>
    </w:p>
    <w:p w14:paraId="563ED56E" w14:textId="77777777" w:rsidR="00BF03D1" w:rsidRDefault="00BF03D1" w:rsidP="00BF03D1">
      <w:pPr>
        <w:spacing w:after="0" w:line="240" w:lineRule="auto"/>
      </w:pPr>
      <w:r>
        <w:t>At the bottom left-hand side of the viewer window, make sure your Time Scale is either 0.125 sec/cm or 80 mm/sec</w:t>
      </w:r>
    </w:p>
    <w:p w14:paraId="24E32FB2" w14:textId="5F0E7C59" w:rsidR="00BF03D1" w:rsidRDefault="00BF03D1" w:rsidP="00BF03D1">
      <w:pPr>
        <w:spacing w:after="0" w:line="240" w:lineRule="auto"/>
      </w:pPr>
    </w:p>
    <w:p w14:paraId="3AA979E2" w14:textId="619142D4" w:rsidR="00BF03D1" w:rsidRDefault="00BF03D1" w:rsidP="00BF03D1">
      <w:pPr>
        <w:spacing w:after="0" w:line="240" w:lineRule="auto"/>
      </w:pPr>
      <w:r>
        <w:t xml:space="preserve">Set the Gain to the right of the Time Scale so that the MEG-SENS gain is </w:t>
      </w:r>
      <w:r w:rsidR="006D5EFD">
        <w:t xml:space="preserve">2p or </w:t>
      </w:r>
      <w:r>
        <w:t>5p</w:t>
      </w:r>
      <w:r w:rsidR="006D5EFD">
        <w:t xml:space="preserve"> depending on how many sensors you are viewing at once.</w:t>
      </w:r>
    </w:p>
    <w:p w14:paraId="12B5B21D" w14:textId="40ABDCB8" w:rsidR="00BF03D1" w:rsidRDefault="00BF03D1" w:rsidP="00BF03D1">
      <w:pPr>
        <w:spacing w:after="0" w:line="240" w:lineRule="auto"/>
      </w:pPr>
    </w:p>
    <w:p w14:paraId="1C3F4ECB" w14:textId="2F4C3610" w:rsidR="00C00BFC" w:rsidRDefault="00905247" w:rsidP="00BF03D1">
      <w:pPr>
        <w:spacing w:after="0" w:line="240" w:lineRule="auto"/>
      </w:pPr>
      <w:r w:rsidRPr="00905247">
        <w:rPr>
          <w:highlight w:val="yellow"/>
        </w:rPr>
        <w:t>[insert more language here on QA]</w:t>
      </w:r>
    </w:p>
    <w:p w14:paraId="757C67ED" w14:textId="77777777" w:rsidR="00C00BFC" w:rsidRDefault="00C00BFC" w:rsidP="00BF03D1">
      <w:pPr>
        <w:spacing w:after="0" w:line="240" w:lineRule="auto"/>
      </w:pPr>
    </w:p>
    <w:p w14:paraId="5F7EC24C" w14:textId="61258033" w:rsidR="00BF03D1" w:rsidRDefault="00BF03D1" w:rsidP="00BF03D1">
      <w:pPr>
        <w:spacing w:after="0" w:line="240" w:lineRule="auto"/>
      </w:pPr>
      <w:r>
        <w:t>Now do the QA</w:t>
      </w:r>
      <w:r w:rsidR="00C00BFC">
        <w:t xml:space="preserve"> for bad channels.</w:t>
      </w:r>
    </w:p>
    <w:p w14:paraId="1CF0CD8E" w14:textId="77777777" w:rsidR="00BF03D1" w:rsidRDefault="00BF03D1" w:rsidP="00BF03D1">
      <w:pPr>
        <w:spacing w:after="0" w:line="240" w:lineRule="auto"/>
      </w:pPr>
    </w:p>
    <w:p w14:paraId="4A5139EE" w14:textId="2D6012A6" w:rsidR="00BF03D1" w:rsidRDefault="00BF03D1" w:rsidP="00905247">
      <w:pPr>
        <w:spacing w:after="0" w:line="240" w:lineRule="auto"/>
      </w:pPr>
      <w:r>
        <w:t xml:space="preserve">If you encounter a noisy/bad channel, you should highlight it by clicking on the sensor name in the left-hand side of the viewer window. Once the sensor is highlighted in red, right-click and select Set Good/Bad. This will mark the sensor as bad and remove it from subsequent analyses. </w:t>
      </w:r>
    </w:p>
    <w:p w14:paraId="59B822B9" w14:textId="77777777" w:rsidR="00905247" w:rsidRDefault="00905247" w:rsidP="00905247">
      <w:pPr>
        <w:spacing w:after="0" w:line="240" w:lineRule="auto"/>
      </w:pPr>
    </w:p>
    <w:p w14:paraId="29284B5C" w14:textId="2BCCC6F9" w:rsidR="00BF03D1" w:rsidRDefault="00BF03D1" w:rsidP="00BF03D1">
      <w:pPr>
        <w:spacing w:after="0" w:line="240" w:lineRule="auto"/>
      </w:pPr>
      <w:r>
        <w:t xml:space="preserve">Once you’ve reviewed both hemispheres </w:t>
      </w:r>
      <w:r w:rsidR="00C00BFC">
        <w:t>and highlighted any bad channels</w:t>
      </w:r>
      <w:r>
        <w:t>, you’ll save the data by selecting File &gt; Save Dataset (Edit Info)</w:t>
      </w:r>
    </w:p>
    <w:p w14:paraId="0765C3E6" w14:textId="69FA184B" w:rsidR="00785CD0" w:rsidRDefault="00785CD0" w:rsidP="0099404F">
      <w:pPr>
        <w:spacing w:after="0" w:line="240" w:lineRule="auto"/>
      </w:pPr>
    </w:p>
    <w:p w14:paraId="3A82ED48" w14:textId="7BAA2482" w:rsidR="00C00BFC" w:rsidRPr="00AC3618" w:rsidRDefault="00C00BFC" w:rsidP="0099404F">
      <w:pPr>
        <w:spacing w:after="0" w:line="240" w:lineRule="auto"/>
      </w:pPr>
      <w:r>
        <w:t>Now you are ready to run the preprocessing python script.</w:t>
      </w:r>
    </w:p>
    <w:p w14:paraId="6618FC69" w14:textId="77777777" w:rsidR="00785CD0" w:rsidRPr="00AC3618" w:rsidRDefault="00785CD0" w:rsidP="0099404F">
      <w:pPr>
        <w:spacing w:after="0" w:line="240" w:lineRule="auto"/>
      </w:pPr>
    </w:p>
    <w:p w14:paraId="67982847" w14:textId="632CEA73" w:rsidR="00785CD0" w:rsidRPr="000401E2" w:rsidRDefault="00C00BFC" w:rsidP="0099404F">
      <w:pPr>
        <w:spacing w:after="0" w:line="240" w:lineRule="auto"/>
        <w:rPr>
          <w:b/>
        </w:rPr>
      </w:pPr>
      <w:r w:rsidRPr="00AC3618">
        <w:t>[username@helix</w:t>
      </w:r>
      <w:r>
        <w:t xml:space="preserve"> rest</w:t>
      </w:r>
      <w:r w:rsidRPr="00AC3618">
        <w:t>]$</w:t>
      </w:r>
      <w:r>
        <w:t xml:space="preserve"> </w:t>
      </w:r>
      <w:r w:rsidR="00C018AF">
        <w:t xml:space="preserve">python </w:t>
      </w:r>
      <w:r w:rsidR="000401E2">
        <w:t>RD_MEGrest_PreProcess.py 401_rest10_20170705_01-f.ds 401_rest10_20170705_01</w:t>
      </w:r>
    </w:p>
    <w:p w14:paraId="534E075B" w14:textId="4D2B227B" w:rsidR="00785CD0" w:rsidRDefault="00785CD0" w:rsidP="0099404F">
      <w:pPr>
        <w:spacing w:after="0" w:line="240" w:lineRule="auto"/>
      </w:pPr>
    </w:p>
    <w:p w14:paraId="0AD6A752" w14:textId="2FF24322" w:rsidR="000401E2" w:rsidRPr="00AC3618" w:rsidRDefault="000401E2" w:rsidP="0099404F">
      <w:pPr>
        <w:spacing w:after="0" w:line="240" w:lineRule="auto"/>
      </w:pPr>
      <w:r>
        <w:t xml:space="preserve">This will take some time, as it is performing an ICA on the data.  </w:t>
      </w:r>
    </w:p>
    <w:p w14:paraId="737D068C" w14:textId="77777777" w:rsidR="00785CD0" w:rsidRPr="00AC3618" w:rsidRDefault="00785CD0" w:rsidP="0099404F">
      <w:pPr>
        <w:spacing w:after="0" w:line="240" w:lineRule="auto"/>
      </w:pPr>
    </w:p>
    <w:p w14:paraId="1E71168F" w14:textId="4F51F03D" w:rsidR="00785CD0" w:rsidRPr="000401E2" w:rsidRDefault="000401E2" w:rsidP="0099404F">
      <w:pPr>
        <w:spacing w:after="0" w:line="240" w:lineRule="auto"/>
        <w:rPr>
          <w:u w:val="single"/>
        </w:rPr>
      </w:pPr>
      <w:r w:rsidRPr="000401E2">
        <w:rPr>
          <w:u w:val="single"/>
        </w:rPr>
        <w:t>QA the ICA:</w:t>
      </w:r>
    </w:p>
    <w:p w14:paraId="157A436E" w14:textId="0E79A2B0" w:rsidR="000401E2" w:rsidRDefault="000401E2" w:rsidP="0099404F">
      <w:pPr>
        <w:spacing w:after="0" w:line="240" w:lineRule="auto"/>
      </w:pPr>
    </w:p>
    <w:p w14:paraId="6B62F79A" w14:textId="77777777" w:rsidR="000401E2" w:rsidRPr="00AC3618" w:rsidRDefault="000401E2" w:rsidP="0099404F">
      <w:pPr>
        <w:spacing w:after="0" w:line="240" w:lineRule="auto"/>
      </w:pPr>
    </w:p>
    <w:p w14:paraId="737B1C6D" w14:textId="1960DC14" w:rsidR="00785CD0" w:rsidRPr="00AC3618" w:rsidRDefault="00DC3349" w:rsidP="0099404F">
      <w:pPr>
        <w:spacing w:after="0" w:line="240" w:lineRule="auto"/>
      </w:pPr>
      <w:r w:rsidRPr="00905247">
        <w:rPr>
          <w:highlight w:val="yellow"/>
        </w:rPr>
        <w:t>**Under Construction: To be continued**</w:t>
      </w:r>
    </w:p>
    <w:p w14:paraId="54FE6F71" w14:textId="77777777" w:rsidR="00785CD0" w:rsidRPr="00AC3618" w:rsidRDefault="00785CD0" w:rsidP="0099404F">
      <w:pPr>
        <w:spacing w:after="0" w:line="240" w:lineRule="auto"/>
      </w:pPr>
    </w:p>
    <w:p w14:paraId="2B25E4F5" w14:textId="24956B84" w:rsidR="00607AC7" w:rsidRPr="00607AC7" w:rsidRDefault="00607AC7" w:rsidP="00607AC7">
      <w:pPr>
        <w:spacing w:after="0" w:line="240" w:lineRule="auto"/>
        <w:rPr>
          <w:b/>
          <w:sz w:val="28"/>
        </w:rPr>
      </w:pPr>
      <w:r w:rsidRPr="00607AC7">
        <w:rPr>
          <w:b/>
          <w:sz w:val="28"/>
        </w:rPr>
        <w:lastRenderedPageBreak/>
        <w:t>b. Access Data Recording</w:t>
      </w:r>
    </w:p>
    <w:p w14:paraId="67CD5EEC" w14:textId="77777777" w:rsidR="00607AC7" w:rsidRDefault="00607AC7" w:rsidP="00607AC7">
      <w:pPr>
        <w:spacing w:after="0" w:line="240" w:lineRule="auto"/>
        <w:rPr>
          <w:b/>
        </w:rPr>
      </w:pPr>
    </w:p>
    <w:p w14:paraId="4CBF6E5B" w14:textId="77777777" w:rsidR="00607AC7" w:rsidRPr="002C6F5F" w:rsidRDefault="00607AC7" w:rsidP="00607AC7">
      <w:pPr>
        <w:spacing w:after="0" w:line="240" w:lineRule="auto"/>
        <w:rPr>
          <w:b/>
          <w:u w:val="single"/>
        </w:rPr>
      </w:pPr>
      <w:r>
        <w:rPr>
          <w:b/>
          <w:u w:val="single"/>
        </w:rPr>
        <w:t>The Imaging record should be entered in the database</w:t>
      </w:r>
      <w:r w:rsidRPr="002C6F5F">
        <w:rPr>
          <w:b/>
          <w:u w:val="single"/>
        </w:rPr>
        <w:t xml:space="preserve"> within one business day of the scan by the IRTA attending the scan session</w:t>
      </w:r>
    </w:p>
    <w:p w14:paraId="66F9851A" w14:textId="77777777" w:rsidR="00607AC7" w:rsidRDefault="00607AC7" w:rsidP="00607AC7">
      <w:pPr>
        <w:spacing w:after="0" w:line="240" w:lineRule="auto"/>
        <w:rPr>
          <w:b/>
        </w:rPr>
      </w:pPr>
    </w:p>
    <w:p w14:paraId="0D7433CE" w14:textId="77777777" w:rsidR="00607AC7" w:rsidRDefault="00607AC7" w:rsidP="00607AC7">
      <w:pPr>
        <w:spacing w:after="0" w:line="240" w:lineRule="auto"/>
      </w:pPr>
      <w:r>
        <w:t>Open the 1. New Subject Entry form.  Locate your subject using the “Find Subject” button.</w:t>
      </w:r>
    </w:p>
    <w:p w14:paraId="3DF414E4" w14:textId="77777777" w:rsidR="00607AC7" w:rsidRDefault="00607AC7" w:rsidP="00607AC7">
      <w:pPr>
        <w:spacing w:after="0" w:line="240" w:lineRule="auto"/>
      </w:pPr>
    </w:p>
    <w:p w14:paraId="57D24B5D" w14:textId="77777777" w:rsidR="00607AC7" w:rsidRDefault="00607AC7" w:rsidP="00607AC7">
      <w:pPr>
        <w:spacing w:after="0" w:line="240" w:lineRule="auto"/>
      </w:pPr>
      <w:r>
        <w:t>Highlight the Name of the subject, so it is spelled and formatted exactly the same, and right click or press Ctrl-C to copy.</w:t>
      </w:r>
    </w:p>
    <w:p w14:paraId="39A21523" w14:textId="77777777" w:rsidR="00607AC7" w:rsidRDefault="00607AC7" w:rsidP="00607AC7">
      <w:pPr>
        <w:spacing w:after="0" w:line="240" w:lineRule="auto"/>
      </w:pPr>
    </w:p>
    <w:p w14:paraId="1A11BE34" w14:textId="77777777" w:rsidR="00607AC7" w:rsidRDefault="00607AC7" w:rsidP="00607AC7">
      <w:pPr>
        <w:spacing w:after="0" w:line="240" w:lineRule="auto"/>
      </w:pPr>
      <w:r>
        <w:t>Open the 2. New MEG Scan form</w:t>
      </w:r>
    </w:p>
    <w:p w14:paraId="35BA863E" w14:textId="77777777" w:rsidR="00607AC7" w:rsidRDefault="00607AC7" w:rsidP="00607AC7">
      <w:pPr>
        <w:spacing w:after="0" w:line="240" w:lineRule="auto"/>
      </w:pPr>
    </w:p>
    <w:p w14:paraId="4FBCB896" w14:textId="77777777" w:rsidR="00607AC7" w:rsidRDefault="00607AC7" w:rsidP="00607AC7">
      <w:pPr>
        <w:spacing w:after="0" w:line="240" w:lineRule="auto"/>
      </w:pPr>
      <w:r>
        <w:t>On the New MEG Scan form press the yellow star to enter a new record:</w:t>
      </w:r>
    </w:p>
    <w:p w14:paraId="160237F3" w14:textId="77777777" w:rsidR="00607AC7" w:rsidRDefault="00607AC7" w:rsidP="00607AC7">
      <w:pPr>
        <w:spacing w:after="0" w:line="240" w:lineRule="auto"/>
      </w:pPr>
    </w:p>
    <w:p w14:paraId="6E291681" w14:textId="77777777" w:rsidR="00607AC7" w:rsidRDefault="00607AC7" w:rsidP="00607AC7">
      <w:pPr>
        <w:spacing w:after="0" w:line="240" w:lineRule="auto"/>
      </w:pPr>
      <w:r>
        <w:rPr>
          <w:noProof/>
        </w:rPr>
        <w:drawing>
          <wp:inline distT="0" distB="0" distL="0" distR="0" wp14:anchorId="5A09EB4B" wp14:editId="499488E4">
            <wp:extent cx="4395470" cy="393827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5470" cy="3938270"/>
                    </a:xfrm>
                    <a:prstGeom prst="rect">
                      <a:avLst/>
                    </a:prstGeom>
                    <a:noFill/>
                  </pic:spPr>
                </pic:pic>
              </a:graphicData>
            </a:graphic>
          </wp:inline>
        </w:drawing>
      </w:r>
    </w:p>
    <w:p w14:paraId="395139AA" w14:textId="77777777" w:rsidR="00607AC7" w:rsidRDefault="00607AC7" w:rsidP="00607AC7">
      <w:pPr>
        <w:spacing w:after="0" w:line="240" w:lineRule="auto"/>
      </w:pPr>
      <w:r>
        <w:t>Right click in the name field or press Ctrl-V to paste the name you copied from the subject form.</w:t>
      </w:r>
    </w:p>
    <w:p w14:paraId="7C1E10B0" w14:textId="77777777" w:rsidR="00607AC7" w:rsidRDefault="00607AC7" w:rsidP="00607AC7">
      <w:pPr>
        <w:spacing w:after="0" w:line="240" w:lineRule="auto"/>
      </w:pPr>
    </w:p>
    <w:p w14:paraId="2873194A" w14:textId="77777777" w:rsidR="00607AC7" w:rsidRDefault="00607AC7" w:rsidP="00607AC7">
      <w:pPr>
        <w:spacing w:after="0" w:line="240" w:lineRule="auto"/>
      </w:pPr>
      <w:r>
        <w:t>Medication at Scan refers to any psychiatric meds the subject is taking daily at the time of the scan, this will be “None” for most baseline studies.  This does not include any recent infusion.</w:t>
      </w:r>
    </w:p>
    <w:p w14:paraId="629DEE58" w14:textId="77777777" w:rsidR="00607AC7" w:rsidRDefault="00607AC7" w:rsidP="00607AC7">
      <w:pPr>
        <w:spacing w:after="0" w:line="240" w:lineRule="auto"/>
      </w:pPr>
    </w:p>
    <w:p w14:paraId="5FCD843A" w14:textId="77777777" w:rsidR="00607AC7" w:rsidRDefault="00607AC7" w:rsidP="00607AC7">
      <w:pPr>
        <w:spacing w:after="0" w:line="240" w:lineRule="auto"/>
      </w:pPr>
      <w:r>
        <w:t>Please enter all the information.</w:t>
      </w:r>
    </w:p>
    <w:p w14:paraId="6A56923D" w14:textId="77777777" w:rsidR="00607AC7" w:rsidRDefault="00607AC7" w:rsidP="00607AC7">
      <w:pPr>
        <w:spacing w:after="0" w:line="240" w:lineRule="auto"/>
      </w:pPr>
    </w:p>
    <w:p w14:paraId="163520F4" w14:textId="77777777" w:rsidR="00607AC7" w:rsidRDefault="00607AC7" w:rsidP="00607AC7">
      <w:pPr>
        <w:spacing w:after="0" w:line="240" w:lineRule="auto"/>
      </w:pPr>
      <w:r>
        <w:t>Run Code refers to the eight letter anonymization code generated by the MEG acquisition software.</w:t>
      </w:r>
    </w:p>
    <w:p w14:paraId="0F3DEE9C" w14:textId="77777777" w:rsidR="00607AC7" w:rsidRDefault="00607AC7" w:rsidP="00607AC7">
      <w:pPr>
        <w:spacing w:after="0" w:line="240" w:lineRule="auto"/>
      </w:pPr>
    </w:p>
    <w:p w14:paraId="55F79277" w14:textId="77777777" w:rsidR="00607AC7" w:rsidRDefault="00607AC7" w:rsidP="00607AC7">
      <w:pPr>
        <w:spacing w:after="0" w:line="240" w:lineRule="auto"/>
      </w:pPr>
    </w:p>
    <w:p w14:paraId="15BAB720" w14:textId="77777777" w:rsidR="00607AC7" w:rsidRPr="00607AC7" w:rsidRDefault="00607AC7" w:rsidP="00607AC7">
      <w:pPr>
        <w:pStyle w:val="ListParagraph"/>
        <w:numPr>
          <w:ilvl w:val="0"/>
          <w:numId w:val="9"/>
        </w:numPr>
        <w:spacing w:after="0" w:line="240" w:lineRule="auto"/>
        <w:ind w:left="360"/>
        <w:rPr>
          <w:b/>
          <w:sz w:val="28"/>
        </w:rPr>
      </w:pPr>
      <w:r w:rsidRPr="00607AC7">
        <w:rPr>
          <w:b/>
          <w:sz w:val="28"/>
        </w:rPr>
        <w:lastRenderedPageBreak/>
        <w:t>MEG Task Data</w:t>
      </w:r>
    </w:p>
    <w:p w14:paraId="370FFC93" w14:textId="77777777" w:rsidR="00785CD0" w:rsidRDefault="00785CD0" w:rsidP="0099404F">
      <w:pPr>
        <w:spacing w:after="0" w:line="240" w:lineRule="auto"/>
        <w:rPr>
          <w:sz w:val="18"/>
        </w:rPr>
      </w:pPr>
    </w:p>
    <w:p w14:paraId="7B5964D9" w14:textId="3C50800A" w:rsidR="00607AC7" w:rsidRDefault="00905247" w:rsidP="0099404F">
      <w:pPr>
        <w:spacing w:after="0" w:line="240" w:lineRule="auto"/>
        <w:rPr>
          <w:sz w:val="18"/>
        </w:rPr>
      </w:pPr>
      <w:r w:rsidRPr="00905247">
        <w:rPr>
          <w:sz w:val="18"/>
          <w:highlight w:val="yellow"/>
        </w:rPr>
        <w:t>[under construction]</w:t>
      </w:r>
    </w:p>
    <w:p w14:paraId="2F7EC3AE" w14:textId="77777777" w:rsidR="00607AC7" w:rsidRDefault="00607AC7" w:rsidP="0099404F">
      <w:pPr>
        <w:spacing w:after="0" w:line="240" w:lineRule="auto"/>
        <w:rPr>
          <w:sz w:val="18"/>
        </w:rPr>
      </w:pPr>
    </w:p>
    <w:p w14:paraId="2D25C4F3" w14:textId="77777777" w:rsidR="00607AC7" w:rsidRDefault="00607AC7" w:rsidP="0099404F">
      <w:pPr>
        <w:spacing w:after="0" w:line="240" w:lineRule="auto"/>
        <w:rPr>
          <w:sz w:val="18"/>
        </w:rPr>
      </w:pPr>
    </w:p>
    <w:p w14:paraId="1D0176D8" w14:textId="77777777" w:rsidR="00607AC7" w:rsidRDefault="00607AC7" w:rsidP="0099404F">
      <w:pPr>
        <w:spacing w:after="0" w:line="240" w:lineRule="auto"/>
        <w:rPr>
          <w:sz w:val="18"/>
        </w:rPr>
      </w:pPr>
    </w:p>
    <w:p w14:paraId="5C390AC4" w14:textId="77777777" w:rsidR="00607AC7" w:rsidRDefault="00607AC7" w:rsidP="0099404F">
      <w:pPr>
        <w:spacing w:after="0" w:line="240" w:lineRule="auto"/>
        <w:rPr>
          <w:sz w:val="18"/>
        </w:rPr>
      </w:pPr>
    </w:p>
    <w:p w14:paraId="135EFA4A" w14:textId="77777777" w:rsidR="00607AC7" w:rsidRDefault="00607AC7" w:rsidP="0099404F">
      <w:pPr>
        <w:spacing w:after="0" w:line="240" w:lineRule="auto"/>
        <w:rPr>
          <w:sz w:val="18"/>
        </w:rPr>
      </w:pPr>
    </w:p>
    <w:p w14:paraId="3DB4B0BD" w14:textId="77777777" w:rsidR="00607AC7" w:rsidRDefault="00607AC7" w:rsidP="0099404F">
      <w:pPr>
        <w:spacing w:after="0" w:line="240" w:lineRule="auto"/>
        <w:rPr>
          <w:sz w:val="18"/>
        </w:rPr>
      </w:pPr>
    </w:p>
    <w:p w14:paraId="57ED23EA" w14:textId="77777777" w:rsidR="00607AC7" w:rsidRDefault="00607AC7" w:rsidP="0099404F">
      <w:pPr>
        <w:spacing w:after="0" w:line="240" w:lineRule="auto"/>
        <w:rPr>
          <w:sz w:val="18"/>
        </w:rPr>
      </w:pPr>
    </w:p>
    <w:p w14:paraId="3F87BF5E" w14:textId="77777777" w:rsidR="00607AC7" w:rsidRDefault="00607AC7" w:rsidP="0099404F">
      <w:pPr>
        <w:spacing w:after="0" w:line="240" w:lineRule="auto"/>
        <w:rPr>
          <w:sz w:val="18"/>
        </w:rPr>
      </w:pPr>
    </w:p>
    <w:p w14:paraId="55C5608C" w14:textId="77777777" w:rsidR="00607AC7" w:rsidRDefault="00607AC7" w:rsidP="0099404F">
      <w:pPr>
        <w:spacing w:after="0" w:line="240" w:lineRule="auto"/>
        <w:rPr>
          <w:sz w:val="18"/>
        </w:rPr>
      </w:pPr>
    </w:p>
    <w:p w14:paraId="1015CE2D" w14:textId="77777777" w:rsidR="00607AC7" w:rsidRDefault="00607AC7" w:rsidP="0099404F">
      <w:pPr>
        <w:spacing w:after="0" w:line="240" w:lineRule="auto"/>
        <w:rPr>
          <w:sz w:val="18"/>
        </w:rPr>
      </w:pPr>
    </w:p>
    <w:p w14:paraId="2F935CBB" w14:textId="77777777" w:rsidR="00607AC7" w:rsidRDefault="00607AC7" w:rsidP="0099404F">
      <w:pPr>
        <w:spacing w:after="0" w:line="240" w:lineRule="auto"/>
        <w:rPr>
          <w:sz w:val="18"/>
        </w:rPr>
      </w:pPr>
    </w:p>
    <w:p w14:paraId="4359373E" w14:textId="77777777" w:rsidR="00607AC7" w:rsidRDefault="00607AC7" w:rsidP="0099404F">
      <w:pPr>
        <w:spacing w:after="0" w:line="240" w:lineRule="auto"/>
        <w:rPr>
          <w:sz w:val="18"/>
        </w:rPr>
      </w:pPr>
    </w:p>
    <w:p w14:paraId="50A92009" w14:textId="77777777" w:rsidR="00607AC7" w:rsidRDefault="00607AC7" w:rsidP="0099404F">
      <w:pPr>
        <w:spacing w:after="0" w:line="240" w:lineRule="auto"/>
        <w:rPr>
          <w:sz w:val="18"/>
        </w:rPr>
      </w:pPr>
    </w:p>
    <w:p w14:paraId="033EE34C" w14:textId="77777777" w:rsidR="00607AC7" w:rsidRDefault="00607AC7" w:rsidP="0099404F">
      <w:pPr>
        <w:spacing w:after="0" w:line="240" w:lineRule="auto"/>
        <w:rPr>
          <w:sz w:val="18"/>
        </w:rPr>
      </w:pPr>
    </w:p>
    <w:p w14:paraId="1EA28EE9" w14:textId="77777777" w:rsidR="00607AC7" w:rsidRDefault="00607AC7" w:rsidP="0099404F">
      <w:pPr>
        <w:spacing w:after="0" w:line="240" w:lineRule="auto"/>
        <w:rPr>
          <w:sz w:val="18"/>
        </w:rPr>
      </w:pPr>
    </w:p>
    <w:p w14:paraId="5D51523E" w14:textId="77777777" w:rsidR="00607AC7" w:rsidRDefault="00607AC7" w:rsidP="0099404F">
      <w:pPr>
        <w:spacing w:after="0" w:line="240" w:lineRule="auto"/>
        <w:rPr>
          <w:sz w:val="18"/>
        </w:rPr>
      </w:pPr>
    </w:p>
    <w:p w14:paraId="13CCFDF3" w14:textId="77777777" w:rsidR="00607AC7" w:rsidRDefault="00607AC7" w:rsidP="0099404F">
      <w:pPr>
        <w:spacing w:after="0" w:line="240" w:lineRule="auto"/>
        <w:rPr>
          <w:sz w:val="18"/>
        </w:rPr>
      </w:pPr>
    </w:p>
    <w:p w14:paraId="3A371C8F" w14:textId="77777777" w:rsidR="00607AC7" w:rsidRDefault="00607AC7" w:rsidP="0099404F">
      <w:pPr>
        <w:spacing w:after="0" w:line="240" w:lineRule="auto"/>
        <w:rPr>
          <w:sz w:val="18"/>
        </w:rPr>
      </w:pPr>
    </w:p>
    <w:p w14:paraId="6F4F6626" w14:textId="77777777" w:rsidR="00607AC7" w:rsidRDefault="00607AC7" w:rsidP="0099404F">
      <w:pPr>
        <w:spacing w:after="0" w:line="240" w:lineRule="auto"/>
        <w:rPr>
          <w:sz w:val="18"/>
        </w:rPr>
      </w:pPr>
    </w:p>
    <w:p w14:paraId="540EB597" w14:textId="77777777" w:rsidR="00607AC7" w:rsidRDefault="00607AC7" w:rsidP="0099404F">
      <w:pPr>
        <w:spacing w:after="0" w:line="240" w:lineRule="auto"/>
        <w:rPr>
          <w:sz w:val="18"/>
        </w:rPr>
      </w:pPr>
    </w:p>
    <w:p w14:paraId="53595060" w14:textId="77777777" w:rsidR="00607AC7" w:rsidRDefault="00607AC7" w:rsidP="0099404F">
      <w:pPr>
        <w:spacing w:after="0" w:line="240" w:lineRule="auto"/>
        <w:rPr>
          <w:sz w:val="18"/>
        </w:rPr>
      </w:pPr>
    </w:p>
    <w:p w14:paraId="246D49A5" w14:textId="77777777" w:rsidR="00607AC7" w:rsidRDefault="00607AC7" w:rsidP="0099404F">
      <w:pPr>
        <w:spacing w:after="0" w:line="240" w:lineRule="auto"/>
        <w:rPr>
          <w:sz w:val="18"/>
        </w:rPr>
      </w:pPr>
    </w:p>
    <w:p w14:paraId="0FAEFF75" w14:textId="77777777" w:rsidR="00607AC7" w:rsidRDefault="00607AC7" w:rsidP="0099404F">
      <w:pPr>
        <w:spacing w:after="0" w:line="240" w:lineRule="auto"/>
        <w:rPr>
          <w:sz w:val="18"/>
        </w:rPr>
      </w:pPr>
    </w:p>
    <w:p w14:paraId="478AEE0A" w14:textId="77777777" w:rsidR="00607AC7" w:rsidRDefault="00607AC7" w:rsidP="0099404F">
      <w:pPr>
        <w:spacing w:after="0" w:line="240" w:lineRule="auto"/>
        <w:rPr>
          <w:sz w:val="18"/>
        </w:rPr>
      </w:pPr>
    </w:p>
    <w:p w14:paraId="37DADADD" w14:textId="77777777" w:rsidR="00607AC7" w:rsidRDefault="00607AC7" w:rsidP="0099404F">
      <w:pPr>
        <w:spacing w:after="0" w:line="240" w:lineRule="auto"/>
        <w:rPr>
          <w:sz w:val="18"/>
        </w:rPr>
      </w:pPr>
    </w:p>
    <w:p w14:paraId="620B12F8" w14:textId="77777777" w:rsidR="00607AC7" w:rsidRDefault="00607AC7" w:rsidP="0099404F">
      <w:pPr>
        <w:spacing w:after="0" w:line="240" w:lineRule="auto"/>
        <w:rPr>
          <w:sz w:val="18"/>
        </w:rPr>
      </w:pPr>
    </w:p>
    <w:p w14:paraId="5DE3A742" w14:textId="77777777" w:rsidR="00607AC7" w:rsidRDefault="00607AC7" w:rsidP="0099404F">
      <w:pPr>
        <w:spacing w:after="0" w:line="240" w:lineRule="auto"/>
        <w:rPr>
          <w:sz w:val="18"/>
        </w:rPr>
      </w:pPr>
    </w:p>
    <w:p w14:paraId="01946FCA" w14:textId="77777777" w:rsidR="00607AC7" w:rsidRDefault="00607AC7" w:rsidP="0099404F">
      <w:pPr>
        <w:spacing w:after="0" w:line="240" w:lineRule="auto"/>
        <w:rPr>
          <w:sz w:val="18"/>
        </w:rPr>
      </w:pPr>
    </w:p>
    <w:p w14:paraId="36913F92" w14:textId="77777777" w:rsidR="00607AC7" w:rsidRDefault="00607AC7" w:rsidP="0099404F">
      <w:pPr>
        <w:spacing w:after="0" w:line="240" w:lineRule="auto"/>
        <w:rPr>
          <w:sz w:val="18"/>
        </w:rPr>
      </w:pPr>
    </w:p>
    <w:p w14:paraId="7D409DCD" w14:textId="77777777" w:rsidR="00607AC7" w:rsidRDefault="00607AC7" w:rsidP="0099404F">
      <w:pPr>
        <w:spacing w:after="0" w:line="240" w:lineRule="auto"/>
        <w:rPr>
          <w:sz w:val="18"/>
        </w:rPr>
      </w:pPr>
    </w:p>
    <w:p w14:paraId="32F2BE01" w14:textId="77777777" w:rsidR="00607AC7" w:rsidRDefault="00607AC7" w:rsidP="0099404F">
      <w:pPr>
        <w:spacing w:after="0" w:line="240" w:lineRule="auto"/>
        <w:rPr>
          <w:sz w:val="18"/>
        </w:rPr>
      </w:pPr>
    </w:p>
    <w:p w14:paraId="25700202" w14:textId="77777777" w:rsidR="00607AC7" w:rsidRDefault="00607AC7" w:rsidP="0099404F">
      <w:pPr>
        <w:spacing w:after="0" w:line="240" w:lineRule="auto"/>
        <w:rPr>
          <w:sz w:val="18"/>
        </w:rPr>
      </w:pPr>
    </w:p>
    <w:p w14:paraId="5509D1CE" w14:textId="77777777" w:rsidR="00607AC7" w:rsidRDefault="00607AC7" w:rsidP="0099404F">
      <w:pPr>
        <w:spacing w:after="0" w:line="240" w:lineRule="auto"/>
        <w:rPr>
          <w:sz w:val="18"/>
        </w:rPr>
      </w:pPr>
    </w:p>
    <w:p w14:paraId="74C2A5D2" w14:textId="77777777" w:rsidR="00607AC7" w:rsidRDefault="00607AC7" w:rsidP="0099404F">
      <w:pPr>
        <w:spacing w:after="0" w:line="240" w:lineRule="auto"/>
        <w:rPr>
          <w:sz w:val="18"/>
        </w:rPr>
      </w:pPr>
    </w:p>
    <w:p w14:paraId="6A606F42" w14:textId="77777777" w:rsidR="00607AC7" w:rsidRDefault="00607AC7" w:rsidP="0099404F">
      <w:pPr>
        <w:spacing w:after="0" w:line="240" w:lineRule="auto"/>
        <w:rPr>
          <w:sz w:val="18"/>
        </w:rPr>
      </w:pPr>
    </w:p>
    <w:p w14:paraId="10992E7E" w14:textId="77777777" w:rsidR="00607AC7" w:rsidRDefault="00607AC7" w:rsidP="0099404F">
      <w:pPr>
        <w:spacing w:after="0" w:line="240" w:lineRule="auto"/>
        <w:rPr>
          <w:sz w:val="18"/>
        </w:rPr>
      </w:pPr>
    </w:p>
    <w:p w14:paraId="5F994062" w14:textId="77777777" w:rsidR="00607AC7" w:rsidRDefault="00607AC7" w:rsidP="0099404F">
      <w:pPr>
        <w:spacing w:after="0" w:line="240" w:lineRule="auto"/>
        <w:rPr>
          <w:sz w:val="18"/>
        </w:rPr>
      </w:pPr>
    </w:p>
    <w:p w14:paraId="1547DAAD" w14:textId="77777777" w:rsidR="00607AC7" w:rsidRDefault="00607AC7" w:rsidP="0099404F">
      <w:pPr>
        <w:spacing w:after="0" w:line="240" w:lineRule="auto"/>
        <w:rPr>
          <w:sz w:val="18"/>
        </w:rPr>
      </w:pPr>
    </w:p>
    <w:p w14:paraId="009CE7FB" w14:textId="77777777" w:rsidR="00607AC7" w:rsidRDefault="00607AC7" w:rsidP="0099404F">
      <w:pPr>
        <w:spacing w:after="0" w:line="240" w:lineRule="auto"/>
        <w:rPr>
          <w:sz w:val="18"/>
        </w:rPr>
      </w:pPr>
    </w:p>
    <w:p w14:paraId="1E7C4674" w14:textId="77777777" w:rsidR="00607AC7" w:rsidRDefault="00607AC7" w:rsidP="0099404F">
      <w:pPr>
        <w:spacing w:after="0" w:line="240" w:lineRule="auto"/>
        <w:rPr>
          <w:sz w:val="18"/>
        </w:rPr>
      </w:pPr>
    </w:p>
    <w:p w14:paraId="20A78172" w14:textId="77777777" w:rsidR="00607AC7" w:rsidRDefault="00607AC7" w:rsidP="0099404F">
      <w:pPr>
        <w:spacing w:after="0" w:line="240" w:lineRule="auto"/>
        <w:rPr>
          <w:sz w:val="18"/>
        </w:rPr>
      </w:pPr>
    </w:p>
    <w:p w14:paraId="551DC552" w14:textId="77777777" w:rsidR="00607AC7" w:rsidRDefault="00607AC7" w:rsidP="0099404F">
      <w:pPr>
        <w:spacing w:after="0" w:line="240" w:lineRule="auto"/>
        <w:rPr>
          <w:sz w:val="18"/>
        </w:rPr>
      </w:pPr>
    </w:p>
    <w:p w14:paraId="7227C73F" w14:textId="77777777" w:rsidR="00607AC7" w:rsidRDefault="00607AC7" w:rsidP="0099404F">
      <w:pPr>
        <w:spacing w:after="0" w:line="240" w:lineRule="auto"/>
        <w:rPr>
          <w:sz w:val="18"/>
        </w:rPr>
      </w:pPr>
    </w:p>
    <w:p w14:paraId="7B13A5FB" w14:textId="77777777" w:rsidR="00607AC7" w:rsidRDefault="00607AC7" w:rsidP="0099404F">
      <w:pPr>
        <w:spacing w:after="0" w:line="240" w:lineRule="auto"/>
        <w:rPr>
          <w:sz w:val="18"/>
        </w:rPr>
      </w:pPr>
    </w:p>
    <w:p w14:paraId="3BD3962E" w14:textId="77777777" w:rsidR="00607AC7" w:rsidRDefault="00607AC7" w:rsidP="0099404F">
      <w:pPr>
        <w:spacing w:after="0" w:line="240" w:lineRule="auto"/>
        <w:rPr>
          <w:sz w:val="18"/>
        </w:rPr>
      </w:pPr>
    </w:p>
    <w:p w14:paraId="3F353043" w14:textId="77777777" w:rsidR="00607AC7" w:rsidRDefault="00607AC7" w:rsidP="0099404F">
      <w:pPr>
        <w:spacing w:after="0" w:line="240" w:lineRule="auto"/>
        <w:rPr>
          <w:sz w:val="18"/>
        </w:rPr>
      </w:pPr>
    </w:p>
    <w:p w14:paraId="7689541A" w14:textId="77777777" w:rsidR="00607AC7" w:rsidRDefault="00607AC7" w:rsidP="0099404F">
      <w:pPr>
        <w:spacing w:after="0" w:line="240" w:lineRule="auto"/>
        <w:rPr>
          <w:sz w:val="18"/>
        </w:rPr>
      </w:pPr>
    </w:p>
    <w:p w14:paraId="0D6C5A84" w14:textId="77777777" w:rsidR="00607AC7" w:rsidRDefault="00607AC7" w:rsidP="0099404F">
      <w:pPr>
        <w:spacing w:after="0" w:line="240" w:lineRule="auto"/>
        <w:rPr>
          <w:sz w:val="18"/>
        </w:rPr>
      </w:pPr>
    </w:p>
    <w:p w14:paraId="10D9312E" w14:textId="77777777" w:rsidR="00607AC7" w:rsidRDefault="00607AC7" w:rsidP="0099404F">
      <w:pPr>
        <w:spacing w:after="0" w:line="240" w:lineRule="auto"/>
        <w:rPr>
          <w:sz w:val="18"/>
        </w:rPr>
      </w:pPr>
    </w:p>
    <w:p w14:paraId="7740602A" w14:textId="77777777" w:rsidR="00607AC7" w:rsidRDefault="00607AC7" w:rsidP="0099404F">
      <w:pPr>
        <w:spacing w:after="0" w:line="240" w:lineRule="auto"/>
        <w:rPr>
          <w:sz w:val="18"/>
        </w:rPr>
      </w:pPr>
    </w:p>
    <w:p w14:paraId="7BB61CC5" w14:textId="77777777" w:rsidR="00607AC7" w:rsidRDefault="00607AC7" w:rsidP="0099404F">
      <w:pPr>
        <w:spacing w:after="0" w:line="240" w:lineRule="auto"/>
        <w:rPr>
          <w:sz w:val="18"/>
        </w:rPr>
      </w:pPr>
    </w:p>
    <w:p w14:paraId="147AB8F7" w14:textId="77777777" w:rsidR="00607AC7" w:rsidRDefault="00607AC7" w:rsidP="0099404F">
      <w:pPr>
        <w:spacing w:after="0" w:line="240" w:lineRule="auto"/>
        <w:rPr>
          <w:sz w:val="18"/>
        </w:rPr>
      </w:pPr>
    </w:p>
    <w:p w14:paraId="431697E6" w14:textId="77777777" w:rsidR="00607AC7" w:rsidRDefault="00607AC7" w:rsidP="0099404F">
      <w:pPr>
        <w:spacing w:after="0" w:line="240" w:lineRule="auto"/>
        <w:rPr>
          <w:sz w:val="18"/>
        </w:rPr>
      </w:pPr>
    </w:p>
    <w:p w14:paraId="54CE26EC" w14:textId="77777777" w:rsidR="00607AC7" w:rsidRDefault="00607AC7" w:rsidP="0099404F">
      <w:pPr>
        <w:spacing w:after="0" w:line="240" w:lineRule="auto"/>
        <w:rPr>
          <w:sz w:val="18"/>
        </w:rPr>
      </w:pPr>
    </w:p>
    <w:p w14:paraId="03B819CF" w14:textId="77777777" w:rsidR="00607AC7" w:rsidRDefault="00607AC7" w:rsidP="0099404F">
      <w:pPr>
        <w:spacing w:after="0" w:line="240" w:lineRule="auto"/>
        <w:rPr>
          <w:sz w:val="18"/>
        </w:rPr>
      </w:pPr>
      <w:bookmarkStart w:id="0" w:name="_GoBack"/>
      <w:bookmarkEnd w:id="0"/>
    </w:p>
    <w:p w14:paraId="48C2C728" w14:textId="77777777" w:rsidR="00607AC7" w:rsidRDefault="00607AC7" w:rsidP="00607AC7">
      <w:pPr>
        <w:pStyle w:val="ListParagraph"/>
        <w:numPr>
          <w:ilvl w:val="0"/>
          <w:numId w:val="9"/>
        </w:numPr>
        <w:spacing w:after="0" w:line="240" w:lineRule="auto"/>
        <w:ind w:left="360"/>
        <w:rPr>
          <w:b/>
          <w:sz w:val="28"/>
        </w:rPr>
      </w:pPr>
      <w:r>
        <w:rPr>
          <w:b/>
          <w:sz w:val="28"/>
        </w:rPr>
        <w:lastRenderedPageBreak/>
        <w:t>Headshape Data</w:t>
      </w:r>
    </w:p>
    <w:p w14:paraId="735F22C5" w14:textId="774CE2FC" w:rsidR="00607AC7" w:rsidRDefault="00607AC7" w:rsidP="00607AC7">
      <w:pPr>
        <w:spacing w:after="0" w:line="240" w:lineRule="auto"/>
        <w:rPr>
          <w:b/>
          <w:sz w:val="28"/>
        </w:rPr>
      </w:pPr>
    </w:p>
    <w:p w14:paraId="5BACD834" w14:textId="7F689D60" w:rsidR="00905247" w:rsidRPr="00905247" w:rsidRDefault="00905247" w:rsidP="00607AC7">
      <w:pPr>
        <w:spacing w:after="0" w:line="240" w:lineRule="auto"/>
        <w:rPr>
          <w:sz w:val="28"/>
        </w:rPr>
      </w:pPr>
      <w:r w:rsidRPr="00905247">
        <w:rPr>
          <w:sz w:val="28"/>
          <w:highlight w:val="yellow"/>
        </w:rPr>
        <w:t>[under construction]</w:t>
      </w:r>
    </w:p>
    <w:p w14:paraId="23C5C638" w14:textId="77777777" w:rsidR="00607AC7" w:rsidRPr="00607AC7" w:rsidRDefault="00607AC7" w:rsidP="00607AC7">
      <w:pPr>
        <w:spacing w:after="0" w:line="240" w:lineRule="auto"/>
        <w:rPr>
          <w:b/>
          <w:sz w:val="28"/>
        </w:rPr>
      </w:pPr>
    </w:p>
    <w:p w14:paraId="7552267C" w14:textId="77777777" w:rsidR="00607AC7" w:rsidRPr="003F0660" w:rsidRDefault="00607AC7" w:rsidP="0099404F">
      <w:pPr>
        <w:spacing w:after="0" w:line="240" w:lineRule="auto"/>
        <w:rPr>
          <w:sz w:val="18"/>
        </w:rPr>
      </w:pPr>
    </w:p>
    <w:sectPr w:rsidR="00607AC7" w:rsidRPr="003F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FFB"/>
    <w:multiLevelType w:val="hybridMultilevel"/>
    <w:tmpl w:val="F3C2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D502D"/>
    <w:multiLevelType w:val="hybridMultilevel"/>
    <w:tmpl w:val="EAD6B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15D2"/>
    <w:multiLevelType w:val="hybridMultilevel"/>
    <w:tmpl w:val="C1D4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771FB"/>
    <w:multiLevelType w:val="hybridMultilevel"/>
    <w:tmpl w:val="DC7A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A3F4D"/>
    <w:multiLevelType w:val="hybridMultilevel"/>
    <w:tmpl w:val="BAB41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3D46"/>
    <w:multiLevelType w:val="hybridMultilevel"/>
    <w:tmpl w:val="37EA69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B7408"/>
    <w:multiLevelType w:val="hybridMultilevel"/>
    <w:tmpl w:val="2FC61FE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306F4"/>
    <w:multiLevelType w:val="hybridMultilevel"/>
    <w:tmpl w:val="EFF4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55034"/>
    <w:multiLevelType w:val="hybridMultilevel"/>
    <w:tmpl w:val="923A55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031E1E"/>
    <w:multiLevelType w:val="hybridMultilevel"/>
    <w:tmpl w:val="3B269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9"/>
  </w:num>
  <w:num w:numId="5">
    <w:abstractNumId w:val="3"/>
  </w:num>
  <w:num w:numId="6">
    <w:abstractNumId w:val="4"/>
  </w:num>
  <w:num w:numId="7">
    <w:abstractNumId w:val="0"/>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4F"/>
    <w:rsid w:val="000205F6"/>
    <w:rsid w:val="000401E2"/>
    <w:rsid w:val="000C1802"/>
    <w:rsid w:val="000D6CD3"/>
    <w:rsid w:val="00126960"/>
    <w:rsid w:val="001C76E9"/>
    <w:rsid w:val="00265C57"/>
    <w:rsid w:val="002C6F5F"/>
    <w:rsid w:val="00393A77"/>
    <w:rsid w:val="003F0660"/>
    <w:rsid w:val="003F0C21"/>
    <w:rsid w:val="00421F9D"/>
    <w:rsid w:val="004B66A8"/>
    <w:rsid w:val="00560184"/>
    <w:rsid w:val="00607AC7"/>
    <w:rsid w:val="00671761"/>
    <w:rsid w:val="006D5EFD"/>
    <w:rsid w:val="00785CD0"/>
    <w:rsid w:val="007E27D2"/>
    <w:rsid w:val="008B24BA"/>
    <w:rsid w:val="008F77AD"/>
    <w:rsid w:val="00905247"/>
    <w:rsid w:val="009336A8"/>
    <w:rsid w:val="0096447A"/>
    <w:rsid w:val="0099404F"/>
    <w:rsid w:val="00A05616"/>
    <w:rsid w:val="00A13308"/>
    <w:rsid w:val="00A34D2C"/>
    <w:rsid w:val="00A47E32"/>
    <w:rsid w:val="00A52A5C"/>
    <w:rsid w:val="00A679E9"/>
    <w:rsid w:val="00A839A8"/>
    <w:rsid w:val="00AA7F3C"/>
    <w:rsid w:val="00AC3618"/>
    <w:rsid w:val="00B61C34"/>
    <w:rsid w:val="00BA77FF"/>
    <w:rsid w:val="00BD2B35"/>
    <w:rsid w:val="00BF03D1"/>
    <w:rsid w:val="00C00BFC"/>
    <w:rsid w:val="00C018AF"/>
    <w:rsid w:val="00C42A9D"/>
    <w:rsid w:val="00CB4492"/>
    <w:rsid w:val="00D00E32"/>
    <w:rsid w:val="00DC20F0"/>
    <w:rsid w:val="00DC3349"/>
    <w:rsid w:val="00E140EA"/>
    <w:rsid w:val="00E273C1"/>
    <w:rsid w:val="00E63D10"/>
    <w:rsid w:val="00ED2F96"/>
    <w:rsid w:val="00FB250E"/>
    <w:rsid w:val="00FB27ED"/>
    <w:rsid w:val="00FF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C479"/>
  <w15:chartTrackingRefBased/>
  <w15:docId w15:val="{3648E1FD-7815-46C2-8A47-A126EE5D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04F"/>
    <w:pPr>
      <w:ind w:left="720"/>
      <w:contextualSpacing/>
    </w:pPr>
  </w:style>
  <w:style w:type="character" w:styleId="Hyperlink">
    <w:name w:val="Hyperlink"/>
    <w:basedOn w:val="DefaultParagraphFont"/>
    <w:uiPriority w:val="99"/>
    <w:unhideWhenUsed/>
    <w:rsid w:val="0099404F"/>
    <w:rPr>
      <w:color w:val="0563C1" w:themeColor="hyperlink"/>
      <w:u w:val="single"/>
    </w:rPr>
  </w:style>
  <w:style w:type="character" w:styleId="FollowedHyperlink">
    <w:name w:val="FollowedHyperlink"/>
    <w:basedOn w:val="DefaultParagraphFont"/>
    <w:uiPriority w:val="99"/>
    <w:semiHidden/>
    <w:unhideWhenUsed/>
    <w:rsid w:val="0099404F"/>
    <w:rPr>
      <w:color w:val="954F72" w:themeColor="followedHyperlink"/>
      <w:u w:val="single"/>
    </w:rPr>
  </w:style>
  <w:style w:type="character" w:styleId="CommentReference">
    <w:name w:val="annotation reference"/>
    <w:basedOn w:val="DefaultParagraphFont"/>
    <w:uiPriority w:val="99"/>
    <w:semiHidden/>
    <w:unhideWhenUsed/>
    <w:rsid w:val="004B66A8"/>
    <w:rPr>
      <w:sz w:val="16"/>
      <w:szCs w:val="16"/>
    </w:rPr>
  </w:style>
  <w:style w:type="paragraph" w:styleId="CommentText">
    <w:name w:val="annotation text"/>
    <w:basedOn w:val="Normal"/>
    <w:link w:val="CommentTextChar"/>
    <w:uiPriority w:val="99"/>
    <w:semiHidden/>
    <w:unhideWhenUsed/>
    <w:rsid w:val="004B66A8"/>
    <w:pPr>
      <w:spacing w:line="240" w:lineRule="auto"/>
    </w:pPr>
    <w:rPr>
      <w:sz w:val="20"/>
      <w:szCs w:val="20"/>
    </w:rPr>
  </w:style>
  <w:style w:type="character" w:customStyle="1" w:styleId="CommentTextChar">
    <w:name w:val="Comment Text Char"/>
    <w:basedOn w:val="DefaultParagraphFont"/>
    <w:link w:val="CommentText"/>
    <w:uiPriority w:val="99"/>
    <w:semiHidden/>
    <w:rsid w:val="004B66A8"/>
    <w:rPr>
      <w:sz w:val="20"/>
      <w:szCs w:val="20"/>
    </w:rPr>
  </w:style>
  <w:style w:type="paragraph" w:styleId="CommentSubject">
    <w:name w:val="annotation subject"/>
    <w:basedOn w:val="CommentText"/>
    <w:next w:val="CommentText"/>
    <w:link w:val="CommentSubjectChar"/>
    <w:uiPriority w:val="99"/>
    <w:semiHidden/>
    <w:unhideWhenUsed/>
    <w:rsid w:val="004B66A8"/>
    <w:rPr>
      <w:b/>
      <w:bCs/>
    </w:rPr>
  </w:style>
  <w:style w:type="character" w:customStyle="1" w:styleId="CommentSubjectChar">
    <w:name w:val="Comment Subject Char"/>
    <w:basedOn w:val="CommentTextChar"/>
    <w:link w:val="CommentSubject"/>
    <w:uiPriority w:val="99"/>
    <w:semiHidden/>
    <w:rsid w:val="004B66A8"/>
    <w:rPr>
      <w:b/>
      <w:bCs/>
      <w:sz w:val="20"/>
      <w:szCs w:val="20"/>
    </w:rPr>
  </w:style>
  <w:style w:type="paragraph" w:styleId="BalloonText">
    <w:name w:val="Balloon Text"/>
    <w:basedOn w:val="Normal"/>
    <w:link w:val="BalloonTextChar"/>
    <w:uiPriority w:val="99"/>
    <w:semiHidden/>
    <w:unhideWhenUsed/>
    <w:rsid w:val="004B6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6A8"/>
    <w:rPr>
      <w:rFonts w:ascii="Segoe UI" w:hAnsi="Segoe UI" w:cs="Segoe UI"/>
      <w:sz w:val="18"/>
      <w:szCs w:val="18"/>
    </w:rPr>
  </w:style>
  <w:style w:type="character" w:styleId="Mention">
    <w:name w:val="Mention"/>
    <w:basedOn w:val="DefaultParagraphFont"/>
    <w:uiPriority w:val="99"/>
    <w:semiHidden/>
    <w:unhideWhenUsed/>
    <w:rsid w:val="00BF03D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furey@tako.nimh.nih.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file:///\\nimhirp-ds1.nih.gov\snmdzarate$\Database" TargetMode="External"/><Relationship Id="rId15" Type="http://schemas.openxmlformats.org/officeDocument/2006/relationships/image" Target="media/image7.png"/><Relationship Id="rId10" Type="http://schemas.openxmlformats.org/officeDocument/2006/relationships/hyperlink" Target="http://oxygen.nimh.nih.gov"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gilbert@tako.nimh.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20</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Allison C. (NIH/NIMH) [E]</dc:creator>
  <cp:keywords/>
  <dc:description/>
  <cp:lastModifiedBy>Nugent, Allison C. (NIH/NIMH) [E]</cp:lastModifiedBy>
  <cp:revision>7</cp:revision>
  <dcterms:created xsi:type="dcterms:W3CDTF">2017-05-23T17:08:00Z</dcterms:created>
  <dcterms:modified xsi:type="dcterms:W3CDTF">2017-07-19T21:05:00Z</dcterms:modified>
</cp:coreProperties>
</file>