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3"/>
        </w:numPr>
        <w:spacing w:before="340" w:after="330"/>
        <w:rPr/>
      </w:pPr>
      <w:r>
        <w:rPr/>
        <w:t>网络</w:t>
      </w:r>
    </w:p>
    <w:p>
      <w:pPr>
        <w:pStyle w:val="2"/>
        <w:numPr>
          <w:ilvl w:val="1"/>
          <w:numId w:val="2"/>
        </w:numPr>
        <w:ind w:left="663" w:hanging="663"/>
        <w:rPr/>
      </w:pPr>
      <w:r>
        <w:rPr/>
        <w:t>ip</w:t>
      </w:r>
      <w:r>
        <w:rPr/>
        <w:t>配置</w:t>
      </w:r>
    </w:p>
    <w:p>
      <w:pPr>
        <w:pStyle w:val="Normal"/>
        <w:rPr/>
      </w:pPr>
      <w:r>
        <w:rPr/>
        <w:t>TYPE="Ethernet"</w:t>
      </w:r>
    </w:p>
    <w:p>
      <w:pPr>
        <w:pStyle w:val="Normal"/>
        <w:rPr/>
      </w:pPr>
      <w:r>
        <w:rPr/>
        <w:t>########</w:t>
      </w:r>
    </w:p>
    <w:p>
      <w:pPr>
        <w:pStyle w:val="Normal"/>
        <w:rPr/>
      </w:pPr>
      <w:r>
        <w:rPr/>
        <w:t>BOOTPROTO="none"</w:t>
      </w:r>
    </w:p>
    <w:p>
      <w:pPr>
        <w:pStyle w:val="Normal"/>
        <w:rPr/>
      </w:pPr>
      <w:r>
        <w:rPr/>
        <w:t>DEFROUTE="yes"</w:t>
      </w:r>
    </w:p>
    <w:p>
      <w:pPr>
        <w:pStyle w:val="Normal"/>
        <w:rPr/>
      </w:pPr>
      <w:r>
        <w:rPr/>
        <w:t>PEERDNS="yes"</w:t>
      </w:r>
    </w:p>
    <w:p>
      <w:pPr>
        <w:pStyle w:val="Normal"/>
        <w:rPr/>
      </w:pPr>
      <w:r>
        <w:rPr/>
        <w:t>PEERROUTES="yes"</w:t>
      </w:r>
    </w:p>
    <w:p>
      <w:pPr>
        <w:pStyle w:val="Normal"/>
        <w:rPr/>
      </w:pPr>
      <w:r>
        <w:rPr/>
        <w:t>IPV4_FAILURE_FATAL="no"</w:t>
      </w:r>
    </w:p>
    <w:p>
      <w:pPr>
        <w:pStyle w:val="Normal"/>
        <w:rPr/>
      </w:pPr>
      <w:r>
        <w:rPr/>
        <w:t>IPV6INIT="yes"</w:t>
      </w:r>
    </w:p>
    <w:p>
      <w:pPr>
        <w:pStyle w:val="Normal"/>
        <w:rPr/>
      </w:pPr>
      <w:r>
        <w:rPr/>
        <w:t>IPV6_AUTOCONF="yes"</w:t>
      </w:r>
    </w:p>
    <w:p>
      <w:pPr>
        <w:pStyle w:val="Normal"/>
        <w:rPr/>
      </w:pPr>
      <w:r>
        <w:rPr/>
        <w:t>IPV6_DEFROUTE="yes"</w:t>
      </w:r>
    </w:p>
    <w:p>
      <w:pPr>
        <w:pStyle w:val="Normal"/>
        <w:rPr/>
      </w:pPr>
      <w:r>
        <w:rPr/>
        <w:t>IPV6_PEERDNS="yes"</w:t>
      </w:r>
    </w:p>
    <w:p>
      <w:pPr>
        <w:pStyle w:val="Normal"/>
        <w:rPr/>
      </w:pPr>
      <w:r>
        <w:rPr/>
        <w:t>IPV6_PEERROUTES="yes"</w:t>
      </w:r>
    </w:p>
    <w:p>
      <w:pPr>
        <w:pStyle w:val="Normal"/>
        <w:rPr/>
      </w:pPr>
      <w:r>
        <w:rPr/>
        <w:t>IPV6_FAILURE_FATAL="no"</w:t>
      </w:r>
    </w:p>
    <w:p>
      <w:pPr>
        <w:pStyle w:val="Normal"/>
        <w:rPr/>
      </w:pPr>
      <w:r>
        <w:rPr/>
        <w:t>IPV6_ADDR_GEN_MODE="stable-privacy"</w:t>
      </w:r>
    </w:p>
    <w:p>
      <w:pPr>
        <w:pStyle w:val="Normal"/>
        <w:rPr/>
      </w:pPr>
      <w:r>
        <w:rPr/>
        <w:t>NAME="enp2s0"</w:t>
      </w:r>
    </w:p>
    <w:p>
      <w:pPr>
        <w:pStyle w:val="Normal"/>
        <w:rPr/>
      </w:pPr>
      <w:r>
        <w:rPr/>
        <w:t>UUID="74988db6-4efe-4c9d-b1f1-8db6747dc8c7"</w:t>
      </w:r>
    </w:p>
    <w:p>
      <w:pPr>
        <w:pStyle w:val="Normal"/>
        <w:rPr/>
      </w:pPr>
      <w:r>
        <w:rPr/>
        <w:t>DEVICE="enp2s0"</w:t>
      </w:r>
    </w:p>
    <w:p>
      <w:pPr>
        <w:pStyle w:val="Normal"/>
        <w:rPr/>
      </w:pPr>
      <w:r>
        <w:rPr/>
        <w:t>ONBOOT="yes"</w:t>
      </w:r>
    </w:p>
    <w:p>
      <w:pPr>
        <w:pStyle w:val="Normal"/>
        <w:rPr/>
      </w:pPr>
      <w:r>
        <w:rPr/>
        <w:t>IPADDR=192.168.77.40</w:t>
      </w:r>
    </w:p>
    <w:p>
      <w:pPr>
        <w:pStyle w:val="Normal"/>
        <w:rPr/>
      </w:pPr>
      <w:r>
        <w:rPr/>
        <w:t>##</w:t>
      </w:r>
      <w:r>
        <w:rPr/>
        <w:t>掩码</w:t>
      </w:r>
      <w:r>
        <w:rPr>
          <w:rFonts w:cs="Arial" w:ascii="Arial" w:hAnsi="Arial"/>
          <w:color w:val="222222"/>
          <w:shd w:fill="FFFFFF" w:val="clear"/>
        </w:rPr>
        <w:t>NETMASK</w:t>
      </w:r>
    </w:p>
    <w:p>
      <w:pPr>
        <w:pStyle w:val="Normal"/>
        <w:rPr/>
      </w:pPr>
      <w:r>
        <w:rPr/>
        <w:t>PREFIX=24</w:t>
      </w:r>
    </w:p>
    <w:p>
      <w:pPr>
        <w:pStyle w:val="Normal"/>
        <w:rPr/>
      </w:pPr>
      <w:r>
        <w:rPr/>
        <w:t>GATEWAY=192.168.77.254</w:t>
      </w:r>
    </w:p>
    <w:p>
      <w:pPr>
        <w:pStyle w:val="Normal"/>
        <w:rPr/>
      </w:pPr>
      <w:r>
        <w:rPr/>
        <w:t>DNS1=192.168.92.53</w:t>
      </w:r>
    </w:p>
    <w:p>
      <w:pPr>
        <w:pStyle w:val="Normal"/>
        <w:rPr/>
      </w:pPr>
      <w:r>
        <w:rPr/>
        <w:t>DNS2=192.168.92.54</w:t>
      </w:r>
    </w:p>
    <w:p>
      <w:pPr>
        <w:pStyle w:val="2"/>
        <w:numPr>
          <w:ilvl w:val="1"/>
          <w:numId w:val="2"/>
        </w:numPr>
        <w:ind w:left="663" w:hanging="663"/>
        <w:rPr/>
      </w:pPr>
      <w:r>
        <w:rPr/>
        <w:t>hostname</w:t>
      </w:r>
    </w:p>
    <w:p>
      <w:pPr>
        <w:pStyle w:val="Normal"/>
        <w:rPr/>
      </w:pPr>
      <w:r>
        <w:rPr/>
        <w:t>hostnamectl set-hostname xx</w:t>
      </w:r>
    </w:p>
    <w:p>
      <w:pPr>
        <w:pStyle w:val="2"/>
        <w:numPr>
          <w:ilvl w:val="1"/>
          <w:numId w:val="2"/>
        </w:numPr>
        <w:ind w:left="663" w:hanging="663"/>
        <w:rPr/>
      </w:pPr>
      <w:r>
        <w:rPr/>
        <w:t>dns</w:t>
      </w:r>
    </w:p>
    <w:p>
      <w:pPr>
        <w:pStyle w:val="3"/>
        <w:numPr>
          <w:ilvl w:val="2"/>
          <w:numId w:val="3"/>
        </w:numPr>
        <w:rPr/>
      </w:pPr>
      <w:r>
        <w:rPr/>
        <w:t>安装</w:t>
      </w:r>
      <w:r>
        <w:rPr/>
        <w:t>nslookup</w:t>
      </w:r>
    </w:p>
    <w:p>
      <w:pPr>
        <w:pStyle w:val="Normal"/>
        <w:rPr/>
      </w:pPr>
      <w:r>
        <w:rPr/>
        <w:t>yum update –y</w:t>
      </w:r>
    </w:p>
    <w:p>
      <w:pPr>
        <w:pStyle w:val="Normal"/>
        <w:rPr/>
      </w:pPr>
      <w:r>
        <w:rPr/>
        <w:t>yum provides */nslookup</w:t>
      </w:r>
    </w:p>
    <w:p>
      <w:pPr>
        <w:pStyle w:val="Normal"/>
        <w:rPr/>
      </w:pPr>
      <w:r>
        <w:rPr/>
        <w:t>yum install –y bind-utils</w:t>
      </w:r>
    </w:p>
    <w:p>
      <w:pPr>
        <w:pStyle w:val="Normal"/>
        <w:rPr/>
      </w:pPr>
      <w:r>
        <w:rPr/>
        <w:t>nslookup</w:t>
      </w:r>
    </w:p>
    <w:p>
      <w:pPr>
        <w:pStyle w:val="Normal"/>
        <w:rPr/>
      </w:pPr>
      <w:r>
        <w:rPr/>
        <w:t>server [DNSIP]</w:t>
      </w:r>
    </w:p>
    <w:p>
      <w:pPr>
        <w:pStyle w:val="3"/>
        <w:numPr>
          <w:ilvl w:val="2"/>
          <w:numId w:val="3"/>
        </w:numPr>
        <w:rPr/>
      </w:pPr>
      <w:r>
        <w:rPr/>
        <w:t>设置</w:t>
      </w:r>
      <w:r>
        <w:rPr/>
        <w:t>dns</w:t>
      </w:r>
    </w:p>
    <w:p>
      <w:pPr>
        <w:pStyle w:val="Normal"/>
        <w:rPr/>
      </w:pPr>
      <w:r>
        <w:rPr/>
        <w:t>vi /etc/sysconfig/network-scripts/ifcfg-exx</w:t>
      </w:r>
    </w:p>
    <w:p>
      <w:pPr>
        <w:pStyle w:val="Normal"/>
        <w:rPr/>
      </w:pPr>
      <w:r>
        <w:rPr/>
        <w:t>vi /etc/NetworkManager/NetworkManager.conf</w:t>
      </w:r>
    </w:p>
    <w:p>
      <w:pPr>
        <w:pStyle w:val="Normal"/>
        <w:rPr/>
      </w:pPr>
      <w:r>
        <w:rPr/>
        <w:t>[main]</w:t>
      </w:r>
      <w:r>
        <w:rPr/>
        <w:t>下添加</w:t>
      </w:r>
      <w:r>
        <w:rPr/>
        <w:t>dns=none</w:t>
      </w:r>
    </w:p>
    <w:p>
      <w:pPr>
        <w:pStyle w:val="Normal"/>
        <w:rPr/>
      </w:pPr>
      <w:r>
        <w:rPr/>
        <w:t>systemctl restart NetworkManager.service</w:t>
      </w:r>
    </w:p>
    <w:p>
      <w:pPr>
        <w:pStyle w:val="Normal"/>
        <w:rPr/>
      </w:pPr>
      <w:r>
        <w:rPr/>
        <w:t>vi /etc/resolv.conf</w:t>
      </w:r>
    </w:p>
    <w:p>
      <w:pPr>
        <w:pStyle w:val="Normal"/>
        <w:rPr/>
      </w:pPr>
      <w:r>
        <w:rPr/>
        <w:t>修改</w:t>
      </w:r>
      <w:r>
        <w:rPr/>
        <w:t>nameserver</w:t>
      </w:r>
    </w:p>
    <w:p>
      <w:pPr>
        <w:pStyle w:val="Normal"/>
        <w:rPr/>
      </w:pPr>
      <w:r>
        <w:rPr/>
        <w:t>systemctl restart network</w:t>
      </w:r>
    </w:p>
    <w:p>
      <w:pPr>
        <w:pStyle w:val="3"/>
        <w:numPr>
          <w:ilvl w:val="2"/>
          <w:numId w:val="3"/>
        </w:numPr>
        <w:rPr/>
      </w:pPr>
      <w:r>
        <w:rPr/>
        <w:t>查看</w:t>
      </w:r>
      <w:r>
        <w:rPr/>
        <w:t>dns</w:t>
      </w:r>
    </w:p>
    <w:p>
      <w:pPr>
        <w:pStyle w:val="Normal"/>
        <w:rPr>
          <w:color w:val="333333"/>
          <w:szCs w:val="21"/>
          <w:highlight w:val="white"/>
        </w:rPr>
      </w:pPr>
      <w:r>
        <w:rPr>
          <w:color w:val="333333"/>
          <w:szCs w:val="21"/>
          <w:shd w:fill="F9F9F9" w:val="clear"/>
        </w:rPr>
        <w:t>cat /etc/resolv.conf</w:t>
      </w:r>
    </w:p>
    <w:p>
      <w:pPr>
        <w:pStyle w:val="1"/>
        <w:numPr>
          <w:ilvl w:val="0"/>
          <w:numId w:val="3"/>
        </w:numPr>
        <w:rPr>
          <w:highlight w:val="white"/>
        </w:rPr>
      </w:pPr>
      <w:r>
        <w:rPr>
          <w:shd w:fill="F9F9F9" w:val="clear"/>
        </w:rPr>
        <w:t>压缩</w:t>
      </w:r>
    </w:p>
    <w:p>
      <w:pPr>
        <w:pStyle w:val="2"/>
        <w:numPr>
          <w:ilvl w:val="1"/>
          <w:numId w:val="2"/>
        </w:numPr>
        <w:ind w:left="663" w:hanging="663"/>
        <w:rPr/>
      </w:pPr>
      <w:r>
        <w:rPr/>
        <w:t>xz</w:t>
      </w:r>
    </w:p>
    <w:p>
      <w:pPr>
        <w:pStyle w:val="Normal"/>
        <w:rPr/>
      </w:pPr>
      <w:r>
        <w:rPr>
          <w:rFonts w:cs="Arial" w:ascii="Arial" w:hAnsi="Arial"/>
          <w:color w:val="333333"/>
          <w:szCs w:val="21"/>
          <w:shd w:fill="FFFFFF" w:val="clear"/>
        </w:rPr>
        <w:t>xz</w:t>
      </w:r>
      <w:r>
        <w:rPr>
          <w:rFonts w:ascii="Arial" w:hAnsi="Arial" w:cs="Arial"/>
          <w:color w:val="333333"/>
          <w:szCs w:val="21"/>
          <w:shd w:fill="FFFFFF" w:val="clear"/>
        </w:rPr>
        <w:t>是一种压缩文件格式，采用</w:t>
      </w:r>
      <w:r>
        <w:rPr>
          <w:rFonts w:cs="Arial" w:ascii="Arial" w:hAnsi="Arial"/>
          <w:color w:val="333333"/>
          <w:szCs w:val="21"/>
          <w:shd w:fill="FFFFFF" w:val="clear"/>
        </w:rPr>
        <w:t>LZMA SDK</w:t>
      </w:r>
      <w:r>
        <w:rPr>
          <w:rFonts w:ascii="Arial" w:hAnsi="Arial" w:cs="Arial"/>
          <w:color w:val="333333"/>
          <w:szCs w:val="21"/>
          <w:shd w:fill="FFFFFF" w:val="clear"/>
        </w:rPr>
        <w:t>压缩，目标文件较</w:t>
      </w:r>
      <w:hyperlink r:id="rId2">
        <w:r>
          <w:rPr>
            <w:rStyle w:val="Internet"/>
            <w:rFonts w:cs="Arial" w:ascii="Arial" w:hAnsi="Arial"/>
            <w:color w:val="136EC2"/>
            <w:szCs w:val="21"/>
            <w:highlight w:val="white"/>
          </w:rPr>
          <w:t>gzip</w:t>
        </w:r>
      </w:hyperlink>
      <w:r>
        <w:rPr>
          <w:rFonts w:ascii="Arial" w:hAnsi="Arial" w:cs="Arial"/>
          <w:color w:val="333333"/>
          <w:szCs w:val="21"/>
          <w:shd w:fill="FFFFFF" w:val="clear"/>
        </w:rPr>
        <w:t>压缩文件</w:t>
      </w:r>
      <w:r>
        <w:rPr>
          <w:rFonts w:cs="Arial" w:ascii="Arial" w:hAnsi="Arial"/>
          <w:color w:val="333333"/>
          <w:szCs w:val="21"/>
          <w:shd w:fill="FFFFFF" w:val="clear"/>
        </w:rPr>
        <w:t>(.gz</w:t>
      </w:r>
      <w:r>
        <w:rPr>
          <w:rFonts w:ascii="Arial" w:hAnsi="Arial" w:cs="Arial"/>
          <w:color w:val="333333"/>
          <w:szCs w:val="21"/>
          <w:shd w:fill="FFFFFF" w:val="clear"/>
        </w:rPr>
        <w:t>或</w:t>
      </w:r>
      <w:r>
        <w:rPr>
          <w:rFonts w:cs="Arial" w:ascii="Arial" w:hAnsi="Arial"/>
          <w:color w:val="333333"/>
          <w:szCs w:val="21"/>
          <w:shd w:fill="FFFFFF" w:val="clear"/>
        </w:rPr>
        <w:t>·tgz)</w:t>
      </w:r>
      <w:r>
        <w:rPr>
          <w:rFonts w:ascii="Arial" w:hAnsi="Arial" w:cs="Arial"/>
          <w:color w:val="333333"/>
          <w:szCs w:val="21"/>
          <w:shd w:fill="FFFFFF" w:val="clear"/>
        </w:rPr>
        <w:t>小</w:t>
      </w:r>
      <w:r>
        <w:rPr>
          <w:rFonts w:cs="Arial" w:ascii="Arial" w:hAnsi="Arial"/>
          <w:color w:val="333333"/>
          <w:szCs w:val="21"/>
          <w:shd w:fill="FFFFFF" w:val="clear"/>
        </w:rPr>
        <w:t>30%</w:t>
      </w:r>
      <w:r>
        <w:rPr>
          <w:rFonts w:ascii="Arial" w:hAnsi="Arial" w:cs="Arial"/>
          <w:color w:val="333333"/>
          <w:szCs w:val="21"/>
          <w:shd w:fill="FFFFFF" w:val="clear"/>
        </w:rPr>
        <w:t>，较</w:t>
      </w:r>
      <w:r>
        <w:rPr>
          <w:rFonts w:cs="Arial" w:ascii="Arial" w:hAnsi="Arial"/>
          <w:color w:val="333333"/>
          <w:szCs w:val="21"/>
          <w:shd w:fill="FFFFFF" w:val="clear"/>
        </w:rPr>
        <w:t>·bz2</w:t>
      </w:r>
      <w:r>
        <w:rPr>
          <w:rFonts w:ascii="Arial" w:hAnsi="Arial" w:cs="Arial"/>
          <w:color w:val="333333"/>
          <w:szCs w:val="21"/>
          <w:shd w:fill="FFFFFF" w:val="clear"/>
        </w:rPr>
        <w:t>小</w:t>
      </w:r>
      <w:r>
        <w:rPr>
          <w:rFonts w:cs="Arial" w:ascii="Arial" w:hAnsi="Arial"/>
          <w:color w:val="333333"/>
          <w:szCs w:val="21"/>
          <w:shd w:fill="FFFFFF" w:val="clear"/>
        </w:rPr>
        <w:t>15%</w:t>
      </w:r>
    </w:p>
    <w:p>
      <w:pPr>
        <w:pStyle w:val="3"/>
        <w:numPr>
          <w:ilvl w:val="2"/>
          <w:numId w:val="3"/>
        </w:numPr>
        <w:rPr>
          <w:highlight w:val="white"/>
        </w:rPr>
      </w:pPr>
      <w:r>
        <w:rPr>
          <w:shd w:fill="FFFFFF" w:val="clear"/>
        </w:rPr>
        <w:t>解压</w:t>
      </w:r>
    </w:p>
    <w:p>
      <w:pPr>
        <w:pStyle w:val="Normal"/>
        <w:widowControl/>
        <w:shd w:val="clear" w:color="auto" w:fill="F5F5F5"/>
        <w:jc w:val="left"/>
        <w:rPr>
          <w:rFonts w:ascii="Consolas" w:hAnsi="Consolas" w:eastAsia="宋体" w:cs="Consolas"/>
          <w:color w:val="333333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4"/>
          <w:szCs w:val="24"/>
        </w:rPr>
        <w:t>xz -d **.tar.xz</w:t>
      </w:r>
    </w:p>
    <w:p>
      <w:pPr>
        <w:pStyle w:val="Normal"/>
        <w:widowControl/>
        <w:shd w:val="clear" w:color="auto" w:fill="F5F5F5"/>
        <w:jc w:val="left"/>
        <w:rPr>
          <w:rFonts w:ascii="Consolas" w:hAnsi="Consolas" w:eastAsia="宋体" w:cs="Consolas"/>
          <w:color w:val="333333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4"/>
          <w:szCs w:val="24"/>
        </w:rPr>
        <w:t>tar</w:t>
      </w:r>
      <w:r>
        <w:rPr>
          <w:rFonts w:eastAsia="宋体" w:cs="Consolas" w:ascii="Consolas" w:hAnsi="Consolas"/>
          <w:color w:val="333333"/>
          <w:sz w:val="20"/>
          <w:szCs w:val="20"/>
        </w:rPr>
        <w:t> </w:t>
      </w:r>
      <w:r>
        <w:rPr>
          <w:rFonts w:eastAsia="宋体" w:cs="Consolas" w:ascii="Consolas" w:hAnsi="Consolas"/>
          <w:color w:val="333333"/>
          <w:sz w:val="24"/>
          <w:szCs w:val="24"/>
        </w:rPr>
        <w:t>-xvf **.tar</w:t>
      </w:r>
    </w:p>
    <w:p>
      <w:pPr>
        <w:pStyle w:val="3"/>
        <w:numPr>
          <w:ilvl w:val="2"/>
          <w:numId w:val="3"/>
        </w:numPr>
        <w:rPr/>
      </w:pPr>
      <w:r>
        <w:rPr/>
        <w:t>压缩</w:t>
      </w:r>
    </w:p>
    <w:p>
      <w:pPr>
        <w:pStyle w:val="Normal"/>
        <w:rPr/>
      </w:pPr>
      <w:r>
        <w:rPr/>
        <w:t>tar cvf xx.tar xx</w:t>
      </w:r>
    </w:p>
    <w:p>
      <w:pPr>
        <w:pStyle w:val="Normal"/>
        <w:rPr/>
      </w:pPr>
      <w:r>
        <w:rPr/>
        <w:t>xz –z xx.tar</w:t>
      </w:r>
    </w:p>
    <w:p>
      <w:pPr>
        <w:pStyle w:val="1"/>
        <w:numPr>
          <w:ilvl w:val="0"/>
          <w:numId w:val="1"/>
        </w:numPr>
        <w:rPr/>
      </w:pPr>
      <w:r>
        <w:rPr/>
        <w:t>时间</w:t>
      </w:r>
    </w:p>
    <w:p>
      <w:pPr>
        <w:pStyle w:val="2"/>
        <w:numPr>
          <w:ilvl w:val="1"/>
          <w:numId w:val="1"/>
        </w:numPr>
        <w:ind w:hanging="275"/>
        <w:rPr/>
      </w:pPr>
      <w:r>
        <w:rPr/>
        <w:t>启动</w:t>
      </w:r>
      <w:r>
        <w:rPr/>
        <w:t>ntp</w:t>
      </w:r>
      <w:r>
        <w:rPr/>
        <w:t>同步服务</w:t>
      </w:r>
    </w:p>
    <w:p>
      <w:pPr>
        <w:pStyle w:val="Style6"/>
        <w:rPr/>
      </w:pPr>
      <w:r>
        <w:rPr/>
        <w:t>Yum install ntp</w:t>
      </w:r>
    </w:p>
    <w:p>
      <w:pPr>
        <w:pStyle w:val="Style6"/>
        <w:rPr/>
      </w:pPr>
      <w:r>
        <w:rPr/>
        <w:t>Systemctl enable ntpd</w:t>
      </w:r>
    </w:p>
    <w:p>
      <w:pPr>
        <w:pStyle w:val="Style6"/>
        <w:rPr/>
      </w:pPr>
      <w:r>
        <w:rPr/>
        <w:t>[ln -sf /usr/share/zoneinfo/Asia/Shanghai /etc/localtime]</w:t>
      </w:r>
    </w:p>
    <w:p>
      <w:pPr>
        <w:pStyle w:val="Style6"/>
        <w:rPr/>
      </w:pPr>
      <w:r>
        <w:rPr/>
        <w:t>Systemctl start ntpd</w:t>
      </w:r>
    </w:p>
    <w:p>
      <w:pPr>
        <w:pStyle w:val="2"/>
        <w:numPr>
          <w:ilvl w:val="0"/>
          <w:numId w:val="0"/>
        </w:numPr>
        <w:ind w:left="301" w:hanging="0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libreoffice  centos7</w:t>
      </w:r>
    </w:p>
    <w:p>
      <w:pPr>
        <w:pStyle w:val="2"/>
        <w:numPr>
          <w:ilvl w:val="1"/>
          <w:numId w:val="1"/>
        </w:numPr>
        <w:ind w:hanging="275"/>
        <w:rPr/>
      </w:pPr>
      <w:r>
        <w:rPr/>
        <w:t>命令</w:t>
      </w:r>
    </w:p>
    <w:p>
      <w:pPr>
        <w:pStyle w:val="2"/>
        <w:numPr>
          <w:ilvl w:val="0"/>
          <w:numId w:val="0"/>
        </w:numPr>
        <w:ind w:left="301" w:hanging="0"/>
        <w:rPr/>
      </w:pPr>
      <w:r>
        <w:rPr/>
        <w:t>libreoffice xx.xx</w:t>
      </w:r>
    </w:p>
    <w:p>
      <w:pPr>
        <w:pStyle w:val="2"/>
        <w:numPr>
          <w:ilvl w:val="1"/>
          <w:numId w:val="1"/>
        </w:numPr>
        <w:ind w:hanging="275"/>
        <w:rPr/>
      </w:pPr>
      <w:r>
        <w:rPr/>
        <w:t>导航窗格</w:t>
      </w:r>
    </w:p>
    <w:p>
      <w:pPr>
        <w:pStyle w:val="2"/>
        <w:numPr>
          <w:ilvl w:val="0"/>
          <w:numId w:val="0"/>
        </w:numPr>
        <w:ind w:left="301" w:hanging="0"/>
        <w:rPr>
          <w:color w:val="58A33F"/>
        </w:rPr>
      </w:pPr>
      <w:r>
        <w:rPr>
          <w:rFonts w:eastAsia="Times New Roman"/>
          <w:color w:val="58A33F"/>
          <w:sz w:val="21"/>
        </w:rPr>
        <w:t>按下“</w:t>
      </w:r>
      <w:r>
        <w:rPr>
          <w:rFonts w:ascii="Times New Roman" w:hAnsi="Times New Roman"/>
          <w:color w:val="58A33F"/>
          <w:sz w:val="21"/>
        </w:rPr>
        <w:t>F5”</w:t>
      </w:r>
      <w:r>
        <w:rPr>
          <w:rFonts w:eastAsia="Times New Roman"/>
          <w:color w:val="58A33F"/>
          <w:sz w:val="21"/>
        </w:rPr>
        <w:t>键打开导航窗口</w:t>
      </w:r>
    </w:p>
    <w:p>
      <w:pPr>
        <w:pStyle w:val="2"/>
        <w:numPr>
          <w:ilvl w:val="0"/>
          <w:numId w:val="0"/>
        </w:numPr>
        <w:ind w:left="301" w:hanging="0"/>
        <w:rPr>
          <w:color w:val="58A33F"/>
        </w:rPr>
      </w:pPr>
      <w:r>
        <w:rPr>
          <w:rFonts w:eastAsia="Times New Roman"/>
          <w:color w:val="58A33F"/>
          <w:sz w:val="21"/>
        </w:rPr>
        <w:t>按下“</w:t>
      </w:r>
      <w:r>
        <w:rPr>
          <w:rFonts w:eastAsia="Times New Roman" w:ascii="Times New Roman" w:hAnsi="Times New Roman"/>
          <w:color w:val="58A33F"/>
          <w:sz w:val="21"/>
        </w:rPr>
        <w:t>Ctrl + Shift + F10”</w:t>
      </w:r>
      <w:r>
        <w:rPr>
          <w:rFonts w:eastAsia="Times New Roman"/>
          <w:color w:val="58A33F"/>
          <w:sz w:val="21"/>
        </w:rPr>
        <w:t>停靠导航窗口</w:t>
      </w:r>
    </w:p>
    <w:p>
      <w:pPr>
        <w:pStyle w:val="2"/>
        <w:numPr>
          <w:ilvl w:val="0"/>
          <w:numId w:val="0"/>
        </w:numPr>
        <w:spacing w:before="260" w:after="260"/>
        <w:ind w:left="301" w:hanging="0"/>
        <w:rPr>
          <w:rFonts w:eastAsia="Times New Roman"/>
          <w:sz w:val="21"/>
        </w:rPr>
      </w:pPr>
      <w:r>
        <w:rPr>
          <w:rFonts w:eastAsia="Times New Roman"/>
          <w:color w:val="58A33F"/>
          <w:sz w:val="21"/>
        </w:rPr>
        <w:t xml:space="preserve">此方法也可用于停靠 </w:t>
      </w:r>
      <w:r>
        <w:rPr>
          <w:rFonts w:eastAsia="Times New Roman" w:ascii="Times New Roman" w:hAnsi="Times New Roman"/>
          <w:color w:val="58A33F"/>
          <w:sz w:val="21"/>
        </w:rPr>
        <w:t xml:space="preserve">LibreOffice </w:t>
      </w:r>
      <w:r>
        <w:rPr>
          <w:rFonts w:eastAsia="Times New Roman"/>
          <w:color w:val="58A33F"/>
          <w:sz w:val="21"/>
        </w:rPr>
        <w:t>的其它窗口，比如：“样式”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标题 1"/>
    <w:basedOn w:val="Normal"/>
    <w:link w:val="1Char"/>
    <w:autoRedefine/>
    <w:uiPriority w:val="9"/>
    <w:qFormat/>
    <w:rsid w:val="00be5ac9"/>
    <w:pPr>
      <w:numPr>
        <w:ilvl w:val="0"/>
        <w:numId w:val="1"/>
      </w:numPr>
      <w:spacing w:lineRule="auto" w:line="578" w:before="340" w:after="330"/>
      <w:outlineLvl w:val="0"/>
      <w:outlineLvl w:val="0"/>
    </w:pPr>
    <w:rPr>
      <w:b/>
      <w:bCs/>
      <w:sz w:val="28"/>
      <w:szCs w:val="44"/>
    </w:rPr>
  </w:style>
  <w:style w:type="paragraph" w:styleId="2">
    <w:name w:val="标题 2"/>
    <w:basedOn w:val="Normal"/>
    <w:link w:val="2Char"/>
    <w:autoRedefine/>
    <w:uiPriority w:val="9"/>
    <w:unhideWhenUsed/>
    <w:qFormat/>
    <w:rsid w:val="00be5ac9"/>
    <w:pPr>
      <w:numPr>
        <w:ilvl w:val="1"/>
        <w:numId w:val="1"/>
      </w:numPr>
      <w:spacing w:lineRule="auto" w:line="415" w:before="260" w:after="260"/>
      <w:ind w:hanging="275"/>
      <w:outlineLvl w:val="1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24"/>
      <w:szCs w:val="32"/>
    </w:rPr>
  </w:style>
  <w:style w:type="paragraph" w:styleId="3">
    <w:name w:val="标题 3"/>
    <w:basedOn w:val="Normal"/>
    <w:link w:val="3Char"/>
    <w:uiPriority w:val="9"/>
    <w:unhideWhenUsed/>
    <w:qFormat/>
    <w:rsid w:val="00be5ac9"/>
    <w:pPr>
      <w:numPr>
        <w:ilvl w:val="2"/>
        <w:numId w:val="1"/>
      </w:numPr>
      <w:spacing w:lineRule="auto" w:line="415" w:before="260" w:after="260"/>
      <w:outlineLvl w:val="2"/>
      <w:outlineLvl w:val="2"/>
    </w:pPr>
    <w:rPr>
      <w:b/>
      <w:bCs/>
      <w:sz w:val="32"/>
      <w:szCs w:val="32"/>
    </w:rPr>
  </w:style>
  <w:style w:type="paragraph" w:styleId="4">
    <w:name w:val="标题 4"/>
    <w:basedOn w:val="Style5"/>
    <w:pPr/>
    <w:rPr/>
  </w:style>
  <w:style w:type="paragraph" w:styleId="5">
    <w:name w:val="标题 5"/>
    <w:basedOn w:val="Style5"/>
    <w:pPr/>
    <w:rPr/>
  </w:style>
  <w:style w:type="paragraph" w:styleId="6">
    <w:name w:val="标题 6"/>
    <w:basedOn w:val="Style5"/>
    <w:pPr/>
    <w:rPr/>
  </w:style>
  <w:style w:type="paragraph" w:styleId="7">
    <w:name w:val="标题 7"/>
    <w:basedOn w:val="Style5"/>
    <w:pPr/>
    <w:rPr/>
  </w:style>
  <w:style w:type="paragraph" w:styleId="8">
    <w:name w:val="标题 8"/>
    <w:basedOn w:val="Style5"/>
    <w:pPr/>
    <w:rPr/>
  </w:style>
  <w:style w:type="paragraph" w:styleId="9">
    <w:name w:val="标题 9"/>
    <w:basedOn w:val="Style5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be5ac9"/>
    <w:rPr>
      <w:b/>
      <w:bCs/>
      <w:sz w:val="28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be5ac9"/>
    <w:rPr>
      <w:rFonts w:ascii="Calibri Light" w:hAnsi="Calibri Light" w:eastAsia="宋体" w:cs="" w:asciiTheme="majorHAnsi" w:cstheme="majorBidi" w:eastAsiaTheme="majorEastAsia" w:hAnsiTheme="majorHAnsi"/>
      <w:b/>
      <w:bCs/>
      <w:sz w:val="24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6c6877"/>
    <w:rPr>
      <w:b/>
      <w:bCs/>
      <w:sz w:val="32"/>
      <w:szCs w:val="32"/>
    </w:rPr>
  </w:style>
  <w:style w:type="character" w:styleId="Char" w:customStyle="1">
    <w:name w:val="页眉 Char"/>
    <w:basedOn w:val="DefaultParagraphFont"/>
    <w:link w:val="a4"/>
    <w:uiPriority w:val="99"/>
    <w:qFormat/>
    <w:rsid w:val="009f7e69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qFormat/>
    <w:rsid w:val="009f7e69"/>
    <w:rPr>
      <w:sz w:val="18"/>
      <w:szCs w:val="18"/>
    </w:rPr>
  </w:style>
  <w:style w:type="character" w:styleId="Internet">
    <w:name w:val="Internet 链接"/>
    <w:basedOn w:val="DefaultParagraphFont"/>
    <w:uiPriority w:val="99"/>
    <w:semiHidden/>
    <w:unhideWhenUsed/>
    <w:rsid w:val="009f7e6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9f7e69"/>
    <w:rPr>
      <w:rFonts w:ascii="宋体" w:hAnsi="宋体" w:eastAsia="宋体" w:cs="宋体"/>
      <w:sz w:val="24"/>
      <w:szCs w:val="24"/>
    </w:rPr>
  </w:style>
  <w:style w:type="paragraph" w:styleId="Style5">
    <w:name w:val="标题"/>
    <w:basedOn w:val="Normal"/>
    <w:next w:val="Style6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6">
    <w:name w:val="正文"/>
    <w:basedOn w:val="Normal"/>
    <w:pPr>
      <w:spacing w:lineRule="auto" w:line="288" w:before="0" w:after="140"/>
    </w:pPr>
    <w:rPr/>
  </w:style>
  <w:style w:type="paragraph" w:styleId="Style7">
    <w:name w:val="列表"/>
    <w:basedOn w:val="Style6"/>
    <w:pPr/>
    <w:rPr>
      <w:rFonts w:cs="Lohit Devanagari"/>
    </w:rPr>
  </w:style>
  <w:style w:type="paragraph" w:styleId="Style8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9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6f35"/>
    <w:pPr>
      <w:spacing w:lineRule="auto" w:line="360" w:before="50" w:after="0"/>
      <w:ind w:firstLine="200"/>
    </w:pPr>
    <w:rPr/>
  </w:style>
  <w:style w:type="paragraph" w:styleId="Style10">
    <w:name w:val="页眉"/>
    <w:basedOn w:val="Normal"/>
    <w:link w:val="Char"/>
    <w:uiPriority w:val="99"/>
    <w:unhideWhenUsed/>
    <w:rsid w:val="009f7e6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1">
    <w:name w:val="页脚"/>
    <w:basedOn w:val="Normal"/>
    <w:link w:val="Char0"/>
    <w:uiPriority w:val="99"/>
    <w:unhideWhenUsed/>
    <w:rsid w:val="009f7e6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10">
    <w:name w:val="标题 10"/>
    <w:basedOn w:val="Style5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aike.baidu.com/item/gzip/4487553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Application>LibreOffice/5.0.6.2$Linux_X86_64 LibreOffice_project/00$Build-2</Application>
  <Paragraphs>67</Paragraphs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2017-03-22T02:09:00Z</dcterms:created>
  <dc:creator>jw</dc:creator>
  <dc:language>zh-CN</dc:language>
  <dcterms:modified xsi:type="dcterms:W3CDTF">2017-04-10T18:21:47Z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