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Title of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Satoru Hashimoto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Course Number (ORG500) – Name of Course (Foundations of Effective Management)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Colorado State University – Global 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Instructor’s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August 6, 201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 Schema for Data Warehouse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making a logical star schema for the jigsaw database, I used the pgadmin graphical interface to view all rows of the existing tables. I would have liked to view all of the tables simultaneously by using the SQL command SELECT *, however, I was unable to do this as I couldn’t find the command line that would query the jigsaw database as a whole. I eventually settled for viewing the tables individually which ended up working fine. Denormalization would have been simpler if I could see all of the tables together on the same view in order to add redundant columns to the schema’s dimension tables. For the fact table, I decided it may be useful to reference a surrogate key in lieu of a large combination of foreign keys. I’m not sure how this would or wouldn’t cause problems in a practical scenario. Compared to the frustrations I experienced last week, I experienced relatively few problems this week, to the extent that I feel like maybe I’m missing something important. I used the text (Mannino, 2019) as a reference to guide me through the star schema’s requirements as well as looking at examples on google images as a research methodology. Overall I think I did well on this assignment but feel like I may be missing something major.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597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Mannino, M. (2019). Database design, application development, and administration (7th ed.). Retrieved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2019, from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vertAlign w:val="baseline"/>
            <w:rtl w:val="0"/>
          </w:rPr>
          <w:t xml:space="preserve">https://platform.virdocs.com/r/s/0/doc/592088/sp/46211890/mi/190879798?cfi=%2F4%2F8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40" w:lineRule="auto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  <w:rtl w:val="0"/>
      </w:rPr>
      <w:t xml:space="preserve">INSERT FIRST 50 CHARACTERS OF TITLE</w:t>
      <w:tab/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color w:val="ff0000"/>
        <w:sz w:val="24"/>
        <w:szCs w:val="24"/>
        <w:vertAlign w:val="baseline"/>
        <w:rtl w:val="0"/>
      </w:rPr>
      <w:t xml:space="preserve">[double click to edit]</w:t>
    </w: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40" w:lineRule="auto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  <w:rtl w:val="0"/>
      </w:rPr>
      <w:t xml:space="preserve">Running head: INSERT FIRST 50 CHARACTERS OF TITLE </w:t>
    </w:r>
    <w:r w:rsidDel="00000000" w:rsidR="00000000" w:rsidRPr="00000000">
      <w:rPr>
        <w:rFonts w:ascii="Times New Roman" w:cs="Times New Roman" w:eastAsia="Times New Roman" w:hAnsi="Times New Roman"/>
        <w:b w:val="0"/>
        <w:color w:val="ff0000"/>
        <w:sz w:val="24"/>
        <w:szCs w:val="24"/>
        <w:vertAlign w:val="baseline"/>
        <w:rtl w:val="0"/>
      </w:rPr>
      <w:t xml:space="preserve">[double click to edit]</w:t>
    </w: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platform.virdocs.com/r/s/0/doc/592088/sp/46211890/mi/190879798?cfi=%2F4%2F8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