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Most Popular Language in World-X</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8,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Most Popular Language in World-X</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assignment was to list countries and their capitals where less than 30% of the population speaks English. We needed to apply our skills with querying a single database, as well as adding to those skills in order to use multiple join statements to present meaningful results (</w:t>
      </w:r>
      <w:r w:rsidDel="00000000" w:rsidR="00000000" w:rsidRPr="00000000">
        <w:rPr>
          <w:rFonts w:ascii="Times New Roman" w:cs="Times New Roman" w:eastAsia="Times New Roman" w:hAnsi="Times New Roman"/>
          <w:color w:val="333333"/>
          <w:sz w:val="24"/>
          <w:szCs w:val="24"/>
          <w:rtl w:val="0"/>
        </w:rPr>
        <w:t xml:space="preserve">Boronczyk, 2015).</w:t>
      </w:r>
      <w:r w:rsidDel="00000000" w:rsidR="00000000" w:rsidRPr="00000000">
        <w:rPr>
          <w:rFonts w:ascii="Times New Roman" w:cs="Times New Roman" w:eastAsia="Times New Roman" w:hAnsi="Times New Roman"/>
          <w:sz w:val="24"/>
          <w:szCs w:val="24"/>
          <w:rtl w:val="0"/>
        </w:rPr>
        <w:t xml:space="preserve"> The data we needed was located across multiple tables including ‘country’, ‘city’, and countrylanguage. The query can be broken up into three main parts. The first part is a simple select statement where we chose which columns would be relevant to our query. Executing the select statement by itself returns an error, as there is no city.name column in the ‘country’ table. We needed to add an inner join statement in order to use columns from the ‘city’ table based on the city.id. Meaningful results require that we reference the country.capital’s name with the city.id in order to retrieve the city’s name as opposed to its numeric city.id. This assignment necessitated another join statement, with a where clause specifying the condition that only countries where language = English and the percentage of English speakers was less than 30%. The ‘and’ modifier was used for this task, indicating there were two criteria that needed to be met, country.langage = ‘English’ and countrylanguage.percentage was less than thirty (W3resource, 2019). For easy readability, the result columns were renamed ‘Country’ and ‘Capital.’ The syntax for this query was a process of trial and error. There were many unsuccessful attempts at displaying the data in a useful way. One of the most difficult parts was getting the capital cities to return as city names rather than city ids. The inner join city on country.capital = city.id was where I kept getting tripped up and I must thank a guest user on (Pastebin, 2019) for showing me the correct syntax. The complete code is six lines long. Simple and eloquent: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country.name AS Country, city.name AS Capital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country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city on country.capital = city.id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countrylanguage on country.code = countrylanguage.countrycode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countrylanguage.language = 'English'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countrylanguage.percentage &lt; 30</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produces the desired result of countries and their capitals where English is spoken by less than 30% of the population. 46 rows were returned: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Aruba</w:t>
        <w:tab/>
        <w:t xml:space="preserve">Oranjestad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Anguilla</w:t>
        <w:tab/>
        <w:t xml:space="preserve">The Valley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Netherlands Antilles</w:t>
        <w:tab/>
        <w:t xml:space="preserve">Willemstad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Samoa</w:t>
        <w:tab/>
        <w:t xml:space="preserve">Fagatogo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Antigua and Barbuda</w:t>
        <w:tab/>
        <w:t xml:space="preserve">Saint John´s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Bahrain</w:t>
        <w:tab/>
        <w:t xml:space="preserve">al-Manama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Barbados</w:t>
        <w:tab/>
        <w:t xml:space="preserve">Bridgetown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Brunei</w:t>
        <w:tab/>
        <w:t xml:space="preserve">Bandar Seri Begawan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Cocos (Keeling) Islands</w:t>
        <w:tab/>
        <w:t xml:space="preserve">West Island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Islands</w:t>
        <w:tab/>
        <w:t xml:space="preserve">Avarua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 Island</w:t>
        <w:tab/>
        <w:t xml:space="preserve">Flying Fish Cove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Cayman Islands</w:t>
        <w:tab/>
        <w:t xml:space="preserve">George Town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Denmark</w:t>
        <w:tab/>
        <w:t xml:space="preserve">København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Falkland Islands</w:t>
        <w:tab/>
        <w:t xml:space="preserve">Stanley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Kong</w:t>
        <w:tab/>
        <w:t xml:space="preserve">Victoria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Iceland</w:t>
        <w:tab/>
        <w:t xml:space="preserve">Reykjavík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w:t>
        <w:tab/>
        <w:t xml:space="preserve">Tokyo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Kitts and Nevis</w:t>
        <w:tab/>
        <w:t xml:space="preserve">Basseterre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w:t>
        <w:tab/>
        <w:t xml:space="preserve">Kuwait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Lucia</w:t>
        <w:tab/>
        <w:t xml:space="preserve">Castries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Lesotho</w:t>
        <w:tab/>
        <w:t xml:space="preserve">Maseru</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Macao</w:t>
        <w:tab/>
        <w:t xml:space="preserve">Macao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Monaco</w:t>
        <w:tab/>
        <w:t xml:space="preserve">Monaco-Ville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Maldives</w:t>
        <w:tab/>
        <w:t xml:space="preserve">Male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Islands</w:t>
        <w:tab/>
        <w:t xml:space="preserve">Dalap-Uliga-Darrit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Malta</w:t>
        <w:tab/>
        <w:t xml:space="preserve">Valletta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Northern Mariana Islands</w:t>
        <w:tab/>
        <w:t xml:space="preserve">Garapan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Montserrat</w:t>
        <w:tab/>
        <w:t xml:space="preserve">Plymouth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Malaysia</w:t>
        <w:tab/>
        <w:t xml:space="preserve">Kuala Lumpur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Norfolk Island</w:t>
        <w:tab/>
        <w:t xml:space="preserve">Kingston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Niue</w:t>
        <w:tab/>
        <w:t xml:space="preserve">Alofi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Norway</w:t>
        <w:tab/>
        <w:t xml:space="preserve">Oslo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Nauru</w:t>
        <w:tab/>
        <w:t xml:space="preserve">Yaren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Palau</w:t>
        <w:tab/>
        <w:t xml:space="preserve">Koror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Helena</w:t>
        <w:tab/>
        <w:t xml:space="preserve">Jamestown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Seychelles</w:t>
        <w:tab/>
        <w:t xml:space="preserve">Victoria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Turks and Caicos Islands</w:t>
        <w:tab/>
        <w:t xml:space="preserve">Cockburn Town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Tokelau</w:t>
        <w:tab/>
        <w:t xml:space="preserve">Fakaofo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Tonga</w:t>
        <w:tab/>
        <w:t xml:space="preserve">Nuku´alofa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Tuvalu</w:t>
        <w:tab/>
        <w:t xml:space="preserve">Funafuti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Vincent and the Grenadines</w:t>
        <w:tab/>
        <w:t xml:space="preserve">Kingstown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 Islands, British</w:t>
        <w:tab/>
        <w:t xml:space="preserve">Road Town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Vanuatu</w:t>
        <w:tab/>
        <w:t xml:space="preserve">Port-Vila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Samoa</w:t>
        <w:tab/>
        <w:t xml:space="preserve">Apia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Africa</w:t>
        <w:tab/>
        <w:t xml:space="preserve">Pretoria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Zimbabwe</w:t>
        <w:tab/>
        <w:t xml:space="preserve">Harare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4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Boronczyk, T. (2015). Jump Start MySQL. Retrieved December 8,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https://bookshelf.vitalsource.com/#/books/9781457192838/cfi/69!/4/4@0.00:16.1</w:t>
        </w:r>
      </w:hyperlink>
      <w:r w:rsidDel="00000000" w:rsidR="00000000" w:rsidRPr="00000000">
        <w:rPr>
          <w:rtl w:val="0"/>
        </w:rPr>
      </w:r>
    </w:p>
    <w:p w:rsidR="00000000" w:rsidDel="00000000" w:rsidP="00000000" w:rsidRDefault="00000000" w:rsidRPr="00000000" w14:paraId="00000048">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Pastebin. (2019, November 26). 1. SELECT COUNT(Name) FROM Country CROSS JOIN CountryLanguage; 2. 1. SELE. Retrieved December 8,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https://pastebin.com/aA5uGJ1e</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9">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W3resource. (2019, November 9). SQL INNER JOIN. Retrieved December 8, 2019,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https://www.w3resource.com/sql/joins/perform-an-inner-join.php</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4A">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MOST POPULAR LANGUAGE IN WORLD-X</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MOST POPULAR LANGUAGE IN WORLD-X</w:t>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www.w3resource.com/sql/joins/perform-an-inner-join.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ookshelf.vitalsource.com/#/books/9781457192838/cfi/69!/4/4@0.00:16.1" TargetMode="External"/><Relationship Id="rId8" Type="http://schemas.openxmlformats.org/officeDocument/2006/relationships/hyperlink" Target="https://pastebin.com/aA5uGJ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