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flow-chart-linear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-chart-linea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rect id="EditableResponse1" o:spid="_x0000_s1201" style="position:absolute;margin-left:105.00pt;margin-top:89.20pt;width:415.00pt;height:18.00pt;z-index:251659265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Process"/>
                    <w:tag w:val="editable-response-1"/>
                    <w:id w:val="500001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2" o:spid="_x0000_s1202" style="position:absolute;margin-left:599.00pt;margin-top:89.20pt;width:157.00pt;height:18.00pt;z-index:251659266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Name"/>
                    <w:tag w:val="editable-response-2"/>
                    <w:id w:val="500002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3" o:spid="_x0000_s1203" style="position:absolute;margin-left:48.00pt;margin-top:282.00pt;width:103.00pt;height:48.00pt;z-index:251659267;mso-position-horizontal-relative:page;mso-position-vertical-relative:page;mso-wrap-distance-left:0;mso-wrap-distance-top:0;mso-wrap-distance-right:0;mso-wrap-distance-bottom:0;v-text-anchor:middle" stroked="f" filled="t" fillcolor="#EDF3F4">
            <v:fill opacity="100%"/>
            <v:textbox inset="2pt,2pt,2pt,2pt">
              <w:txbxContent>
                <w:sdt>
                  <w:sdtPr>
                    <w:alias w:val="Step 1"/>
                    <w:tag w:val="editable-response-3"/>
                    <w:id w:val="500003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4" o:spid="_x0000_s1204" style="position:absolute;margin-left:198.00pt;margin-top:282.00pt;width:103.00pt;height:48.00pt;z-index:251659268;mso-position-horizontal-relative:page;mso-position-vertical-relative:page;mso-wrap-distance-left:0;mso-wrap-distance-top:0;mso-wrap-distance-right:0;mso-wrap-distance-bottom:0;v-text-anchor:middle" stroked="f" filled="t" fillcolor="#EDF3F4">
            <v:fill opacity="100%"/>
            <v:textbox inset="2pt,2pt,2pt,2pt">
              <w:txbxContent>
                <w:sdt>
                  <w:sdtPr>
                    <w:alias w:val="Step 2"/>
                    <w:tag w:val="editable-response-4"/>
                    <w:id w:val="500004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5" o:spid="_x0000_s1205" style="position:absolute;margin-left:348.00pt;margin-top:282.00pt;width:103.00pt;height:48.00pt;z-index:251659269;mso-position-horizontal-relative:page;mso-position-vertical-relative:page;mso-wrap-distance-left:0;mso-wrap-distance-top:0;mso-wrap-distance-right:0;mso-wrap-distance-bottom:0;v-text-anchor:middle" stroked="f" filled="t" fillcolor="#EDF3F4">
            <v:fill opacity="100%"/>
            <v:textbox inset="2pt,2pt,2pt,2pt">
              <w:txbxContent>
                <w:sdt>
                  <w:sdtPr>
                    <w:alias w:val="Step 3"/>
                    <w:tag w:val="editable-response-5"/>
                    <w:id w:val="500005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6" o:spid="_x0000_s1206" style="position:absolute;margin-left:498.00pt;margin-top:282.00pt;width:103.00pt;height:48.00pt;z-index:251659270;mso-position-horizontal-relative:page;mso-position-vertical-relative:page;mso-wrap-distance-left:0;mso-wrap-distance-top:0;mso-wrap-distance-right:0;mso-wrap-distance-bottom:0;v-text-anchor:middle" stroked="f" filled="t" fillcolor="#EDF3F4">
            <v:fill opacity="100%"/>
            <v:textbox inset="2pt,2pt,2pt,2pt">
              <w:txbxContent>
                <w:sdt>
                  <w:sdtPr>
                    <w:alias w:val="Step 4"/>
                    <w:tag w:val="editable-response-6"/>
                    <w:id w:val="500006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7" o:spid="_x0000_s1207" style="position:absolute;margin-left:649.00pt;margin-top:282.00pt;width:103.00pt;height:48.00pt;z-index:251659271;mso-position-horizontal-relative:page;mso-position-vertical-relative:page;mso-wrap-distance-left:0;mso-wrap-distance-top:0;mso-wrap-distance-right:0;mso-wrap-distance-bottom:0;v-text-anchor:middle" stroked="f" filled="t" fillcolor="#EDF3F4">
            <v:fill opacity="100%"/>
            <v:textbox inset="2pt,2pt,2pt,2pt">
              <w:txbxContent>
                <w:sdt>
                  <w:sdtPr>
                    <w:alias w:val="Step 5"/>
                    <w:tag w:val="editable-response-7"/>
                    <w:id w:val="500007"/>
                    <w:showingPlcHdr/>
                    <w:rPr>
                      <w:color w:val="1F2D38"/>
                      <w:sz w:val="17"/>
                      <w:szCs w:val="17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2"/>
                          <w:szCs w:val="12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Flow Chart Linear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