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Socratic Discussion - Preparation</w:t>
      </w:r>
    </w:p>
    <w:p>
      <w:pPr>
        <w:pStyle w:val="WorksheetSubtitle"/>
      </w:pPr>
      <w:r>
        <w:t>Prepare ideas, evidence, and genuine questions so the discussion can build understanding rather than become recitation.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TEXT / ISSUE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CENTRAL 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important, open question should the group explore?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TEXT / EVIDENCE TO BRING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details, examples, quotations, data, or experiences could deepen the discussion?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QUESTIONS I CAN ASK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questions that clarify, probe reasons, test assumptions, connect ideas, or invite another interpretation.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IDEAS I MAY REVISE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your current thinking? What evidence or argument could make you change it?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Socratic Discussion - Preparation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not an official Socratic Seminar handout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Socratic Discussion - Preparation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