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MLR3 - Critique, Correct, Clarify</w:t>
      </w:r>
    </w:p>
    <w:p>
      <w:pPr>
        <w:pStyle w:val="WorksheetSubtitle"/>
      </w:pPr>
      <w:r>
        <w:t>Work with an idea publicly so accuracy and meaning improve.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ORIGINAL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the first version.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CRITIQUE / QUESTIONS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needs correcting or clarifying?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REVISED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the corrected and clearer version.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MLR3 - Critique, Correct, Clarify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MLR3 - Critique, Correct, Clarify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