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49FE" w14:textId="79B16DB0" w:rsidR="2D0CFA4B" w:rsidRDefault="2D0CFA4B" w:rsidP="319C4C83">
      <w:pPr>
        <w:spacing w:after="0" w:line="240" w:lineRule="auto"/>
        <w:ind w:left="0" w:right="60" w:firstLine="0"/>
        <w:jc w:val="center"/>
      </w:pPr>
    </w:p>
    <w:p w14:paraId="67FA27BC" w14:textId="18379D48" w:rsidR="00CA0141" w:rsidRDefault="00343BD2" w:rsidP="00025E43">
      <w:pPr>
        <w:spacing w:after="0" w:line="240" w:lineRule="auto"/>
        <w:ind w:left="0" w:right="60" w:firstLine="0"/>
        <w:jc w:val="center"/>
      </w:pPr>
      <w:r>
        <w:rPr>
          <w:b/>
        </w:rPr>
        <w:t>S</w:t>
      </w:r>
      <w:r w:rsidR="00571AC7">
        <w:rPr>
          <w:b/>
        </w:rPr>
        <w:t>TATEMENT</w:t>
      </w:r>
      <w:r w:rsidR="00571AC7">
        <w:rPr>
          <w:b/>
          <w:sz w:val="19"/>
        </w:rPr>
        <w:t xml:space="preserve"> </w:t>
      </w:r>
      <w:r w:rsidR="00571AC7">
        <w:rPr>
          <w:b/>
        </w:rPr>
        <w:t>OF</w:t>
      </w:r>
      <w:r w:rsidR="00571AC7">
        <w:rPr>
          <w:b/>
          <w:sz w:val="19"/>
        </w:rPr>
        <w:t xml:space="preserve"> </w:t>
      </w:r>
      <w:r w:rsidR="00571AC7">
        <w:rPr>
          <w:b/>
        </w:rPr>
        <w:t>WORK</w:t>
      </w:r>
      <w:r w:rsidR="00571AC7">
        <w:rPr>
          <w:b/>
          <w:sz w:val="19"/>
        </w:rPr>
        <w:t xml:space="preserve"> </w:t>
      </w:r>
      <w:r w:rsidR="00571AC7">
        <w:rPr>
          <w:b/>
        </w:rPr>
        <w:t xml:space="preserve"> </w:t>
      </w:r>
    </w:p>
    <w:p w14:paraId="02D33C61" w14:textId="77777777" w:rsidR="00CA0141" w:rsidRDefault="00571AC7" w:rsidP="00025E43">
      <w:pPr>
        <w:spacing w:after="5" w:line="240" w:lineRule="auto"/>
        <w:ind w:left="0" w:firstLine="0"/>
        <w:jc w:val="center"/>
      </w:pPr>
      <w:r>
        <w:rPr>
          <w:b/>
        </w:rPr>
        <w:t xml:space="preserve"> </w:t>
      </w:r>
    </w:p>
    <w:p w14:paraId="7CC009FC" w14:textId="18F10464" w:rsidR="00CA0141" w:rsidRDefault="006E2F15" w:rsidP="00025E43">
      <w:pPr>
        <w:spacing w:after="10" w:line="240" w:lineRule="auto"/>
        <w:ind w:left="10" w:right="60"/>
        <w:jc w:val="center"/>
        <w:rPr>
          <w:b/>
        </w:rPr>
      </w:pPr>
      <w:r>
        <w:rPr>
          <w:b/>
        </w:rPr>
        <w:t>U.S. Department of State</w:t>
      </w:r>
    </w:p>
    <w:p w14:paraId="11812638" w14:textId="3EE24D7F" w:rsidR="006E2F15" w:rsidRDefault="006E2F15" w:rsidP="00025E43">
      <w:pPr>
        <w:spacing w:after="10" w:line="240" w:lineRule="auto"/>
        <w:ind w:left="10" w:right="60"/>
        <w:jc w:val="center"/>
      </w:pPr>
      <w:r>
        <w:rPr>
          <w:b/>
        </w:rPr>
        <w:t>Bureau of Educational and Cultural Affairs</w:t>
      </w:r>
    </w:p>
    <w:p w14:paraId="6E4C03F4" w14:textId="313FC405" w:rsidR="00CA0141" w:rsidRDefault="006E2F15" w:rsidP="00025E43">
      <w:pPr>
        <w:spacing w:after="10" w:line="240" w:lineRule="auto"/>
        <w:ind w:left="10" w:right="62"/>
        <w:jc w:val="center"/>
      </w:pPr>
      <w:r>
        <w:rPr>
          <w:b/>
        </w:rPr>
        <w:t>Cultural Heritage Center</w:t>
      </w:r>
      <w:r w:rsidR="00571AC7">
        <w:rPr>
          <w:b/>
          <w:sz w:val="19"/>
        </w:rPr>
        <w:t xml:space="preserve"> </w:t>
      </w:r>
      <w:r w:rsidR="00571AC7">
        <w:rPr>
          <w:b/>
        </w:rPr>
        <w:t>(</w:t>
      </w:r>
      <w:r>
        <w:rPr>
          <w:b/>
        </w:rPr>
        <w:t>CHC</w:t>
      </w:r>
      <w:r w:rsidR="00571AC7">
        <w:rPr>
          <w:b/>
        </w:rPr>
        <w:t xml:space="preserve">) </w:t>
      </w:r>
    </w:p>
    <w:p w14:paraId="7695A6DB" w14:textId="77777777" w:rsidR="000631A7" w:rsidRDefault="000631A7" w:rsidP="000631A7">
      <w:pPr>
        <w:spacing w:after="38" w:line="240" w:lineRule="auto"/>
        <w:ind w:left="0" w:right="65" w:firstLine="0"/>
        <w:jc w:val="center"/>
        <w:rPr>
          <w:b/>
        </w:rPr>
      </w:pPr>
    </w:p>
    <w:p w14:paraId="7E21D836" w14:textId="71E6AA35" w:rsidR="000631A7" w:rsidRDefault="00AD5DDE" w:rsidP="154606C3">
      <w:pPr>
        <w:spacing w:after="38" w:line="240" w:lineRule="auto"/>
        <w:ind w:left="0" w:right="65" w:firstLine="0"/>
        <w:jc w:val="center"/>
        <w:rPr>
          <w:b/>
          <w:bCs/>
        </w:rPr>
      </w:pPr>
      <w:r>
        <w:rPr>
          <w:b/>
          <w:bCs/>
        </w:rPr>
        <w:t>Prototype</w:t>
      </w:r>
      <w:r w:rsidR="2CB8F894" w:rsidRPr="154606C3">
        <w:rPr>
          <w:b/>
          <w:bCs/>
        </w:rPr>
        <w:t xml:space="preserve"> Development </w:t>
      </w:r>
      <w:r w:rsidR="2EE02507" w:rsidRPr="154606C3">
        <w:rPr>
          <w:b/>
          <w:bCs/>
        </w:rPr>
        <w:t>for an AI-Powered Cultural Property Identification Tool</w:t>
      </w:r>
    </w:p>
    <w:p w14:paraId="4D91551E" w14:textId="42B55D31" w:rsidR="00CA0141" w:rsidRDefault="00571AC7" w:rsidP="00025E43">
      <w:pPr>
        <w:spacing w:after="0" w:line="240" w:lineRule="auto"/>
        <w:ind w:left="0" w:firstLine="0"/>
      </w:pPr>
      <w:r>
        <w:rPr>
          <w:b/>
        </w:rPr>
        <w:t xml:space="preserve"> </w:t>
      </w:r>
    </w:p>
    <w:p w14:paraId="5B7B3D08" w14:textId="77777777" w:rsidR="00CA0141" w:rsidRPr="001F5C72" w:rsidRDefault="00571AC7" w:rsidP="00025E43">
      <w:pPr>
        <w:pStyle w:val="Heading1"/>
        <w:spacing w:line="240" w:lineRule="auto"/>
        <w:ind w:left="-5"/>
        <w:rPr>
          <w:color w:val="auto"/>
        </w:rPr>
      </w:pPr>
      <w:r w:rsidRPr="001F5C72">
        <w:rPr>
          <w:color w:val="auto"/>
        </w:rPr>
        <w:t>1.</w:t>
      </w:r>
      <w:r w:rsidRPr="001F5C72">
        <w:rPr>
          <w:rFonts w:ascii="Arial" w:eastAsia="Arial" w:hAnsi="Arial" w:cs="Arial"/>
          <w:color w:val="auto"/>
        </w:rPr>
        <w:t xml:space="preserve"> </w:t>
      </w:r>
      <w:r w:rsidRPr="001F5C72">
        <w:rPr>
          <w:color w:val="auto"/>
        </w:rPr>
        <w:t xml:space="preserve">TASK ORDER REQUIREMENTS </w:t>
      </w:r>
    </w:p>
    <w:p w14:paraId="21E153A5" w14:textId="77777777" w:rsidR="00CA0141" w:rsidRDefault="00571AC7" w:rsidP="00025E43">
      <w:pPr>
        <w:spacing w:after="0" w:line="240" w:lineRule="auto"/>
        <w:ind w:left="360" w:firstLine="0"/>
      </w:pPr>
      <w:r>
        <w:rPr>
          <w:sz w:val="22"/>
        </w:rPr>
        <w:t xml:space="preserve"> </w:t>
      </w:r>
    </w:p>
    <w:p w14:paraId="188FD53B" w14:textId="79E03C97" w:rsidR="00F95805" w:rsidRDefault="6077AF91" w:rsidP="00F95805">
      <w:pPr>
        <w:spacing w:line="240" w:lineRule="auto"/>
        <w:ind w:left="355" w:right="55"/>
      </w:pPr>
      <w:r>
        <w:t xml:space="preserve">The purpose of this Statement of Work (SOW) is to </w:t>
      </w:r>
      <w:r w:rsidR="00430FC2">
        <w:t>procure</w:t>
      </w:r>
      <w:r>
        <w:t xml:space="preserve"> </w:t>
      </w:r>
      <w:r w:rsidR="00430FC2">
        <w:t>a prototype</w:t>
      </w:r>
      <w:r w:rsidR="00F95805">
        <w:t xml:space="preserve"> </w:t>
      </w:r>
      <w:r w:rsidR="7D8B95B3">
        <w:t>for a cultural property identification tool powered by artificial intelligence</w:t>
      </w:r>
      <w:r w:rsidR="78FB4F0C">
        <w:t xml:space="preserve"> (AI)</w:t>
      </w:r>
      <w:r w:rsidR="7D8B95B3">
        <w:t xml:space="preserve"> </w:t>
      </w:r>
      <w:r w:rsidR="00F95805">
        <w:t xml:space="preserve">that can serve as a proof-of-concept for </w:t>
      </w:r>
      <w:r w:rsidR="00A60CC4">
        <w:t xml:space="preserve">testing </w:t>
      </w:r>
      <w:r w:rsidR="008054B2">
        <w:t xml:space="preserve">by U.S. law enforcement </w:t>
      </w:r>
      <w:r w:rsidR="002F12E1">
        <w:t xml:space="preserve">and assessment </w:t>
      </w:r>
      <w:r w:rsidR="00E1741B">
        <w:t xml:space="preserve">for </w:t>
      </w:r>
      <w:r w:rsidR="00FD3F1B">
        <w:t xml:space="preserve">the feasibility and desirability of further development and potential </w:t>
      </w:r>
      <w:r w:rsidR="00FA4083">
        <w:t xml:space="preserve">future </w:t>
      </w:r>
      <w:r w:rsidR="00FD3F1B">
        <w:t>acquisition</w:t>
      </w:r>
      <w:r w:rsidR="006E4020">
        <w:t>.</w:t>
      </w:r>
    </w:p>
    <w:p w14:paraId="091E3647" w14:textId="77777777" w:rsidR="00F95805" w:rsidRDefault="00F95805" w:rsidP="00F95805">
      <w:pPr>
        <w:spacing w:line="240" w:lineRule="auto"/>
        <w:ind w:left="355" w:right="55"/>
      </w:pPr>
    </w:p>
    <w:p w14:paraId="4FA5B4D6" w14:textId="45C6AD72" w:rsidR="0072107F" w:rsidRDefault="00024AAE" w:rsidP="00025E43">
      <w:pPr>
        <w:spacing w:line="240" w:lineRule="auto"/>
        <w:ind w:left="355" w:right="55"/>
      </w:pPr>
      <w:r>
        <w:t>T</w:t>
      </w:r>
      <w:r w:rsidR="003B50A6">
        <w:t xml:space="preserve">he Government’s minimum requirement is that the </w:t>
      </w:r>
      <w:r>
        <w:t xml:space="preserve">prototype </w:t>
      </w:r>
      <w:r w:rsidR="003B50A6">
        <w:t>development:</w:t>
      </w:r>
      <w:r w:rsidR="070CD7C7">
        <w:t xml:space="preserve"> </w:t>
      </w:r>
    </w:p>
    <w:p w14:paraId="5B4A68F7" w14:textId="77777777" w:rsidR="00C7326B" w:rsidRDefault="00C7326B" w:rsidP="00025E43">
      <w:pPr>
        <w:spacing w:line="240" w:lineRule="auto"/>
        <w:ind w:left="355" w:right="55"/>
      </w:pPr>
    </w:p>
    <w:p w14:paraId="4F1E66C4" w14:textId="2C0F81FA" w:rsidR="0072107F" w:rsidRDefault="070CD7C7">
      <w:pPr>
        <w:pStyle w:val="ListParagraph"/>
        <w:numPr>
          <w:ilvl w:val="0"/>
          <w:numId w:val="6"/>
        </w:numPr>
        <w:spacing w:line="240" w:lineRule="auto"/>
        <w:ind w:right="55"/>
      </w:pPr>
      <w:r>
        <w:t xml:space="preserve">Is </w:t>
      </w:r>
      <w:r w:rsidR="33E59B8F">
        <w:t>led</w:t>
      </w:r>
      <w:r>
        <w:t xml:space="preserve"> by </w:t>
      </w:r>
      <w:r w:rsidR="7B588BE8">
        <w:t>a</w:t>
      </w:r>
      <w:r w:rsidR="669E0706">
        <w:t xml:space="preserve"> contracted entity </w:t>
      </w:r>
      <w:r>
        <w:t>with demonstrated expertise</w:t>
      </w:r>
      <w:r w:rsidR="5AF16953">
        <w:t xml:space="preserve"> in</w:t>
      </w:r>
      <w:r>
        <w:t xml:space="preserve"> </w:t>
      </w:r>
      <w:r w:rsidR="517395B4">
        <w:t xml:space="preserve">AI/machine learning and image recognition, </w:t>
      </w:r>
      <w:r w:rsidR="00957E58">
        <w:t xml:space="preserve">as well as </w:t>
      </w:r>
      <w:r w:rsidR="00B9597B">
        <w:t xml:space="preserve">federal AI governance and compliance standards, </w:t>
      </w:r>
      <w:r w:rsidR="00C02812">
        <w:t xml:space="preserve">and </w:t>
      </w:r>
      <w:r w:rsidR="001F0442">
        <w:t xml:space="preserve">familiarity with </w:t>
      </w:r>
      <w:r w:rsidR="00B9597B">
        <w:t xml:space="preserve">relevant training data sources, </w:t>
      </w:r>
      <w:r w:rsidR="001F0442">
        <w:t xml:space="preserve">the international </w:t>
      </w:r>
      <w:r w:rsidR="00C02812">
        <w:t xml:space="preserve">market and illicit trafficking of international </w:t>
      </w:r>
      <w:r w:rsidR="00B9597B">
        <w:t xml:space="preserve">cultural property, cultural property legal and regulatory frameworks, </w:t>
      </w:r>
      <w:r w:rsidR="007F3A0D">
        <w:t xml:space="preserve">cultural property identification processes and standards, </w:t>
      </w:r>
      <w:r w:rsidR="00B9597B">
        <w:t>and federal law enforcement and customs operations, as well as demonstrated skills in project management and stakeholder consultation and cooperation</w:t>
      </w:r>
      <w:r w:rsidR="00BC7816">
        <w:t>;</w:t>
      </w:r>
    </w:p>
    <w:p w14:paraId="7DF48293" w14:textId="77777777" w:rsidR="00F44F05" w:rsidRDefault="00F44F05">
      <w:pPr>
        <w:pStyle w:val="ListParagraph"/>
        <w:numPr>
          <w:ilvl w:val="0"/>
          <w:numId w:val="6"/>
        </w:numPr>
        <w:spacing w:line="240" w:lineRule="auto"/>
        <w:ind w:right="55"/>
      </w:pPr>
      <w:r>
        <w:t>Ensures active engagement with stakeholders, including government officials, U.S. law enforcement, representatives of cultural institutions, and other subject matter experts;</w:t>
      </w:r>
    </w:p>
    <w:p w14:paraId="78183F79" w14:textId="196A19AA" w:rsidR="6B6BB38D" w:rsidRDefault="6B6BB38D" w:rsidP="69F14C27">
      <w:pPr>
        <w:pStyle w:val="ListParagraph"/>
        <w:numPr>
          <w:ilvl w:val="0"/>
          <w:numId w:val="6"/>
        </w:numPr>
        <w:spacing w:line="240" w:lineRule="auto"/>
        <w:ind w:right="55"/>
      </w:pPr>
      <w:r>
        <w:t xml:space="preserve">Includes </w:t>
      </w:r>
      <w:r w:rsidR="007813A2">
        <w:t xml:space="preserve">in the training dataset </w:t>
      </w:r>
      <w:r>
        <w:t xml:space="preserve">categories of cultural property </w:t>
      </w:r>
      <w:r w:rsidR="00AE127E">
        <w:t xml:space="preserve">from Ukraine and at least one other country </w:t>
      </w:r>
      <w:r w:rsidR="00C31D26">
        <w:t xml:space="preserve">that are </w:t>
      </w:r>
      <w:r w:rsidR="00361FA4">
        <w:t xml:space="preserve">covered by U.S. import restrictions </w:t>
      </w:r>
      <w:r w:rsidR="00AE127E">
        <w:t xml:space="preserve">under </w:t>
      </w:r>
      <w:r w:rsidR="00A84BA3">
        <w:t xml:space="preserve">19 CFR </w:t>
      </w:r>
      <w:r w:rsidR="00AC5B43">
        <w:t>§</w:t>
      </w:r>
      <w:r w:rsidR="00A84BA3">
        <w:t>12</w:t>
      </w:r>
      <w:r w:rsidR="00AC5B43">
        <w:t>.104g</w:t>
      </w:r>
      <w:r w:rsidR="0441AEBE">
        <w:t>;</w:t>
      </w:r>
    </w:p>
    <w:p w14:paraId="5C595DAB" w14:textId="42408B68" w:rsidR="0072107F" w:rsidRDefault="00C24E23">
      <w:pPr>
        <w:pStyle w:val="ListParagraph"/>
        <w:numPr>
          <w:ilvl w:val="0"/>
          <w:numId w:val="6"/>
        </w:numPr>
        <w:spacing w:line="240" w:lineRule="auto"/>
        <w:ind w:right="55"/>
      </w:pPr>
      <w:r w:rsidRPr="00C24E23">
        <w:t xml:space="preserve">Includes the development and delivery of a standalone application, not connected to Department of State or other U.S. Government systems or networks, with sufficient scope, functionality, and traceability of outputs for </w:t>
      </w:r>
      <w:r w:rsidR="00BC2617">
        <w:t>simulated</w:t>
      </w:r>
      <w:r w:rsidRPr="00C24E23">
        <w:t xml:space="preserve"> field testing by U.S. law enforcement</w:t>
      </w:r>
      <w:r w:rsidR="00094FB7">
        <w:t xml:space="preserve"> (using representative, non-case-specific inputs)</w:t>
      </w:r>
      <w:r w:rsidRPr="00C24E23">
        <w:t>;</w:t>
      </w:r>
    </w:p>
    <w:p w14:paraId="732B3A71" w14:textId="6E98D60A" w:rsidR="00A00FDC" w:rsidRDefault="00A00FDC">
      <w:pPr>
        <w:pStyle w:val="ListParagraph"/>
        <w:numPr>
          <w:ilvl w:val="0"/>
          <w:numId w:val="6"/>
        </w:numPr>
        <w:spacing w:line="240" w:lineRule="auto"/>
        <w:ind w:right="55"/>
      </w:pPr>
      <w:r w:rsidRPr="00A00FDC">
        <w:t>Ensures the Government receives Government Purpose Rights in the resulting prototype, model(s), and associated technical data and software, sufficient to use, reproduce, and share the prototype with other U.S. Government agencies for testing and evaluation purposes, while permitting the Contractor to retain rights to commercialize the resulting product with other customers</w:t>
      </w:r>
      <w:r w:rsidR="009E3F51">
        <w:t>;</w:t>
      </w:r>
    </w:p>
    <w:p w14:paraId="48E379D3" w14:textId="45D963CF" w:rsidR="002B7CE4" w:rsidRDefault="65FB8D6E">
      <w:pPr>
        <w:pStyle w:val="ListParagraph"/>
        <w:numPr>
          <w:ilvl w:val="0"/>
          <w:numId w:val="6"/>
        </w:numPr>
        <w:spacing w:line="240" w:lineRule="auto"/>
        <w:ind w:right="55"/>
      </w:pPr>
      <w:r>
        <w:t xml:space="preserve">Includes the </w:t>
      </w:r>
      <w:r w:rsidR="00596095">
        <w:t xml:space="preserve">delivery </w:t>
      </w:r>
      <w:r w:rsidR="00917F9A">
        <w:t xml:space="preserve">and presentation </w:t>
      </w:r>
      <w:r w:rsidR="00596095">
        <w:t xml:space="preserve">of </w:t>
      </w:r>
      <w:r w:rsidR="002B7CE4">
        <w:t xml:space="preserve">a report </w:t>
      </w:r>
      <w:r w:rsidR="00FF43C5">
        <w:t xml:space="preserve">describing in detail </w:t>
      </w:r>
      <w:r w:rsidR="002245CE">
        <w:t>all information related to the design, training, technical</w:t>
      </w:r>
      <w:r w:rsidR="00917F9A">
        <w:t>, governance, and security</w:t>
      </w:r>
      <w:r w:rsidR="002245CE">
        <w:t xml:space="preserve"> specifications, </w:t>
      </w:r>
      <w:r w:rsidR="00AB68DA">
        <w:t xml:space="preserve">compliance </w:t>
      </w:r>
      <w:r w:rsidR="00B14123">
        <w:t>standards</w:t>
      </w:r>
      <w:r w:rsidR="00AB68DA">
        <w:t xml:space="preserve">, stakeholder interactions, </w:t>
      </w:r>
      <w:r w:rsidR="002B7CE4">
        <w:t xml:space="preserve">and </w:t>
      </w:r>
      <w:r w:rsidR="00AB68DA">
        <w:t xml:space="preserve">preliminary </w:t>
      </w:r>
      <w:r w:rsidR="002B7CE4">
        <w:t>testing results</w:t>
      </w:r>
      <w:r w:rsidR="00FC6822">
        <w:t xml:space="preserve"> that will allow assessment of the feasibility and desirability of</w:t>
      </w:r>
      <w:r w:rsidR="003A51E0">
        <w:t xml:space="preserve"> </w:t>
      </w:r>
      <w:r w:rsidR="00181C2C">
        <w:t xml:space="preserve">the </w:t>
      </w:r>
      <w:r w:rsidR="003A51E0">
        <w:t xml:space="preserve">development </w:t>
      </w:r>
      <w:r w:rsidR="00B14123">
        <w:t xml:space="preserve">and acquisition </w:t>
      </w:r>
      <w:r w:rsidR="003A51E0">
        <w:t>of a full-scale tool</w:t>
      </w:r>
      <w:r w:rsidR="00710431">
        <w:t xml:space="preserve"> for operational use</w:t>
      </w:r>
      <w:r w:rsidR="00B14123">
        <w:t>.</w:t>
      </w:r>
    </w:p>
    <w:p w14:paraId="7C87427F" w14:textId="137483CB" w:rsidR="00CA0141" w:rsidRDefault="00CA0141" w:rsidP="00025E43">
      <w:pPr>
        <w:spacing w:after="0" w:line="240" w:lineRule="auto"/>
        <w:ind w:left="0" w:firstLine="0"/>
      </w:pPr>
    </w:p>
    <w:p w14:paraId="6C0EF586" w14:textId="77777777" w:rsidR="00CA0141" w:rsidRDefault="00571AC7" w:rsidP="00025E43">
      <w:pPr>
        <w:pStyle w:val="Heading1"/>
        <w:spacing w:line="240" w:lineRule="auto"/>
        <w:ind w:left="-5"/>
      </w:pPr>
      <w:r w:rsidRPr="001F5C72">
        <w:rPr>
          <w:color w:val="auto"/>
        </w:rPr>
        <w:t>2.</w:t>
      </w:r>
      <w:r w:rsidRPr="001F5C72">
        <w:rPr>
          <w:rFonts w:ascii="Arial" w:eastAsia="Arial" w:hAnsi="Arial" w:cs="Arial"/>
          <w:color w:val="auto"/>
        </w:rPr>
        <w:t xml:space="preserve"> </w:t>
      </w:r>
      <w:r w:rsidRPr="001F5C72">
        <w:rPr>
          <w:color w:val="auto"/>
        </w:rPr>
        <w:t xml:space="preserve">PROJECT DESCRIPTION </w:t>
      </w:r>
    </w:p>
    <w:p w14:paraId="14EE0B65" w14:textId="77777777" w:rsidR="00CA0141" w:rsidRDefault="6077AF91" w:rsidP="00025E43">
      <w:pPr>
        <w:spacing w:after="0" w:line="240" w:lineRule="auto"/>
        <w:ind w:left="360" w:firstLine="0"/>
      </w:pPr>
      <w:r w:rsidRPr="216E0996">
        <w:rPr>
          <w:sz w:val="22"/>
          <w:szCs w:val="22"/>
        </w:rPr>
        <w:t xml:space="preserve"> </w:t>
      </w:r>
    </w:p>
    <w:p w14:paraId="539C8332" w14:textId="30344E09" w:rsidR="5221EF0E" w:rsidRDefault="5221EF0E" w:rsidP="216E0996">
      <w:pPr>
        <w:spacing w:line="240" w:lineRule="auto"/>
        <w:ind w:left="355" w:right="55"/>
        <w:rPr>
          <w:color w:val="000000" w:themeColor="text1"/>
        </w:rPr>
      </w:pPr>
      <w:r w:rsidRPr="216E0996">
        <w:rPr>
          <w:color w:val="000000" w:themeColor="text1"/>
        </w:rPr>
        <w:t>The illicit trafficking of stolen, looted, or forged art, antiquities, and other cultural property is a serious crime and national security issue linked to terrorist financing, transnational organized crime, money laundering, smuggling, and counterfeiting.  Cultural property trafficking deprives communities of their history and identity, undermines the legal art market, and harms American collectors and cultural institutions that may unknowingly acquire stolen or looted objects.  Of paramount importance in disrupting this trafficking is the rapid and accurate identification of cultural property.  These objects can take many forms, and there are different laws that control their movement</w:t>
      </w:r>
      <w:r w:rsidR="00D22DD1">
        <w:rPr>
          <w:color w:val="000000" w:themeColor="text1"/>
        </w:rPr>
        <w:t>, including</w:t>
      </w:r>
      <w:r w:rsidR="00C51F79">
        <w:rPr>
          <w:color w:val="000000" w:themeColor="text1"/>
        </w:rPr>
        <w:t xml:space="preserve"> the Convention on Cultural Property Implementation Act (19 U.S.C. </w:t>
      </w:r>
      <w:r w:rsidR="00E8369F">
        <w:t>§</w:t>
      </w:r>
      <w:r w:rsidR="000C6D48">
        <w:rPr>
          <w:color w:val="000000" w:themeColor="text1"/>
        </w:rPr>
        <w:t>2601</w:t>
      </w:r>
      <w:r w:rsidR="00E8369F">
        <w:rPr>
          <w:color w:val="000000" w:themeColor="text1"/>
        </w:rPr>
        <w:t>–</w:t>
      </w:r>
      <w:r w:rsidR="000C6D48">
        <w:rPr>
          <w:color w:val="000000" w:themeColor="text1"/>
        </w:rPr>
        <w:t>2613</w:t>
      </w:r>
      <w:r w:rsidR="00C51F79">
        <w:rPr>
          <w:color w:val="000000" w:themeColor="text1"/>
        </w:rPr>
        <w:t xml:space="preserve">), under which </w:t>
      </w:r>
      <w:r w:rsidR="0036734D">
        <w:rPr>
          <w:color w:val="000000" w:themeColor="text1"/>
        </w:rPr>
        <w:t xml:space="preserve">Customs and Border Protection </w:t>
      </w:r>
      <w:r w:rsidR="00114F8F">
        <w:rPr>
          <w:color w:val="000000" w:themeColor="text1"/>
        </w:rPr>
        <w:t xml:space="preserve">have imposed </w:t>
      </w:r>
      <w:r w:rsidR="00952CF9">
        <w:rPr>
          <w:color w:val="000000" w:themeColor="text1"/>
        </w:rPr>
        <w:t>import restrictions on categories of archaeological and ethnological material</w:t>
      </w:r>
      <w:r w:rsidR="00114F8F">
        <w:rPr>
          <w:color w:val="000000" w:themeColor="text1"/>
        </w:rPr>
        <w:t xml:space="preserve"> from a number of countries, including </w:t>
      </w:r>
      <w:r w:rsidR="004E00CF">
        <w:rPr>
          <w:color w:val="000000" w:themeColor="text1"/>
        </w:rPr>
        <w:t>Ukraine (</w:t>
      </w:r>
      <w:r w:rsidR="007B0677">
        <w:t>19 CFR §12.104g</w:t>
      </w:r>
      <w:r w:rsidR="007B0677">
        <w:rPr>
          <w:color w:val="000000" w:themeColor="text1"/>
        </w:rPr>
        <w:t>)</w:t>
      </w:r>
      <w:r w:rsidR="004E00CF">
        <w:rPr>
          <w:color w:val="000000" w:themeColor="text1"/>
        </w:rPr>
        <w:t>, in order to deter the pillage of</w:t>
      </w:r>
      <w:r w:rsidR="00D706D1">
        <w:rPr>
          <w:color w:val="000000" w:themeColor="text1"/>
        </w:rPr>
        <w:t xml:space="preserve"> </w:t>
      </w:r>
      <w:r w:rsidR="00660577">
        <w:rPr>
          <w:color w:val="000000" w:themeColor="text1"/>
        </w:rPr>
        <w:t>this material</w:t>
      </w:r>
      <w:r w:rsidRPr="216E0996">
        <w:rPr>
          <w:color w:val="000000" w:themeColor="text1"/>
        </w:rPr>
        <w:t>.  Customs officers and investigators on the front lines need a tool to swiftly inform their decision-making.</w:t>
      </w:r>
    </w:p>
    <w:p w14:paraId="7B827865" w14:textId="77777777" w:rsidR="00753A4C" w:rsidRDefault="00753A4C" w:rsidP="216E0996">
      <w:pPr>
        <w:spacing w:line="240" w:lineRule="auto"/>
        <w:ind w:left="355" w:right="55"/>
        <w:rPr>
          <w:color w:val="000000" w:themeColor="text1"/>
        </w:rPr>
      </w:pPr>
    </w:p>
    <w:p w14:paraId="4472156A" w14:textId="4E3EA83C" w:rsidR="00A91AFA" w:rsidRDefault="2A062A30">
      <w:pPr>
        <w:spacing w:line="240" w:lineRule="auto"/>
        <w:ind w:left="355" w:right="55"/>
      </w:pPr>
      <w:r>
        <w:t xml:space="preserve">The Cultural Heritage Center (CHC) </w:t>
      </w:r>
      <w:r w:rsidR="489B032A">
        <w:t>in the U.S. Department of State’s Bureau of Educational and Cultural Affairs serves as the secretariat of the Cultural Heritage Coordinating Committee</w:t>
      </w:r>
      <w:r w:rsidR="20FAA974">
        <w:t xml:space="preserve"> (CHCC), </w:t>
      </w:r>
      <w:r w:rsidR="23575AA5">
        <w:t xml:space="preserve">which </w:t>
      </w:r>
      <w:r w:rsidR="20FAA974">
        <w:t>represent</w:t>
      </w:r>
      <w:r w:rsidR="04991C91">
        <w:t>s</w:t>
      </w:r>
      <w:r w:rsidR="20FAA974">
        <w:t xml:space="preserve"> 15 U.S. agencies and the Smithsonian Institution.  The CHCC was stood up by Congress in 2016 to</w:t>
      </w:r>
      <w:r w:rsidR="54B7F8AC">
        <w:t xml:space="preserve"> coordinate the activities</w:t>
      </w:r>
      <w:r w:rsidR="76D14E94">
        <w:t xml:space="preserve"> </w:t>
      </w:r>
      <w:r w:rsidR="3F00A4A1">
        <w:t>of the U.S. government to protect and preserve international cultural property</w:t>
      </w:r>
      <w:r w:rsidR="0BC16514">
        <w:t xml:space="preserve"> at risk and consult with governmental and nongovernmental organizations, includi</w:t>
      </w:r>
      <w:r w:rsidR="386B469A">
        <w:t xml:space="preserve">ng museums, educational and research institutions, </w:t>
      </w:r>
      <w:r w:rsidR="12E7E60C">
        <w:t xml:space="preserve">and participants in the international art and cultural property market </w:t>
      </w:r>
      <w:r w:rsidR="386B469A">
        <w:t>on such efforts (PLAW 114-151)</w:t>
      </w:r>
      <w:r w:rsidR="3F00A4A1">
        <w:t xml:space="preserve">.  </w:t>
      </w:r>
    </w:p>
    <w:p w14:paraId="47555AB2" w14:textId="1E3FCB5C" w:rsidR="00A91AFA" w:rsidRDefault="00A91AFA">
      <w:pPr>
        <w:spacing w:line="240" w:lineRule="auto"/>
        <w:ind w:left="355" w:right="55"/>
      </w:pPr>
    </w:p>
    <w:p w14:paraId="6E01DB0E" w14:textId="7655A544" w:rsidR="00A91AFA" w:rsidRDefault="142B228D">
      <w:pPr>
        <w:spacing w:line="240" w:lineRule="auto"/>
        <w:ind w:left="355" w:right="55"/>
      </w:pPr>
      <w:r>
        <w:t>In 2020, t</w:t>
      </w:r>
      <w:r w:rsidR="21C451E3">
        <w:t xml:space="preserve">he CHCC </w:t>
      </w:r>
      <w:r w:rsidR="03095EB0">
        <w:t xml:space="preserve">developed the Cultural Property Experts On Call </w:t>
      </w:r>
      <w:r w:rsidR="14B70BB6">
        <w:t xml:space="preserve">(CPEOC) </w:t>
      </w:r>
      <w:r w:rsidR="63D068F8">
        <w:t xml:space="preserve">program, managed by the University of Pennsylvania Cultural Heritage Center, to provide </w:t>
      </w:r>
      <w:r w:rsidR="413D569C">
        <w:t>rapid connections between U.S. law enforcement and subject-matter experts in archaeology, art history, and anthropology for the identification of cultural proper</w:t>
      </w:r>
      <w:r w:rsidR="0CE11ECD">
        <w:t xml:space="preserve">ty encountered in investigations.  This program </w:t>
      </w:r>
      <w:r w:rsidR="59CFF496">
        <w:t xml:space="preserve">is a significant advancement toward </w:t>
      </w:r>
      <w:r w:rsidR="5F2006FD">
        <w:t xml:space="preserve">providing U.S. law enforcement with quick and reliable information and has benefited from the </w:t>
      </w:r>
      <w:r w:rsidR="044D4A19">
        <w:t xml:space="preserve">invaluable contributions of the time and expertise of over </w:t>
      </w:r>
      <w:r w:rsidR="2E91C443">
        <w:t>200</w:t>
      </w:r>
      <w:r w:rsidR="044D4A19">
        <w:t xml:space="preserve"> experts.  </w:t>
      </w:r>
      <w:r w:rsidR="006D4F13">
        <w:t>Considering</w:t>
      </w:r>
      <w:r w:rsidR="044D4A19">
        <w:t xml:space="preserve"> </w:t>
      </w:r>
      <w:r w:rsidR="00B64547">
        <w:t>inherent</w:t>
      </w:r>
      <w:r w:rsidR="044D4A19">
        <w:t xml:space="preserve"> capacity limits of the </w:t>
      </w:r>
      <w:r w:rsidR="64CB1D9F">
        <w:t>CPEOC program</w:t>
      </w:r>
      <w:r w:rsidR="006D4F13">
        <w:t xml:space="preserve"> in comparison to the </w:t>
      </w:r>
      <w:r w:rsidR="00E53D16">
        <w:t xml:space="preserve">volume of goods </w:t>
      </w:r>
      <w:r w:rsidR="00163BCB">
        <w:t>crossing the U.S. border</w:t>
      </w:r>
      <w:r w:rsidR="64CB1D9F">
        <w:t xml:space="preserve"> and advancements in machine-learning and image</w:t>
      </w:r>
      <w:r w:rsidR="00C82E03">
        <w:t>-</w:t>
      </w:r>
      <w:r w:rsidR="64CB1D9F">
        <w:t>recognition</w:t>
      </w:r>
      <w:r w:rsidR="63AD7166">
        <w:t xml:space="preserve"> capabilities, the CHCC now proposes the development</w:t>
      </w:r>
      <w:r w:rsidR="71EA45AC">
        <w:t xml:space="preserve"> of a</w:t>
      </w:r>
      <w:r w:rsidR="30A63F46">
        <w:t>n AI-powered cultural property identification system.</w:t>
      </w:r>
      <w:r w:rsidR="00E63055">
        <w:t xml:space="preserve">  This pro</w:t>
      </w:r>
      <w:r w:rsidR="008C7906">
        <w:t xml:space="preserve">posal builds on the results of </w:t>
      </w:r>
      <w:r w:rsidR="00A335DD">
        <w:t xml:space="preserve">consultations </w:t>
      </w:r>
      <w:r w:rsidR="005F2205">
        <w:t xml:space="preserve">both </w:t>
      </w:r>
      <w:r w:rsidR="00A335DD">
        <w:t>within</w:t>
      </w:r>
      <w:r w:rsidR="003871D5">
        <w:t xml:space="preserve"> the CHCC and between</w:t>
      </w:r>
      <w:r w:rsidR="005F2205">
        <w:t xml:space="preserve"> the</w:t>
      </w:r>
      <w:r w:rsidR="003871D5">
        <w:t xml:space="preserve"> CHCC</w:t>
      </w:r>
      <w:r w:rsidR="00304EFE">
        <w:t xml:space="preserve"> and U.S. and international subject-matter experts, </w:t>
      </w:r>
      <w:r w:rsidR="0076784D">
        <w:t>cultural institutions, and industry representatives</w:t>
      </w:r>
      <w:r w:rsidR="00163BCB">
        <w:t>.</w:t>
      </w:r>
    </w:p>
    <w:p w14:paraId="284F648A" w14:textId="77777777" w:rsidR="00025E43" w:rsidRDefault="00025E43" w:rsidP="00025E43">
      <w:pPr>
        <w:spacing w:line="240" w:lineRule="auto"/>
        <w:ind w:left="355" w:right="55"/>
      </w:pPr>
    </w:p>
    <w:p w14:paraId="3B2D8815" w14:textId="0AD74C66" w:rsidR="00825576" w:rsidRDefault="5E6626C7" w:rsidP="00825576">
      <w:pPr>
        <w:spacing w:line="240" w:lineRule="auto"/>
        <w:ind w:left="355" w:right="55"/>
      </w:pPr>
      <w:r>
        <w:t xml:space="preserve">As CHCC secretariat, CHC seeks </w:t>
      </w:r>
      <w:r w:rsidR="00C82E03">
        <w:t xml:space="preserve">the development of a </w:t>
      </w:r>
      <w:r w:rsidR="00825576">
        <w:t xml:space="preserve">prototype for such an AI-powered cultural property identification tool that can serve as a proof-of-concept for </w:t>
      </w:r>
      <w:r w:rsidR="00C2147D">
        <w:t xml:space="preserve">simulated field </w:t>
      </w:r>
      <w:r w:rsidR="00825576">
        <w:t xml:space="preserve">testing by U.S. law enforcement and </w:t>
      </w:r>
      <w:r w:rsidR="00FA4083">
        <w:t>assessment for the feasibility and desirability of further development and potential future acquisition</w:t>
      </w:r>
      <w:r w:rsidR="00825576">
        <w:t>.</w:t>
      </w:r>
    </w:p>
    <w:p w14:paraId="2279AE5E" w14:textId="16323CA7" w:rsidR="00CA0141" w:rsidRDefault="00CA0141" w:rsidP="00025E43">
      <w:pPr>
        <w:spacing w:after="0" w:line="240" w:lineRule="auto"/>
        <w:ind w:left="0" w:firstLine="0"/>
      </w:pPr>
    </w:p>
    <w:p w14:paraId="31230C97" w14:textId="07BE610C" w:rsidR="00CA0141" w:rsidRPr="001F5C72" w:rsidRDefault="00571AC7" w:rsidP="00025E43">
      <w:pPr>
        <w:pStyle w:val="Heading1"/>
        <w:spacing w:line="240" w:lineRule="auto"/>
        <w:ind w:left="-5"/>
        <w:rPr>
          <w:color w:val="auto"/>
        </w:rPr>
      </w:pPr>
      <w:r w:rsidRPr="001F5C72">
        <w:rPr>
          <w:color w:val="auto"/>
        </w:rPr>
        <w:lastRenderedPageBreak/>
        <w:t>3.</w:t>
      </w:r>
      <w:r w:rsidRPr="001F5C72">
        <w:rPr>
          <w:rFonts w:ascii="Arial" w:eastAsia="Arial" w:hAnsi="Arial" w:cs="Arial"/>
          <w:color w:val="auto"/>
        </w:rPr>
        <w:t xml:space="preserve"> </w:t>
      </w:r>
      <w:r w:rsidR="002A2B86" w:rsidRPr="001F5C72">
        <w:rPr>
          <w:color w:val="auto"/>
        </w:rPr>
        <w:t>CONTRACTOR</w:t>
      </w:r>
      <w:r w:rsidRPr="001F5C72">
        <w:rPr>
          <w:color w:val="auto"/>
        </w:rPr>
        <w:t xml:space="preserve"> REQUIREMENTS </w:t>
      </w:r>
    </w:p>
    <w:p w14:paraId="28A6B86D" w14:textId="77777777" w:rsidR="00CA0141" w:rsidRDefault="6077AF91" w:rsidP="00025E43">
      <w:pPr>
        <w:spacing w:after="0" w:line="240" w:lineRule="auto"/>
        <w:ind w:left="360" w:firstLine="0"/>
      </w:pPr>
      <w:r>
        <w:t xml:space="preserve"> </w:t>
      </w:r>
    </w:p>
    <w:p w14:paraId="5849613A" w14:textId="43DACA37" w:rsidR="00CA0141" w:rsidRPr="00025E43" w:rsidRDefault="00571AC7" w:rsidP="00025E43">
      <w:pPr>
        <w:pStyle w:val="Heading2"/>
        <w:spacing w:line="240" w:lineRule="auto"/>
        <w:ind w:left="355"/>
        <w:rPr>
          <w:b/>
          <w:bCs/>
        </w:rPr>
      </w:pPr>
      <w:r w:rsidRPr="00025E43">
        <w:rPr>
          <w:b/>
          <w:bCs/>
          <w:color w:val="auto"/>
        </w:rPr>
        <w:t xml:space="preserve">Technical and General Qualifications </w:t>
      </w:r>
    </w:p>
    <w:p w14:paraId="1223D314" w14:textId="494406E8" w:rsidR="00CA0141" w:rsidRDefault="6077AF91" w:rsidP="00025E43">
      <w:pPr>
        <w:spacing w:line="240" w:lineRule="auto"/>
        <w:ind w:left="355" w:right="55"/>
      </w:pPr>
      <w:r>
        <w:t xml:space="preserve">The Contractor shall possess the technical </w:t>
      </w:r>
      <w:r w:rsidR="4910CF9D">
        <w:t xml:space="preserve">and subject-matter </w:t>
      </w:r>
      <w:r>
        <w:t xml:space="preserve">expertise, </w:t>
      </w:r>
      <w:r w:rsidR="6CF719D1">
        <w:t>institutional capacity</w:t>
      </w:r>
      <w:r>
        <w:t>, and professional experience necessary to perform the work described in this Statement of Work</w:t>
      </w:r>
      <w:r w:rsidR="69F8AF35">
        <w:t xml:space="preserve"> successfully</w:t>
      </w:r>
      <w:r>
        <w:t xml:space="preserve">.  </w:t>
      </w:r>
    </w:p>
    <w:p w14:paraId="44F16B69" w14:textId="06956964" w:rsidR="216E0996" w:rsidRDefault="216E0996" w:rsidP="216E0996">
      <w:pPr>
        <w:spacing w:line="240" w:lineRule="auto"/>
        <w:ind w:left="355" w:right="55"/>
      </w:pPr>
    </w:p>
    <w:p w14:paraId="34AE7267" w14:textId="1FC87C03" w:rsidR="166365B6" w:rsidRDefault="166365B6" w:rsidP="216E0996">
      <w:pPr>
        <w:spacing w:line="240" w:lineRule="auto"/>
        <w:ind w:left="355" w:right="55"/>
      </w:pPr>
      <w:r>
        <w:t>Demonstrated qualifications shall include:</w:t>
      </w:r>
    </w:p>
    <w:p w14:paraId="43CD462B" w14:textId="77777777" w:rsidR="003624B1" w:rsidRPr="003624B1" w:rsidRDefault="003624B1">
      <w:pPr>
        <w:pStyle w:val="ListParagraph"/>
        <w:numPr>
          <w:ilvl w:val="0"/>
          <w:numId w:val="5"/>
        </w:numPr>
      </w:pPr>
      <w:r w:rsidRPr="003624B1">
        <w:t>Expertise designing, developing, and deploying AI/machine learning image recognition and classification systems, including model training, validation, and performance benchmarking;</w:t>
      </w:r>
    </w:p>
    <w:p w14:paraId="5A1D36D9" w14:textId="77777777" w:rsidR="005E72E6" w:rsidRPr="005E72E6" w:rsidRDefault="005E72E6">
      <w:pPr>
        <w:pStyle w:val="ListParagraph"/>
        <w:numPr>
          <w:ilvl w:val="0"/>
          <w:numId w:val="5"/>
        </w:numPr>
      </w:pPr>
      <w:r w:rsidRPr="005E72E6">
        <w:t>Expertise in software application development, including building functional, testable applications suitable for field use by non-technical end-users;</w:t>
      </w:r>
    </w:p>
    <w:p w14:paraId="10CC7DE4" w14:textId="77777777" w:rsidR="000672BF" w:rsidRDefault="000672BF">
      <w:pPr>
        <w:pStyle w:val="ListParagraph"/>
        <w:numPr>
          <w:ilvl w:val="0"/>
          <w:numId w:val="5"/>
        </w:numPr>
      </w:pPr>
      <w:r w:rsidRPr="000672BF">
        <w:t>Expertise in data governance frameworks and federal AI governance requirements and compliance standards applicable to a standalone, non-Department-connected prototype (e.g., trustworthy AI principles), with the ability to architect the system for future extensibility to full FedRAMP authorization in subsequent development phases;</w:t>
      </w:r>
    </w:p>
    <w:p w14:paraId="4008E558" w14:textId="77777777" w:rsidR="007F7382" w:rsidRDefault="00201166">
      <w:pPr>
        <w:pStyle w:val="ListParagraph"/>
        <w:numPr>
          <w:ilvl w:val="0"/>
          <w:numId w:val="5"/>
        </w:numPr>
        <w:spacing w:line="240" w:lineRule="auto"/>
        <w:ind w:right="55"/>
      </w:pPr>
      <w:r w:rsidRPr="00201166">
        <w:t>Expertise in sourcing, curating, and managing relevant training data, including images, 3D models, and related metadata, and including establishing data-sharing arrangements with external data contributors</w:t>
      </w:r>
      <w:r w:rsidR="007F7382">
        <w:t>;</w:t>
      </w:r>
    </w:p>
    <w:p w14:paraId="530FD165" w14:textId="10379983" w:rsidR="664548C8" w:rsidRDefault="664548C8">
      <w:pPr>
        <w:pStyle w:val="ListParagraph"/>
        <w:numPr>
          <w:ilvl w:val="0"/>
          <w:numId w:val="5"/>
        </w:numPr>
        <w:spacing w:line="240" w:lineRule="auto"/>
        <w:ind w:right="55"/>
      </w:pPr>
      <w:r w:rsidRPr="00672E92">
        <w:t>F</w:t>
      </w:r>
      <w:r w:rsidR="166365B6" w:rsidRPr="00672E92">
        <w:t xml:space="preserve">amiliarity with </w:t>
      </w:r>
      <w:r w:rsidR="00BB1A60" w:rsidRPr="00672E92">
        <w:t xml:space="preserve">the international market for </w:t>
      </w:r>
      <w:r w:rsidR="00323FE0" w:rsidRPr="00672E92">
        <w:t>and illicit trafficking of cultural</w:t>
      </w:r>
      <w:r w:rsidR="00323FE0">
        <w:t xml:space="preserve"> property</w:t>
      </w:r>
      <w:r w:rsidR="008253C4">
        <w:t xml:space="preserve">, </w:t>
      </w:r>
      <w:r w:rsidR="00323FE0">
        <w:t>related</w:t>
      </w:r>
      <w:r w:rsidR="166365B6">
        <w:t xml:space="preserve"> legal and regulatory frameworks</w:t>
      </w:r>
      <w:r w:rsidR="008253C4">
        <w:t xml:space="preserve">, and </w:t>
      </w:r>
      <w:r w:rsidR="00DE0EC8">
        <w:t xml:space="preserve">processes and standards for </w:t>
      </w:r>
      <w:r w:rsidR="007F3A0D">
        <w:t xml:space="preserve">the </w:t>
      </w:r>
      <w:r w:rsidR="00DE0EC8">
        <w:t xml:space="preserve">identification of cultural property by </w:t>
      </w:r>
      <w:r w:rsidR="008253C4">
        <w:t>subject-matter</w:t>
      </w:r>
      <w:r w:rsidR="00DE0EC8">
        <w:t xml:space="preserve"> experts</w:t>
      </w:r>
      <w:r w:rsidR="5ACFF438">
        <w:t>;</w:t>
      </w:r>
    </w:p>
    <w:p w14:paraId="4A1E908C" w14:textId="77777777" w:rsidR="00987AF5" w:rsidRDefault="00987AF5">
      <w:pPr>
        <w:pStyle w:val="ListParagraph"/>
        <w:numPr>
          <w:ilvl w:val="0"/>
          <w:numId w:val="5"/>
        </w:numPr>
      </w:pPr>
      <w:r w:rsidRPr="00987AF5">
        <w:t>Familiarity with federal law enforcement and customs operations, records management, and information security requirements, including the operational constraints of field-based investigative use;</w:t>
      </w:r>
    </w:p>
    <w:p w14:paraId="45B88F3C" w14:textId="478D1A15" w:rsidR="00A47465" w:rsidRPr="00987AF5" w:rsidRDefault="00FB12BF">
      <w:pPr>
        <w:pStyle w:val="ListParagraph"/>
        <w:numPr>
          <w:ilvl w:val="0"/>
          <w:numId w:val="5"/>
        </w:numPr>
      </w:pPr>
      <w:r>
        <w:t>A</w:t>
      </w:r>
      <w:r w:rsidR="0091046B">
        <w:t>bility to effectively liaise</w:t>
      </w:r>
      <w:r>
        <w:t xml:space="preserve"> with </w:t>
      </w:r>
      <w:r w:rsidR="0092011D">
        <w:t xml:space="preserve">cultural </w:t>
      </w:r>
      <w:r w:rsidR="008032F1">
        <w:t>institutions</w:t>
      </w:r>
      <w:r w:rsidR="007B37DF">
        <w:t xml:space="preserve"> </w:t>
      </w:r>
      <w:r w:rsidR="0092011D">
        <w:t xml:space="preserve">in order to </w:t>
      </w:r>
      <w:r w:rsidR="00A510D2">
        <w:t>secure the necessary data-sharing arrangements</w:t>
      </w:r>
      <w:r w:rsidR="003D4879">
        <w:t>;</w:t>
      </w:r>
    </w:p>
    <w:p w14:paraId="32CA78D5" w14:textId="77C47403" w:rsidR="686463B7" w:rsidRDefault="686463B7">
      <w:pPr>
        <w:pStyle w:val="ListParagraph"/>
        <w:numPr>
          <w:ilvl w:val="0"/>
          <w:numId w:val="5"/>
        </w:numPr>
        <w:spacing w:line="240" w:lineRule="auto"/>
        <w:ind w:right="55"/>
      </w:pPr>
      <w:r>
        <w:t>Ability to design and conduct structured stakeholder consultations across multi</w:t>
      </w:r>
      <w:r w:rsidR="01E37895">
        <w:t>ple stakeholder categories in the public, private, academic, and non-profit sectors</w:t>
      </w:r>
      <w:r w:rsidR="61F946A5">
        <w:t>;</w:t>
      </w:r>
      <w:r w:rsidR="166365B6">
        <w:t xml:space="preserve">  </w:t>
      </w:r>
    </w:p>
    <w:p w14:paraId="00F2FA99" w14:textId="2B4909B1" w:rsidR="4D2EE8E0" w:rsidRDefault="4D2EE8E0">
      <w:pPr>
        <w:pStyle w:val="ListParagraph"/>
        <w:numPr>
          <w:ilvl w:val="0"/>
          <w:numId w:val="5"/>
        </w:numPr>
        <w:spacing w:line="240" w:lineRule="auto"/>
        <w:ind w:right="55"/>
      </w:pPr>
      <w:r>
        <w:t>Experience managing projects and developing deliverables for federal government initiatives</w:t>
      </w:r>
      <w:r w:rsidR="52DB17EA">
        <w:t>.</w:t>
      </w:r>
    </w:p>
    <w:p w14:paraId="0365540D" w14:textId="77777777" w:rsidR="00CA0141" w:rsidRDefault="00571AC7" w:rsidP="00025E43">
      <w:pPr>
        <w:spacing w:after="9" w:line="240" w:lineRule="auto"/>
        <w:ind w:left="360" w:firstLine="0"/>
      </w:pPr>
      <w:r>
        <w:rPr>
          <w:color w:val="4F81BD"/>
        </w:rPr>
        <w:t xml:space="preserve"> </w:t>
      </w:r>
    </w:p>
    <w:p w14:paraId="61562986" w14:textId="3B8C850F" w:rsidR="00CA0141" w:rsidRPr="00025E43" w:rsidRDefault="00571AC7" w:rsidP="00025E43">
      <w:pPr>
        <w:pStyle w:val="Heading2"/>
        <w:spacing w:line="240" w:lineRule="auto"/>
        <w:ind w:left="355"/>
        <w:rPr>
          <w:b/>
          <w:bCs/>
          <w:color w:val="auto"/>
        </w:rPr>
      </w:pPr>
      <w:r w:rsidRPr="00025E43">
        <w:rPr>
          <w:b/>
          <w:bCs/>
          <w:color w:val="auto"/>
        </w:rPr>
        <w:t xml:space="preserve">Duties and Responsibilities </w:t>
      </w:r>
    </w:p>
    <w:p w14:paraId="4183D95D" w14:textId="77777777" w:rsidR="00CA0141" w:rsidRDefault="00571AC7" w:rsidP="00025E43">
      <w:pPr>
        <w:spacing w:line="240" w:lineRule="auto"/>
        <w:ind w:left="355" w:right="55"/>
      </w:pPr>
      <w:r>
        <w:t xml:space="preserve">The Contractor shall perform all services necessary to deliver the final products, including but not limited to: </w:t>
      </w:r>
    </w:p>
    <w:p w14:paraId="714E2CD1" w14:textId="6C683AF1" w:rsidR="00E557B3" w:rsidRDefault="00E557B3" w:rsidP="00025E43">
      <w:pPr>
        <w:spacing w:line="240" w:lineRule="auto"/>
        <w:ind w:left="355" w:right="55"/>
      </w:pPr>
    </w:p>
    <w:p w14:paraId="5DD47353" w14:textId="4C42CD55" w:rsidR="00536154" w:rsidRDefault="00536154">
      <w:pPr>
        <w:numPr>
          <w:ilvl w:val="0"/>
          <w:numId w:val="7"/>
        </w:numPr>
        <w:spacing w:after="0" w:line="240" w:lineRule="auto"/>
      </w:pPr>
      <w:r>
        <w:t xml:space="preserve">Identifying and engaging relevant stakeholders, including government officials, U.S. law enforcement, cultural institution representatives, </w:t>
      </w:r>
      <w:r w:rsidR="002D4B0B">
        <w:t xml:space="preserve">the Cultural Property Experts On Call program, </w:t>
      </w:r>
      <w:r>
        <w:t>and other subject-matter experts</w:t>
      </w:r>
      <w:r w:rsidR="008D3B4F">
        <w:t xml:space="preserve"> on scope </w:t>
      </w:r>
      <w:r w:rsidR="006435FD">
        <w:t>selection</w:t>
      </w:r>
      <w:r w:rsidR="00C80E4E">
        <w:t xml:space="preserve">, </w:t>
      </w:r>
      <w:r w:rsidR="00B04B7C">
        <w:t xml:space="preserve">user </w:t>
      </w:r>
      <w:r w:rsidR="00C80E4E">
        <w:t xml:space="preserve">workflows and </w:t>
      </w:r>
      <w:r w:rsidR="00B04B7C">
        <w:t>requirements</w:t>
      </w:r>
      <w:r w:rsidR="00212DC0">
        <w:t>, and training and testing plans</w:t>
      </w:r>
    </w:p>
    <w:p w14:paraId="3A590E25" w14:textId="77777777" w:rsidR="00536154" w:rsidRDefault="00536154">
      <w:pPr>
        <w:numPr>
          <w:ilvl w:val="0"/>
          <w:numId w:val="7"/>
        </w:numPr>
        <w:spacing w:after="0" w:line="240" w:lineRule="auto"/>
      </w:pPr>
      <w:r>
        <w:t>Identifying, sourcing, and curating training data, including engaging potential data contributors and establishing necessary data-sharing arrangements</w:t>
      </w:r>
    </w:p>
    <w:p w14:paraId="058076DD" w14:textId="046CC5B5" w:rsidR="00536154" w:rsidRDefault="00536154">
      <w:pPr>
        <w:numPr>
          <w:ilvl w:val="0"/>
          <w:numId w:val="7"/>
        </w:numPr>
        <w:spacing w:after="0" w:line="240" w:lineRule="auto"/>
      </w:pPr>
      <w:r>
        <w:t>Consulting regularly with CHC and as needed with the CHCC on stakeholder and contributor outreach</w:t>
      </w:r>
      <w:r w:rsidR="00691B28">
        <w:t xml:space="preserve"> and feedback</w:t>
      </w:r>
      <w:r w:rsidR="00081C2C">
        <w:t xml:space="preserve"> </w:t>
      </w:r>
      <w:r>
        <w:t>and on development progress</w:t>
      </w:r>
    </w:p>
    <w:p w14:paraId="2C5CB276" w14:textId="77777777" w:rsidR="00536154" w:rsidRDefault="00536154">
      <w:pPr>
        <w:numPr>
          <w:ilvl w:val="0"/>
          <w:numId w:val="7"/>
        </w:numPr>
        <w:spacing w:after="0" w:line="240" w:lineRule="auto"/>
      </w:pPr>
      <w:r>
        <w:lastRenderedPageBreak/>
        <w:t>Designing, developing, and training the AI-powered prototype application, including defining and implementing its technical, governance, and security specifications</w:t>
      </w:r>
    </w:p>
    <w:p w14:paraId="790CE89F" w14:textId="77777777" w:rsidR="00477648" w:rsidRPr="0040239A" w:rsidRDefault="00741982">
      <w:pPr>
        <w:numPr>
          <w:ilvl w:val="0"/>
          <w:numId w:val="7"/>
        </w:numPr>
        <w:spacing w:after="0" w:line="240" w:lineRule="auto"/>
      </w:pPr>
      <w:r w:rsidRPr="0040239A">
        <w:t xml:space="preserve">Designing and developing the prototype as a standalone system that does not connect to Department of State networks and does not process or store Department of State information, consistent with 5 FAH-11 H-413.3 and 12 FAH-10 H-312.2-1; and architecting the prototype in a manner reasonably extensible to future FedRAMP authorization, should a subsequent phase involve full-scale development, </w:t>
      </w:r>
      <w:r w:rsidR="00477648" w:rsidRPr="0040239A">
        <w:t xml:space="preserve">hosting by the </w:t>
      </w:r>
      <w:r w:rsidRPr="0040239A">
        <w:t>Department</w:t>
      </w:r>
      <w:r w:rsidR="00477648" w:rsidRPr="0040239A">
        <w:t xml:space="preserve"> or other U.S. Government agencies</w:t>
      </w:r>
      <w:r w:rsidRPr="0040239A">
        <w:t>, or operational deployment</w:t>
      </w:r>
    </w:p>
    <w:p w14:paraId="0BC1680C" w14:textId="417322DA" w:rsidR="00536154" w:rsidRDefault="00536154">
      <w:pPr>
        <w:numPr>
          <w:ilvl w:val="0"/>
          <w:numId w:val="7"/>
        </w:numPr>
        <w:spacing w:after="0" w:line="240" w:lineRule="auto"/>
      </w:pPr>
      <w:r>
        <w:t>Conducting internal testing and validation of the prototype prior to delivery</w:t>
      </w:r>
    </w:p>
    <w:p w14:paraId="15C149C9" w14:textId="4D68CA5A" w:rsidR="00536154" w:rsidRDefault="00536154">
      <w:pPr>
        <w:numPr>
          <w:ilvl w:val="0"/>
          <w:numId w:val="7"/>
        </w:numPr>
        <w:spacing w:after="0" w:line="240" w:lineRule="auto"/>
      </w:pPr>
      <w:r>
        <w:t xml:space="preserve">Coordinating and supporting </w:t>
      </w:r>
      <w:r w:rsidR="00BA7EFD">
        <w:t>preliminary</w:t>
      </w:r>
      <w:r w:rsidR="007F06F9">
        <w:t xml:space="preserve"> simulated</w:t>
      </w:r>
      <w:r w:rsidR="00BA7EFD">
        <w:t xml:space="preserve"> </w:t>
      </w:r>
      <w:r>
        <w:t>field testing</w:t>
      </w:r>
      <w:r w:rsidR="002F05F1">
        <w:t xml:space="preserve"> (using representative, non-case-specific data)</w:t>
      </w:r>
      <w:r>
        <w:t xml:space="preserve"> or user-acceptance testing of the prototype with U.S. law enforcement</w:t>
      </w:r>
      <w:r w:rsidR="00E93CC4">
        <w:t xml:space="preserve">, </w:t>
      </w:r>
      <w:r>
        <w:t>other relevant agencies</w:t>
      </w:r>
      <w:r w:rsidR="00E93CC4">
        <w:t xml:space="preserve">, and the Cultural Property Experts On Call </w:t>
      </w:r>
      <w:r w:rsidR="00224BCD">
        <w:t>program</w:t>
      </w:r>
    </w:p>
    <w:p w14:paraId="33386B0D" w14:textId="77777777" w:rsidR="00536154" w:rsidRDefault="00536154">
      <w:pPr>
        <w:numPr>
          <w:ilvl w:val="0"/>
          <w:numId w:val="7"/>
        </w:numPr>
        <w:spacing w:after="0" w:line="240" w:lineRule="auto"/>
      </w:pPr>
      <w:r>
        <w:t>Developing and delivering a comprehensive report describing the prototype's design, training, technical, governance, and security specifications, compliance standards, stakeholder interactions, and preliminary testing results</w:t>
      </w:r>
    </w:p>
    <w:p w14:paraId="166FB30F" w14:textId="389F4611" w:rsidR="00536154" w:rsidRDefault="00536154">
      <w:pPr>
        <w:numPr>
          <w:ilvl w:val="0"/>
          <w:numId w:val="7"/>
        </w:numPr>
        <w:spacing w:after="0" w:line="240" w:lineRule="auto"/>
      </w:pPr>
      <w:r>
        <w:t xml:space="preserve">Briefing CHC, the CHCC, and other relevant stakeholders on the prototype, findings, and recommendations </w:t>
      </w:r>
      <w:r w:rsidR="00DD7BEA">
        <w:t>for</w:t>
      </w:r>
      <w:r>
        <w:t xml:space="preserve"> further development</w:t>
      </w:r>
    </w:p>
    <w:p w14:paraId="355C4A35" w14:textId="762DDD72" w:rsidR="00CA0141" w:rsidRDefault="00CA0141" w:rsidP="00025E43">
      <w:pPr>
        <w:spacing w:after="0" w:line="240" w:lineRule="auto"/>
        <w:ind w:left="0" w:firstLine="0"/>
      </w:pPr>
    </w:p>
    <w:p w14:paraId="3097A1DB" w14:textId="77777777" w:rsidR="00CA0141" w:rsidRPr="00025E43" w:rsidRDefault="00571AC7" w:rsidP="00025E43">
      <w:pPr>
        <w:spacing w:after="0" w:line="240" w:lineRule="auto"/>
        <w:ind w:left="-5"/>
        <w:rPr>
          <w:b/>
          <w:color w:val="auto"/>
        </w:rPr>
      </w:pPr>
      <w:r w:rsidRPr="00025E43">
        <w:rPr>
          <w:b/>
          <w:color w:val="auto"/>
        </w:rPr>
        <w:t>4.</w:t>
      </w:r>
      <w:r w:rsidRPr="00025E43">
        <w:rPr>
          <w:rFonts w:ascii="Arial" w:eastAsia="Arial" w:hAnsi="Arial" w:cs="Arial"/>
          <w:b/>
          <w:color w:val="auto"/>
        </w:rPr>
        <w:t xml:space="preserve"> </w:t>
      </w:r>
      <w:r w:rsidRPr="00025E43">
        <w:rPr>
          <w:b/>
          <w:color w:val="auto"/>
        </w:rPr>
        <w:t xml:space="preserve">TASKS AND DELIVERABLES THE CONTRACTOR SHALL DELIVER: </w:t>
      </w:r>
    </w:p>
    <w:p w14:paraId="442916CA" w14:textId="65563676" w:rsidR="00CA0141" w:rsidRDefault="00CA0141" w:rsidP="00025E43">
      <w:pPr>
        <w:spacing w:after="1" w:line="240" w:lineRule="auto"/>
        <w:ind w:left="0" w:firstLine="0"/>
      </w:pPr>
    </w:p>
    <w:p w14:paraId="4553F9ED" w14:textId="7A7F4020" w:rsidR="72F99855" w:rsidRDefault="72F99855" w:rsidP="154606C3">
      <w:pPr>
        <w:spacing w:line="240" w:lineRule="auto"/>
        <w:ind w:left="355" w:right="55"/>
      </w:pPr>
      <w:r w:rsidRPr="154606C3">
        <w:rPr>
          <w:b/>
          <w:bCs/>
          <w:color w:val="auto"/>
        </w:rPr>
        <w:t>Task 1: Project Management and Kickoff</w:t>
      </w:r>
    </w:p>
    <w:p w14:paraId="49878B4A" w14:textId="7F6FB42D" w:rsidR="154606C3" w:rsidRDefault="154606C3" w:rsidP="154606C3">
      <w:pPr>
        <w:spacing w:line="240" w:lineRule="auto"/>
        <w:ind w:left="720" w:right="55" w:hanging="375"/>
        <w:rPr>
          <w:color w:val="auto"/>
        </w:rPr>
      </w:pPr>
    </w:p>
    <w:p w14:paraId="17729938" w14:textId="7D65A8B8" w:rsidR="76690D68" w:rsidRDefault="76690D68" w:rsidP="216E0996">
      <w:pPr>
        <w:shd w:val="clear" w:color="auto" w:fill="FFFFFF" w:themeFill="background1"/>
        <w:spacing w:after="0"/>
        <w:rPr>
          <w:color w:val="1C2127"/>
        </w:rPr>
      </w:pPr>
      <w:r w:rsidRPr="216E0996">
        <w:rPr>
          <w:color w:val="1C2127"/>
        </w:rPr>
        <w:t>The Contractor shall conduct a kickoff meeting with the Contracting Officer's Representative (COR) and key CHC/CHCC stakeholders and shall establish a project management approach for the period of performance.</w:t>
      </w:r>
      <w:r w:rsidR="00BE1DA5">
        <w:rPr>
          <w:color w:val="1C2127"/>
        </w:rPr>
        <w:t xml:space="preserve">  </w:t>
      </w:r>
    </w:p>
    <w:p w14:paraId="57EA1384" w14:textId="77777777" w:rsidR="00BE1DA5" w:rsidRDefault="00BE1DA5" w:rsidP="216E0996">
      <w:pPr>
        <w:shd w:val="clear" w:color="auto" w:fill="FFFFFF" w:themeFill="background1"/>
        <w:spacing w:after="0"/>
        <w:rPr>
          <w:color w:val="1C2127"/>
        </w:rPr>
      </w:pPr>
    </w:p>
    <w:p w14:paraId="55451CAE" w14:textId="0D6D57BE" w:rsidR="00BE1DA5" w:rsidRDefault="00BE1DA5" w:rsidP="00BE1DA5">
      <w:pPr>
        <w:shd w:val="clear" w:color="auto" w:fill="FFFFFF" w:themeFill="background1"/>
        <w:spacing w:after="0"/>
        <w:rPr>
          <w:color w:val="1C2127"/>
        </w:rPr>
      </w:pPr>
      <w:r w:rsidRPr="00BE1DA5">
        <w:rPr>
          <w:color w:val="1C2127"/>
        </w:rPr>
        <w:t xml:space="preserve">The Contractor will implement procedures for Project Risk Management to identify, track, and monitor project risks such as: Volatility of requirements; </w:t>
      </w:r>
      <w:r w:rsidR="0005419A">
        <w:rPr>
          <w:color w:val="1C2127"/>
        </w:rPr>
        <w:t>p</w:t>
      </w:r>
      <w:r w:rsidR="0005419A" w:rsidRPr="00BE1DA5">
        <w:rPr>
          <w:color w:val="1C2127"/>
        </w:rPr>
        <w:t xml:space="preserve">roject </w:t>
      </w:r>
      <w:r w:rsidRPr="00BE1DA5">
        <w:rPr>
          <w:color w:val="1C2127"/>
        </w:rPr>
        <w:t xml:space="preserve">scope; </w:t>
      </w:r>
      <w:r w:rsidR="0005419A">
        <w:rPr>
          <w:color w:val="1C2127"/>
        </w:rPr>
        <w:t>p</w:t>
      </w:r>
      <w:r w:rsidRPr="00BE1DA5">
        <w:rPr>
          <w:color w:val="1C2127"/>
        </w:rPr>
        <w:t xml:space="preserve">roject management ability; </w:t>
      </w:r>
      <w:r w:rsidR="0005419A">
        <w:rPr>
          <w:color w:val="1C2127"/>
        </w:rPr>
        <w:t>p</w:t>
      </w:r>
      <w:r w:rsidRPr="00BE1DA5">
        <w:rPr>
          <w:color w:val="1C2127"/>
        </w:rPr>
        <w:t xml:space="preserve">roject staffing levels and skills; </w:t>
      </w:r>
      <w:r w:rsidR="0005419A">
        <w:rPr>
          <w:color w:val="1C2127"/>
        </w:rPr>
        <w:t>t</w:t>
      </w:r>
      <w:r w:rsidRPr="00BE1DA5">
        <w:rPr>
          <w:color w:val="1C2127"/>
        </w:rPr>
        <w:t xml:space="preserve">echnology experience and degree of innovation; </w:t>
      </w:r>
      <w:r w:rsidR="0005419A">
        <w:rPr>
          <w:color w:val="1C2127"/>
        </w:rPr>
        <w:t>t</w:t>
      </w:r>
      <w:r w:rsidRPr="00BE1DA5">
        <w:rPr>
          <w:color w:val="1C2127"/>
        </w:rPr>
        <w:t xml:space="preserve">echnical complexity; </w:t>
      </w:r>
      <w:r w:rsidR="0005419A">
        <w:rPr>
          <w:color w:val="1C2127"/>
        </w:rPr>
        <w:t>r</w:t>
      </w:r>
      <w:r w:rsidRPr="00BE1DA5">
        <w:rPr>
          <w:color w:val="1C2127"/>
        </w:rPr>
        <w:t xml:space="preserve">ealism of project schedules; contract funding balances; </w:t>
      </w:r>
      <w:r w:rsidR="0005419A">
        <w:rPr>
          <w:color w:val="1C2127"/>
        </w:rPr>
        <w:t>s</w:t>
      </w:r>
      <w:r w:rsidRPr="00BE1DA5">
        <w:rPr>
          <w:color w:val="1C2127"/>
        </w:rPr>
        <w:t xml:space="preserve">enior management support; </w:t>
      </w:r>
      <w:r w:rsidR="0005419A">
        <w:rPr>
          <w:color w:val="1C2127"/>
        </w:rPr>
        <w:t>s</w:t>
      </w:r>
      <w:r w:rsidRPr="00BE1DA5">
        <w:rPr>
          <w:color w:val="1C2127"/>
        </w:rPr>
        <w:t xml:space="preserve">ecurity risks; and </w:t>
      </w:r>
      <w:r w:rsidR="0005419A">
        <w:rPr>
          <w:color w:val="1C2127"/>
        </w:rPr>
        <w:t>i</w:t>
      </w:r>
      <w:r w:rsidRPr="00BE1DA5">
        <w:rPr>
          <w:color w:val="1C2127"/>
        </w:rPr>
        <w:t>nadequate training for developers or users. These procedures should be sufficiently detailed so that they can be integrated into the Department’s risk-management processes, including those affecting the Department’s security and privacy assurance and performance of contractual requirements.</w:t>
      </w:r>
    </w:p>
    <w:p w14:paraId="6E64FCB1" w14:textId="77777777" w:rsidR="00414DE4" w:rsidRPr="00BE1DA5" w:rsidRDefault="00414DE4" w:rsidP="00BE1DA5">
      <w:pPr>
        <w:shd w:val="clear" w:color="auto" w:fill="FFFFFF" w:themeFill="background1"/>
        <w:spacing w:after="0"/>
        <w:rPr>
          <w:color w:val="1C2127"/>
        </w:rPr>
      </w:pPr>
    </w:p>
    <w:p w14:paraId="3C8C7629" w14:textId="64848B28" w:rsidR="76690D68" w:rsidRDefault="76690D68">
      <w:pPr>
        <w:pStyle w:val="ListParagraph"/>
        <w:numPr>
          <w:ilvl w:val="0"/>
          <w:numId w:val="4"/>
        </w:numPr>
        <w:shd w:val="clear" w:color="auto" w:fill="FFFFFF" w:themeFill="background1"/>
        <w:spacing w:after="0"/>
        <w:rPr>
          <w:b/>
          <w:bCs/>
          <w:color w:val="1C2127"/>
        </w:rPr>
      </w:pPr>
      <w:r w:rsidRPr="216E0996">
        <w:rPr>
          <w:b/>
          <w:bCs/>
          <w:color w:val="1C2127"/>
        </w:rPr>
        <w:t>Deliverables:</w:t>
      </w:r>
    </w:p>
    <w:p w14:paraId="56F42A2B" w14:textId="158DDD8C" w:rsidR="76690D68" w:rsidRDefault="76690D68">
      <w:pPr>
        <w:pStyle w:val="ListParagraph"/>
        <w:numPr>
          <w:ilvl w:val="1"/>
          <w:numId w:val="4"/>
        </w:numPr>
        <w:shd w:val="clear" w:color="auto" w:fill="FFFFFF" w:themeFill="background1"/>
        <w:spacing w:after="0"/>
        <w:rPr>
          <w:color w:val="1C2127"/>
        </w:rPr>
      </w:pPr>
      <w:r w:rsidRPr="216E0996">
        <w:rPr>
          <w:color w:val="1C2127"/>
        </w:rPr>
        <w:t>Project Management Plan, including risk register</w:t>
      </w:r>
      <w:r w:rsidR="00193D88">
        <w:rPr>
          <w:color w:val="1C2127"/>
        </w:rPr>
        <w:t xml:space="preserve"> addressing the risk categories identified above</w:t>
      </w:r>
      <w:r w:rsidRPr="216E0996">
        <w:rPr>
          <w:color w:val="1C2127"/>
        </w:rPr>
        <w:t>, schedule, and communication plan</w:t>
      </w:r>
    </w:p>
    <w:p w14:paraId="0F654211" w14:textId="28038ADC" w:rsidR="76690D68" w:rsidRDefault="76690D68">
      <w:pPr>
        <w:pStyle w:val="ListParagraph"/>
        <w:numPr>
          <w:ilvl w:val="1"/>
          <w:numId w:val="4"/>
        </w:numPr>
        <w:shd w:val="clear" w:color="auto" w:fill="FFFFFF" w:themeFill="background1"/>
        <w:spacing w:after="0"/>
        <w:rPr>
          <w:color w:val="1C2127"/>
        </w:rPr>
      </w:pPr>
      <w:r w:rsidRPr="216E0996">
        <w:rPr>
          <w:color w:val="1C2127"/>
        </w:rPr>
        <w:t>Monthly Progress Reports</w:t>
      </w:r>
    </w:p>
    <w:p w14:paraId="2918A2A5" w14:textId="636DC056" w:rsidR="216E0996" w:rsidRDefault="216E0996" w:rsidP="216E0996">
      <w:pPr>
        <w:spacing w:line="240" w:lineRule="auto"/>
        <w:ind w:left="720" w:right="55" w:hanging="375"/>
        <w:rPr>
          <w:color w:val="auto"/>
        </w:rPr>
      </w:pPr>
    </w:p>
    <w:p w14:paraId="2402F60A" w14:textId="24CB8DBA" w:rsidR="154606C3" w:rsidRDefault="0B3E0874" w:rsidP="216E0996">
      <w:pPr>
        <w:spacing w:line="240" w:lineRule="auto"/>
        <w:ind w:left="355" w:right="55"/>
      </w:pPr>
      <w:r w:rsidRPr="216E0996">
        <w:rPr>
          <w:b/>
          <w:bCs/>
          <w:color w:val="auto"/>
        </w:rPr>
        <w:t xml:space="preserve">Task </w:t>
      </w:r>
      <w:r w:rsidR="00BA1972">
        <w:rPr>
          <w:b/>
          <w:bCs/>
          <w:color w:val="auto"/>
        </w:rPr>
        <w:t>2</w:t>
      </w:r>
      <w:r w:rsidRPr="216E0996">
        <w:rPr>
          <w:b/>
          <w:bCs/>
          <w:color w:val="auto"/>
        </w:rPr>
        <w:t>: Stakeholder</w:t>
      </w:r>
      <w:r w:rsidR="00A95B4D">
        <w:rPr>
          <w:b/>
          <w:bCs/>
          <w:color w:val="auto"/>
        </w:rPr>
        <w:t xml:space="preserve"> Engagement and Requirements Validation</w:t>
      </w:r>
    </w:p>
    <w:p w14:paraId="63E32405" w14:textId="5F1B635A" w:rsidR="154606C3" w:rsidRDefault="154606C3" w:rsidP="216E0996">
      <w:pPr>
        <w:spacing w:line="240" w:lineRule="auto"/>
        <w:ind w:left="355" w:right="55"/>
        <w:rPr>
          <w:b/>
          <w:bCs/>
          <w:color w:val="auto"/>
        </w:rPr>
      </w:pPr>
    </w:p>
    <w:p w14:paraId="7ADAE3B1" w14:textId="007A9442" w:rsidR="00D94286" w:rsidRDefault="00D94286" w:rsidP="00D94286">
      <w:pPr>
        <w:spacing w:line="240" w:lineRule="auto"/>
        <w:ind w:left="355" w:right="55"/>
        <w:rPr>
          <w:color w:val="auto"/>
        </w:rPr>
      </w:pPr>
      <w:r w:rsidRPr="00D94286">
        <w:rPr>
          <w:color w:val="auto"/>
        </w:rPr>
        <w:t xml:space="preserve">The Contractor shall identify and engage relevant stakeholders — including government officials, U.S. law enforcement, cultural institution representatives, the Cultural Property Experts On Call (CPEOC) program, and other subject-matter experts — to inform scope </w:t>
      </w:r>
      <w:r w:rsidRPr="00D94286">
        <w:rPr>
          <w:color w:val="auto"/>
        </w:rPr>
        <w:lastRenderedPageBreak/>
        <w:t>selection, user workflows and requirements, and training and testing plans for the prototype. The Contractor shall consult regularly with CHC, and as needed with the CHCC, on stakeholder outreach and feedback throughout development.</w:t>
      </w:r>
    </w:p>
    <w:p w14:paraId="79CA9785" w14:textId="0188F102" w:rsidR="154606C3" w:rsidRDefault="154606C3" w:rsidP="216E0996">
      <w:pPr>
        <w:spacing w:line="240" w:lineRule="auto"/>
        <w:ind w:left="355" w:right="55"/>
        <w:rPr>
          <w:color w:val="auto"/>
        </w:rPr>
      </w:pPr>
    </w:p>
    <w:p w14:paraId="339B0723" w14:textId="59BB43D4" w:rsidR="154606C3" w:rsidRDefault="0B3E0874">
      <w:pPr>
        <w:pStyle w:val="ListParagraph"/>
        <w:numPr>
          <w:ilvl w:val="0"/>
          <w:numId w:val="3"/>
        </w:numPr>
        <w:spacing w:line="240" w:lineRule="auto"/>
        <w:ind w:right="55"/>
        <w:rPr>
          <w:color w:val="auto"/>
        </w:rPr>
      </w:pPr>
      <w:r w:rsidRPr="216E0996">
        <w:rPr>
          <w:b/>
          <w:bCs/>
          <w:color w:val="auto"/>
        </w:rPr>
        <w:t>Deliverable:</w:t>
      </w:r>
      <w:r w:rsidR="64A4922B" w:rsidRPr="216E0996">
        <w:rPr>
          <w:b/>
          <w:bCs/>
          <w:color w:val="auto"/>
        </w:rPr>
        <w:t xml:space="preserve"> </w:t>
      </w:r>
    </w:p>
    <w:p w14:paraId="0FA85499" w14:textId="77777777" w:rsidR="00BA1972" w:rsidRPr="00BA1972" w:rsidRDefault="00BA1972">
      <w:pPr>
        <w:pStyle w:val="ListParagraph"/>
        <w:numPr>
          <w:ilvl w:val="1"/>
          <w:numId w:val="3"/>
        </w:numPr>
        <w:rPr>
          <w:color w:val="auto"/>
        </w:rPr>
      </w:pPr>
      <w:r w:rsidRPr="00BA1972">
        <w:rPr>
          <w:color w:val="auto"/>
        </w:rPr>
        <w:t>Stakeholder Engagement Summary, including validated scope, user workflows, and training/testing plan</w:t>
      </w:r>
    </w:p>
    <w:p w14:paraId="09145A07" w14:textId="0B1B1846" w:rsidR="154606C3" w:rsidRDefault="154606C3" w:rsidP="216E0996">
      <w:pPr>
        <w:spacing w:line="240" w:lineRule="auto"/>
        <w:ind w:left="355" w:right="55"/>
        <w:rPr>
          <w:b/>
          <w:bCs/>
          <w:color w:val="auto"/>
        </w:rPr>
      </w:pPr>
    </w:p>
    <w:p w14:paraId="66C691D4" w14:textId="1FF49EAB" w:rsidR="00EC6ADF" w:rsidRPr="00EC6ADF" w:rsidRDefault="00EC6ADF" w:rsidP="00EC6ADF">
      <w:pPr>
        <w:spacing w:line="240" w:lineRule="auto"/>
        <w:ind w:left="355" w:right="55"/>
        <w:rPr>
          <w:b/>
          <w:bCs/>
          <w:color w:val="auto"/>
        </w:rPr>
      </w:pPr>
      <w:r w:rsidRPr="00EC6ADF">
        <w:rPr>
          <w:b/>
          <w:bCs/>
          <w:color w:val="auto"/>
        </w:rPr>
        <w:t xml:space="preserve">Task </w:t>
      </w:r>
      <w:r>
        <w:rPr>
          <w:b/>
          <w:bCs/>
          <w:color w:val="auto"/>
        </w:rPr>
        <w:t>3</w:t>
      </w:r>
      <w:r w:rsidRPr="00EC6ADF">
        <w:rPr>
          <w:b/>
          <w:bCs/>
          <w:color w:val="auto"/>
        </w:rPr>
        <w:t>: Data Sourcing and Curation</w:t>
      </w:r>
    </w:p>
    <w:p w14:paraId="0D7A6A2C" w14:textId="77777777" w:rsidR="00EC6ADF" w:rsidRDefault="00EC6ADF" w:rsidP="00EC6ADF">
      <w:pPr>
        <w:spacing w:line="240" w:lineRule="auto"/>
        <w:ind w:left="355" w:right="55"/>
        <w:rPr>
          <w:color w:val="auto"/>
        </w:rPr>
      </w:pPr>
    </w:p>
    <w:p w14:paraId="6AD5646E" w14:textId="438BC158" w:rsidR="00EC6ADF" w:rsidRDefault="00EC6ADF" w:rsidP="00EC6ADF">
      <w:pPr>
        <w:spacing w:line="240" w:lineRule="auto"/>
        <w:ind w:left="355" w:right="55"/>
        <w:rPr>
          <w:color w:val="auto"/>
        </w:rPr>
      </w:pPr>
      <w:r w:rsidRPr="29AAA616">
        <w:rPr>
          <w:color w:val="auto"/>
        </w:rPr>
        <w:t xml:space="preserve">The Contractor shall identify, source, and curate training data necessary for the prototype, including engaging potential data contributors (e.g., museums, archives, </w:t>
      </w:r>
      <w:r w:rsidR="0079429D" w:rsidRPr="29AAA616">
        <w:rPr>
          <w:color w:val="auto"/>
        </w:rPr>
        <w:t xml:space="preserve">and </w:t>
      </w:r>
      <w:r w:rsidRPr="29AAA616">
        <w:rPr>
          <w:color w:val="auto"/>
        </w:rPr>
        <w:t>research institutions) and establishing necessary data-sharing arrangements.</w:t>
      </w:r>
      <w:r w:rsidR="001A7E35" w:rsidRPr="29AAA616">
        <w:rPr>
          <w:color w:val="auto"/>
        </w:rPr>
        <w:t xml:space="preserve">  The Contractor shall endeavor </w:t>
      </w:r>
      <w:r w:rsidR="00BE2964" w:rsidRPr="29AAA616">
        <w:rPr>
          <w:color w:val="auto"/>
        </w:rPr>
        <w:t xml:space="preserve">where possible </w:t>
      </w:r>
      <w:r w:rsidR="00EC06C4" w:rsidRPr="29AAA616">
        <w:rPr>
          <w:color w:val="auto"/>
        </w:rPr>
        <w:t xml:space="preserve">to utilize </w:t>
      </w:r>
      <w:r w:rsidR="00BE2964" w:rsidRPr="29AAA616">
        <w:rPr>
          <w:color w:val="auto"/>
        </w:rPr>
        <w:t xml:space="preserve">training data with a </w:t>
      </w:r>
      <w:r w:rsidR="00EC06C4" w:rsidRPr="29AAA616">
        <w:rPr>
          <w:color w:val="auto"/>
        </w:rPr>
        <w:t xml:space="preserve">Creative Commons 0 </w:t>
      </w:r>
      <w:r w:rsidR="00BE2964" w:rsidRPr="29AAA616">
        <w:rPr>
          <w:color w:val="auto"/>
        </w:rPr>
        <w:t>license</w:t>
      </w:r>
      <w:r w:rsidR="005A2544" w:rsidRPr="29AAA616">
        <w:rPr>
          <w:color w:val="auto"/>
        </w:rPr>
        <w:t>; where this is not possible, the Contract</w:t>
      </w:r>
      <w:r w:rsidR="5C0C2FF8" w:rsidRPr="29AAA616">
        <w:rPr>
          <w:color w:val="auto"/>
        </w:rPr>
        <w:t>or</w:t>
      </w:r>
      <w:r w:rsidR="005A2544" w:rsidRPr="29AAA616">
        <w:rPr>
          <w:color w:val="auto"/>
        </w:rPr>
        <w:t xml:space="preserve"> shall be prepared to negotiate </w:t>
      </w:r>
      <w:r w:rsidR="00AB4862" w:rsidRPr="29AAA616">
        <w:rPr>
          <w:color w:val="auto"/>
        </w:rPr>
        <w:t xml:space="preserve">data-sharing arrangements </w:t>
      </w:r>
      <w:r w:rsidR="251891C1" w:rsidRPr="29AAA616">
        <w:rPr>
          <w:color w:val="auto"/>
        </w:rPr>
        <w:t xml:space="preserve">with </w:t>
      </w:r>
      <w:r w:rsidR="005A2544" w:rsidRPr="29AAA616">
        <w:rPr>
          <w:color w:val="auto"/>
        </w:rPr>
        <w:t xml:space="preserve"> institutions or governments as needed to achieve adequate scope and representativeness for training purposes</w:t>
      </w:r>
      <w:r w:rsidR="002C79DA" w:rsidRPr="29AAA616">
        <w:rPr>
          <w:color w:val="auto"/>
        </w:rPr>
        <w:t xml:space="preserve"> and at no additional cost</w:t>
      </w:r>
      <w:r w:rsidR="005A2544" w:rsidRPr="29AAA616">
        <w:rPr>
          <w:color w:val="auto"/>
        </w:rPr>
        <w:t>.</w:t>
      </w:r>
      <w:r w:rsidR="00A6532B" w:rsidRPr="29AAA616">
        <w:rPr>
          <w:color w:val="auto"/>
        </w:rPr>
        <w:t xml:space="preserve">  This scope shall include</w:t>
      </w:r>
      <w:r w:rsidR="00BE2964" w:rsidRPr="29AAA616">
        <w:rPr>
          <w:color w:val="auto"/>
        </w:rPr>
        <w:t xml:space="preserve"> </w:t>
      </w:r>
      <w:r w:rsidR="0067697B" w:rsidRPr="29AAA616">
        <w:rPr>
          <w:color w:val="auto"/>
        </w:rPr>
        <w:t xml:space="preserve">a sample of </w:t>
      </w:r>
      <w:r w:rsidR="002C79DA">
        <w:t xml:space="preserve">categories of cultural property from Ukraine and at least one other country that are covered by U.S. import restrictions under </w:t>
      </w:r>
      <w:r w:rsidR="00734FCA">
        <w:t>19 CFR §12.104g</w:t>
      </w:r>
      <w:r w:rsidR="0067697B">
        <w:t>.</w:t>
      </w:r>
      <w:r w:rsidRPr="29AAA616">
        <w:rPr>
          <w:color w:val="auto"/>
        </w:rPr>
        <w:t xml:space="preserve"> </w:t>
      </w:r>
      <w:r w:rsidR="0067697B" w:rsidRPr="29AAA616">
        <w:rPr>
          <w:color w:val="auto"/>
        </w:rPr>
        <w:t xml:space="preserve"> </w:t>
      </w:r>
      <w:r w:rsidRPr="29AAA616">
        <w:rPr>
          <w:color w:val="auto"/>
        </w:rPr>
        <w:t>The Contractor shall ensure that no Department of State or other U.S. Government information</w:t>
      </w:r>
      <w:r w:rsidR="00C87182" w:rsidRPr="29AAA616">
        <w:rPr>
          <w:color w:val="auto"/>
        </w:rPr>
        <w:t xml:space="preserve"> that is not publicly available</w:t>
      </w:r>
      <w:r w:rsidRPr="29AAA616">
        <w:rPr>
          <w:color w:val="auto"/>
        </w:rPr>
        <w:t xml:space="preserve"> is incorporated into the training data set.</w:t>
      </w:r>
    </w:p>
    <w:p w14:paraId="12AA749E" w14:textId="77777777" w:rsidR="00F96309" w:rsidRDefault="00F96309" w:rsidP="00EC6ADF">
      <w:pPr>
        <w:spacing w:line="240" w:lineRule="auto"/>
        <w:ind w:left="355" w:right="55"/>
        <w:rPr>
          <w:color w:val="auto"/>
        </w:rPr>
      </w:pPr>
    </w:p>
    <w:p w14:paraId="7A365531" w14:textId="798FCE84" w:rsidR="00F96309" w:rsidRDefault="00F96309" w:rsidP="00F96309">
      <w:pPr>
        <w:spacing w:line="240" w:lineRule="auto"/>
        <w:ind w:left="355" w:right="55"/>
        <w:rPr>
          <w:color w:val="auto"/>
        </w:rPr>
      </w:pPr>
      <w:r w:rsidRPr="00F96309">
        <w:rPr>
          <w:color w:val="auto"/>
        </w:rPr>
        <w:t>Data curation shall include</w:t>
      </w:r>
      <w:r w:rsidR="00F12A49">
        <w:rPr>
          <w:color w:val="auto"/>
        </w:rPr>
        <w:t xml:space="preserve"> </w:t>
      </w:r>
      <w:r w:rsidRPr="00F96309">
        <w:rPr>
          <w:color w:val="auto"/>
        </w:rPr>
        <w:t>vetting the appropriateness of each object in the sourced datasets for training purposes and making the data legible to AI, which may include standardizing metadata terminology</w:t>
      </w:r>
      <w:r w:rsidR="00247A00">
        <w:rPr>
          <w:color w:val="auto"/>
        </w:rPr>
        <w:t>,</w:t>
      </w:r>
      <w:r w:rsidRPr="00F96309">
        <w:rPr>
          <w:color w:val="auto"/>
        </w:rPr>
        <w:t xml:space="preserve"> </w:t>
      </w:r>
      <w:r w:rsidR="00247A00">
        <w:rPr>
          <w:color w:val="auto"/>
        </w:rPr>
        <w:t>as well as</w:t>
      </w:r>
      <w:r w:rsidRPr="00F96309">
        <w:rPr>
          <w:color w:val="auto"/>
        </w:rPr>
        <w:t xml:space="preserve"> editing, normalizing, and vectorizing images.</w:t>
      </w:r>
    </w:p>
    <w:p w14:paraId="2CDEAA08" w14:textId="77777777" w:rsidR="00F96309" w:rsidRPr="00EC6ADF" w:rsidRDefault="00F96309" w:rsidP="00F96309">
      <w:pPr>
        <w:spacing w:line="240" w:lineRule="auto"/>
        <w:ind w:left="355" w:right="55"/>
        <w:rPr>
          <w:color w:val="auto"/>
        </w:rPr>
      </w:pPr>
    </w:p>
    <w:p w14:paraId="177AB7D0" w14:textId="77777777" w:rsidR="00EC6ADF" w:rsidRDefault="00EC6ADF">
      <w:pPr>
        <w:pStyle w:val="ListParagraph"/>
        <w:numPr>
          <w:ilvl w:val="0"/>
          <w:numId w:val="11"/>
        </w:numPr>
        <w:spacing w:line="240" w:lineRule="auto"/>
        <w:ind w:right="55"/>
        <w:rPr>
          <w:b/>
          <w:bCs/>
          <w:color w:val="auto"/>
        </w:rPr>
      </w:pPr>
      <w:r w:rsidRPr="00EC6ADF">
        <w:rPr>
          <w:b/>
          <w:bCs/>
          <w:color w:val="auto"/>
        </w:rPr>
        <w:t>Deliverable:</w:t>
      </w:r>
    </w:p>
    <w:p w14:paraId="59EA771C" w14:textId="31894803" w:rsidR="00EC6ADF" w:rsidRPr="00EC6ADF" w:rsidRDefault="00EC6ADF">
      <w:pPr>
        <w:numPr>
          <w:ilvl w:val="0"/>
          <w:numId w:val="10"/>
        </w:numPr>
        <w:tabs>
          <w:tab w:val="num" w:pos="720"/>
        </w:tabs>
        <w:spacing w:line="240" w:lineRule="auto"/>
        <w:ind w:right="55"/>
        <w:rPr>
          <w:color w:val="auto"/>
        </w:rPr>
      </w:pPr>
      <w:r w:rsidRPr="00EC6ADF">
        <w:rPr>
          <w:color w:val="auto"/>
        </w:rPr>
        <w:t>Data Sourcing and Curation Summary, including an inventory of data sources and associated data-sharing arrangements</w:t>
      </w:r>
    </w:p>
    <w:p w14:paraId="409693A3" w14:textId="77777777" w:rsidR="002E3CAD" w:rsidRDefault="002E3CAD" w:rsidP="002E3CAD">
      <w:pPr>
        <w:rPr>
          <w:b/>
          <w:bCs/>
        </w:rPr>
      </w:pPr>
    </w:p>
    <w:p w14:paraId="524F3186" w14:textId="6048BDD7" w:rsidR="00593889" w:rsidRPr="002E3CAD" w:rsidRDefault="00593889" w:rsidP="002E3CAD">
      <w:pPr>
        <w:rPr>
          <w:b/>
          <w:bCs/>
        </w:rPr>
      </w:pPr>
      <w:r w:rsidRPr="002E3CAD">
        <w:rPr>
          <w:b/>
          <w:bCs/>
        </w:rPr>
        <w:t xml:space="preserve">Task </w:t>
      </w:r>
      <w:r w:rsidR="00610F87">
        <w:rPr>
          <w:b/>
          <w:bCs/>
        </w:rPr>
        <w:t>4</w:t>
      </w:r>
      <w:r w:rsidRPr="002E3CAD">
        <w:rPr>
          <w:b/>
          <w:bCs/>
        </w:rPr>
        <w:t>: Prototype Design and Development</w:t>
      </w:r>
    </w:p>
    <w:p w14:paraId="0E5FBB33" w14:textId="77777777" w:rsidR="002E3CAD" w:rsidRDefault="002E3CAD" w:rsidP="002E3CAD"/>
    <w:p w14:paraId="432BC9E8" w14:textId="6BAAB146" w:rsidR="00593889" w:rsidRPr="00593889" w:rsidRDefault="00593889" w:rsidP="002E3CAD">
      <w:r w:rsidRPr="00593889">
        <w:t>The Contractor shall design, develop, and train the AI-powered prototype application as a standalone system, not connected to Department of State or other U.S. Government systems or networks, with sufficient scope, functionality, and traceability of outputs for simulated field testing. This task shall include defining and implementing the prototype's:</w:t>
      </w:r>
    </w:p>
    <w:p w14:paraId="01ED9629" w14:textId="77777777" w:rsidR="00593889" w:rsidRPr="00593889" w:rsidRDefault="00593889">
      <w:pPr>
        <w:pStyle w:val="ListParagraph"/>
        <w:numPr>
          <w:ilvl w:val="0"/>
          <w:numId w:val="11"/>
        </w:numPr>
      </w:pPr>
      <w:r w:rsidRPr="00593889">
        <w:t>Technical specifications, including model architecture, data inputs, and performance benchmarks;</w:t>
      </w:r>
    </w:p>
    <w:p w14:paraId="12A6644F" w14:textId="77777777" w:rsidR="00593889" w:rsidRPr="00593889" w:rsidRDefault="00593889">
      <w:pPr>
        <w:pStyle w:val="ListParagraph"/>
        <w:numPr>
          <w:ilvl w:val="0"/>
          <w:numId w:val="11"/>
        </w:numPr>
      </w:pPr>
      <w:r w:rsidRPr="00593889">
        <w:t>Governance specifications, including data handling, chain-of-custody, and applicable federal AI governance requirements (e.g., trustworthy AI principles) appropriate to a standalone, non-Department-connected system; and</w:t>
      </w:r>
    </w:p>
    <w:p w14:paraId="299E9449" w14:textId="5F8ABDE3" w:rsidR="002E3CAD" w:rsidRDefault="00593889" w:rsidP="00836CF2">
      <w:pPr>
        <w:pStyle w:val="ListParagraph"/>
        <w:numPr>
          <w:ilvl w:val="0"/>
          <w:numId w:val="11"/>
        </w:numPr>
      </w:pPr>
      <w:r w:rsidRPr="00593889">
        <w:t>Security specifications, including safeguards appropriate to the prototype's standalone architecture and reasonable extensibility to future FedRAMP authorization should a subsequent phase involve Department or other USG hosting or system integration.</w:t>
      </w:r>
    </w:p>
    <w:p w14:paraId="68676084" w14:textId="77777777" w:rsidR="00836CF2" w:rsidRDefault="00836CF2" w:rsidP="00836CF2"/>
    <w:p w14:paraId="03DBD06B" w14:textId="2C800B32" w:rsidR="00AA0FF1" w:rsidRDefault="00AA0FF1" w:rsidP="00AA0FF1">
      <w:r>
        <w:lastRenderedPageBreak/>
        <w:t>Software assurance is the level of confidence that software functions as intended. That it is free of vulnerabilities, either intentionally or unintentionally, designed or inserted as part of the software throughout the life cycle. Code delivered under this contract must have substantial test code cove</w:t>
      </w:r>
    </w:p>
    <w:p w14:paraId="60AEFFCD" w14:textId="35A2DA44" w:rsidR="00AA0FF1" w:rsidRDefault="00AA0FF1" w:rsidP="00AA0FF1">
      <w:r>
        <w:t>rage. The contractor will provide</w:t>
      </w:r>
      <w:r w:rsidR="00062F9E">
        <w:t xml:space="preserve"> the Government</w:t>
      </w:r>
      <w:r>
        <w:t xml:space="preserve"> a version-controlled repository of code</w:t>
      </w:r>
      <w:r w:rsidR="00062F9E">
        <w:t xml:space="preserve"> developed under this contract</w:t>
      </w:r>
      <w:r w:rsidR="0026575B">
        <w:t>, consistent with the Government’s Government Purpose Rights license described in Section 10.2</w:t>
      </w:r>
      <w:r>
        <w:t>. There will be a minimum of 90% test coverage of all code</w:t>
      </w:r>
      <w:r w:rsidR="00D445EA">
        <w:t xml:space="preserve"> developed under this contract, excluding pre-existing commercial frameworks, development platforms, cloud infrastructure, or AI orchestration technologies not modified by the Contractor</w:t>
      </w:r>
      <w:r>
        <w:t xml:space="preserve">. All requirements or user stories must receive testing according to their acceptance criteria with priorities set by the </w:t>
      </w:r>
      <w:r w:rsidR="00FB11BC">
        <w:t>Government</w:t>
      </w:r>
      <w:r>
        <w:t>.</w:t>
      </w:r>
    </w:p>
    <w:p w14:paraId="3498334A" w14:textId="77777777" w:rsidR="00AA0FF1" w:rsidRDefault="00AA0FF1" w:rsidP="00AA0FF1"/>
    <w:p w14:paraId="517E4D2D" w14:textId="04446EBF" w:rsidR="00836CF2" w:rsidRDefault="00AA0FF1" w:rsidP="00AA0FF1">
      <w:r>
        <w:t xml:space="preserve">Code submitted must be free of medium- and high-level static and dynamic security vulnerabilities. Code shall demonstrate clean tests from a static testing SaaS and from open-source web application security scanners or other Department approved solutions, along with documentation explaining any false positives. Software Composition Analysis (SCA) scanning shall be conducted in addition to static and dynamic scanning at each deployment of code. </w:t>
      </w:r>
      <w:r w:rsidR="00513D9F">
        <w:t>The Contractor shall propose, as part of its technical proposal, a draft Quality Assurance Plan (</w:t>
      </w:r>
      <w:r>
        <w:t>QAP</w:t>
      </w:r>
      <w:r w:rsidR="00513D9F">
        <w:t>) addressing testing and validation protocols, performance and acceptance criteria, surveillance frequency, reporting and documentation requirements, and remediation/retesting timelines for issues identified during testing</w:t>
      </w:r>
      <w:r w:rsidR="008B4059">
        <w:t>. The final QASP will be mutually agreed upon by the Contractor and the Government</w:t>
      </w:r>
      <w:r w:rsidR="006D1627">
        <w:t xml:space="preserve"> and incorporated at the time of award.</w:t>
      </w:r>
    </w:p>
    <w:p w14:paraId="2D83F7AB" w14:textId="77777777" w:rsidR="00083242" w:rsidRPr="00593889" w:rsidRDefault="00083242" w:rsidP="00083242">
      <w:pPr>
        <w:ind w:left="0" w:firstLine="0"/>
      </w:pPr>
    </w:p>
    <w:p w14:paraId="333C8722" w14:textId="77777777" w:rsidR="00593889" w:rsidRPr="002E3CAD" w:rsidRDefault="00593889">
      <w:pPr>
        <w:pStyle w:val="ListParagraph"/>
        <w:numPr>
          <w:ilvl w:val="0"/>
          <w:numId w:val="11"/>
        </w:numPr>
        <w:rPr>
          <w:b/>
          <w:bCs/>
        </w:rPr>
      </w:pPr>
      <w:r w:rsidRPr="002E3CAD">
        <w:rPr>
          <w:b/>
          <w:bCs/>
        </w:rPr>
        <w:t>Deliverable:</w:t>
      </w:r>
    </w:p>
    <w:p w14:paraId="1D2FD03E" w14:textId="45973B97" w:rsidR="154606C3" w:rsidRPr="002E3CAD" w:rsidRDefault="00593889">
      <w:pPr>
        <w:pStyle w:val="ListParagraph"/>
        <w:numPr>
          <w:ilvl w:val="1"/>
          <w:numId w:val="11"/>
        </w:numPr>
      </w:pPr>
      <w:r w:rsidRPr="00593889">
        <w:t xml:space="preserve">Prototype Application (working build, delivered per Government Purpose Rights as specified in Section </w:t>
      </w:r>
      <w:r w:rsidR="00E054E0">
        <w:t>10</w:t>
      </w:r>
      <w:r w:rsidRPr="00593889">
        <w:t>)</w:t>
      </w:r>
    </w:p>
    <w:p w14:paraId="2D45E1CB" w14:textId="75C19827" w:rsidR="154606C3" w:rsidRDefault="154606C3" w:rsidP="216E0996">
      <w:pPr>
        <w:spacing w:line="240" w:lineRule="auto"/>
        <w:ind w:left="355" w:right="55"/>
        <w:rPr>
          <w:b/>
          <w:bCs/>
          <w:color w:val="auto"/>
        </w:rPr>
      </w:pPr>
    </w:p>
    <w:p w14:paraId="565588EA" w14:textId="7AD2A68C" w:rsidR="000D271F" w:rsidRDefault="000D271F" w:rsidP="000D271F">
      <w:pPr>
        <w:spacing w:line="240" w:lineRule="auto"/>
        <w:ind w:right="55"/>
        <w:rPr>
          <w:b/>
          <w:bCs/>
          <w:color w:val="auto"/>
        </w:rPr>
      </w:pPr>
      <w:r w:rsidRPr="000D271F">
        <w:rPr>
          <w:b/>
          <w:bCs/>
          <w:color w:val="auto"/>
        </w:rPr>
        <w:t xml:space="preserve">Task </w:t>
      </w:r>
      <w:r w:rsidR="00610F87">
        <w:rPr>
          <w:b/>
          <w:bCs/>
          <w:color w:val="auto"/>
        </w:rPr>
        <w:t>5</w:t>
      </w:r>
      <w:r w:rsidRPr="000D271F">
        <w:rPr>
          <w:b/>
          <w:bCs/>
          <w:color w:val="auto"/>
        </w:rPr>
        <w:t>: Internal Testing and Validation</w:t>
      </w:r>
    </w:p>
    <w:p w14:paraId="181E44F5" w14:textId="77777777" w:rsidR="009A0CE6" w:rsidRPr="000D271F" w:rsidRDefault="009A0CE6" w:rsidP="000D271F">
      <w:pPr>
        <w:spacing w:line="240" w:lineRule="auto"/>
        <w:ind w:right="55"/>
        <w:rPr>
          <w:b/>
          <w:bCs/>
          <w:color w:val="auto"/>
        </w:rPr>
      </w:pPr>
    </w:p>
    <w:p w14:paraId="2A725253" w14:textId="1142EEC7" w:rsidR="000D271F" w:rsidRDefault="000D271F" w:rsidP="009A0CE6">
      <w:pPr>
        <w:spacing w:line="240" w:lineRule="auto"/>
        <w:ind w:right="55"/>
        <w:rPr>
          <w:color w:val="auto"/>
        </w:rPr>
      </w:pPr>
      <w:r w:rsidRPr="009A0CE6">
        <w:rPr>
          <w:color w:val="auto"/>
        </w:rPr>
        <w:t xml:space="preserve">The Contractor shall conduct internal testing and validation of the prototype prior to delivery for simulated field testing, including verification that the application meets the technical, governance, and security specifications defined in Task </w:t>
      </w:r>
      <w:r w:rsidR="00306EF8">
        <w:rPr>
          <w:color w:val="auto"/>
        </w:rPr>
        <w:t>4</w:t>
      </w:r>
      <w:r w:rsidRPr="009A0CE6">
        <w:rPr>
          <w:color w:val="auto"/>
        </w:rPr>
        <w:t>.</w:t>
      </w:r>
    </w:p>
    <w:p w14:paraId="3B5DA9B2" w14:textId="77777777" w:rsidR="00306EF8" w:rsidRDefault="00306EF8" w:rsidP="009A0CE6">
      <w:pPr>
        <w:spacing w:line="240" w:lineRule="auto"/>
        <w:ind w:right="55"/>
        <w:rPr>
          <w:color w:val="auto"/>
        </w:rPr>
      </w:pPr>
    </w:p>
    <w:p w14:paraId="39637DFC" w14:textId="4B15539D" w:rsidR="00306EF8" w:rsidRPr="00306EF8" w:rsidRDefault="00306EF8" w:rsidP="00306EF8">
      <w:pPr>
        <w:spacing w:line="240" w:lineRule="auto"/>
        <w:ind w:right="55"/>
        <w:rPr>
          <w:color w:val="auto"/>
        </w:rPr>
      </w:pPr>
      <w:r>
        <w:rPr>
          <w:color w:val="auto"/>
        </w:rPr>
        <w:t>T</w:t>
      </w:r>
      <w:r w:rsidRPr="00306EF8">
        <w:rPr>
          <w:color w:val="auto"/>
        </w:rPr>
        <w:t>he contractor shall conduct performance testing of the</w:t>
      </w:r>
      <w:r w:rsidR="00DC7124">
        <w:rPr>
          <w:color w:val="auto"/>
        </w:rPr>
        <w:t xml:space="preserve"> prototype </w:t>
      </w:r>
      <w:r w:rsidR="00F147FD">
        <w:rPr>
          <w:color w:val="auto"/>
        </w:rPr>
        <w:t>prior to delivery for simulated field testing</w:t>
      </w:r>
      <w:r w:rsidRPr="00306EF8">
        <w:rPr>
          <w:color w:val="auto"/>
        </w:rPr>
        <w:t xml:space="preserve">. The contractor shall resolve issues identified during performance testing activities. </w:t>
      </w:r>
    </w:p>
    <w:p w14:paraId="06820CAF" w14:textId="77777777" w:rsidR="000D271F" w:rsidRPr="000D271F" w:rsidRDefault="000D271F" w:rsidP="000D271F">
      <w:pPr>
        <w:pStyle w:val="ListParagraph"/>
        <w:spacing w:line="240" w:lineRule="auto"/>
        <w:ind w:right="55" w:firstLine="0"/>
        <w:rPr>
          <w:color w:val="auto"/>
        </w:rPr>
      </w:pPr>
    </w:p>
    <w:p w14:paraId="7ECD0168" w14:textId="77777777" w:rsidR="000D271F" w:rsidRPr="000D271F" w:rsidRDefault="000D271F">
      <w:pPr>
        <w:pStyle w:val="ListParagraph"/>
        <w:numPr>
          <w:ilvl w:val="0"/>
          <w:numId w:val="2"/>
        </w:numPr>
        <w:spacing w:line="240" w:lineRule="auto"/>
        <w:ind w:right="55"/>
        <w:rPr>
          <w:b/>
          <w:bCs/>
          <w:color w:val="auto"/>
        </w:rPr>
      </w:pPr>
      <w:r w:rsidRPr="000D271F">
        <w:rPr>
          <w:b/>
          <w:bCs/>
          <w:color w:val="auto"/>
        </w:rPr>
        <w:t>Deliverable:</w:t>
      </w:r>
    </w:p>
    <w:p w14:paraId="5230F84E" w14:textId="370A35A3" w:rsidR="0070413F" w:rsidRPr="0070413F" w:rsidRDefault="000D271F" w:rsidP="0070413F">
      <w:pPr>
        <w:pStyle w:val="ListParagraph"/>
        <w:numPr>
          <w:ilvl w:val="1"/>
          <w:numId w:val="2"/>
        </w:numPr>
        <w:spacing w:line="240" w:lineRule="auto"/>
        <w:ind w:right="55"/>
        <w:rPr>
          <w:color w:val="auto"/>
        </w:rPr>
      </w:pPr>
      <w:r w:rsidRPr="0070413F">
        <w:rPr>
          <w:color w:val="auto"/>
        </w:rPr>
        <w:t>Internal Testing and Validation Report</w:t>
      </w:r>
      <w:r w:rsidR="0070413F" w:rsidRPr="0070413F">
        <w:rPr>
          <w:color w:val="auto"/>
        </w:rPr>
        <w:t>, including data, scenarios, volumes, support of performance testing activities, trending of performance data</w:t>
      </w:r>
      <w:r w:rsidR="0082593D">
        <w:rPr>
          <w:color w:val="auto"/>
        </w:rPr>
        <w:t>,</w:t>
      </w:r>
      <w:r w:rsidR="0070413F" w:rsidRPr="0070413F">
        <w:rPr>
          <w:color w:val="auto"/>
        </w:rPr>
        <w:t xml:space="preserve"> and test result</w:t>
      </w:r>
      <w:r w:rsidR="0082593D">
        <w:rPr>
          <w:color w:val="auto"/>
        </w:rPr>
        <w:t>s</w:t>
      </w:r>
    </w:p>
    <w:p w14:paraId="39957DFE" w14:textId="3D1F7787" w:rsidR="154606C3" w:rsidRDefault="154606C3" w:rsidP="154606C3">
      <w:pPr>
        <w:spacing w:line="240" w:lineRule="auto"/>
        <w:ind w:left="355" w:right="55"/>
        <w:rPr>
          <w:b/>
          <w:bCs/>
          <w:color w:val="auto"/>
        </w:rPr>
      </w:pPr>
    </w:p>
    <w:p w14:paraId="24524955" w14:textId="4DD409FD" w:rsidR="00493FA4" w:rsidRPr="00493FA4" w:rsidRDefault="00493FA4" w:rsidP="00493FA4">
      <w:pPr>
        <w:spacing w:line="240" w:lineRule="auto"/>
        <w:ind w:right="55"/>
        <w:rPr>
          <w:b/>
          <w:bCs/>
        </w:rPr>
      </w:pPr>
      <w:r w:rsidRPr="00493FA4">
        <w:rPr>
          <w:b/>
          <w:bCs/>
        </w:rPr>
        <w:t xml:space="preserve">Task </w:t>
      </w:r>
      <w:r w:rsidR="009A0CE6">
        <w:rPr>
          <w:b/>
          <w:bCs/>
        </w:rPr>
        <w:t>6</w:t>
      </w:r>
      <w:r w:rsidRPr="00493FA4">
        <w:rPr>
          <w:b/>
          <w:bCs/>
        </w:rPr>
        <w:t>: Simulated Field Testing and Subject-Matter Validation</w:t>
      </w:r>
    </w:p>
    <w:p w14:paraId="6F5771B1" w14:textId="77777777" w:rsidR="00493FA4" w:rsidRDefault="00493FA4" w:rsidP="00493FA4">
      <w:pPr>
        <w:spacing w:line="240" w:lineRule="auto"/>
        <w:ind w:right="55"/>
      </w:pPr>
    </w:p>
    <w:p w14:paraId="03D40086" w14:textId="3205CB22" w:rsidR="00493FA4" w:rsidRPr="009A1BDB" w:rsidRDefault="00493FA4" w:rsidP="009A1BDB">
      <w:pPr>
        <w:spacing w:line="240" w:lineRule="auto"/>
        <w:ind w:right="55"/>
        <w:rPr>
          <w:color w:val="auto"/>
        </w:rPr>
      </w:pPr>
      <w:r w:rsidRPr="00493FA4">
        <w:lastRenderedPageBreak/>
        <w:t>The Contractor shall coordinate and support preliminary simulated field testing (using representative, non-case-specific data) or user-acceptance testing of the prototype with U.S. law enforcement, other relevant agencies, and the CPEOC program. Testing shall include an assessment of the concordance between the prototype's outputs and CPEOC subject-matter expert assessments, as well as user feedback on usability and field applicability.</w:t>
      </w:r>
      <w:r w:rsidR="009A1BDB">
        <w:t xml:space="preserve">  </w:t>
      </w:r>
      <w:r w:rsidR="009A1BDB" w:rsidRPr="00306EF8">
        <w:rPr>
          <w:color w:val="auto"/>
        </w:rPr>
        <w:t xml:space="preserve">The contractor shall resolve issues identified during </w:t>
      </w:r>
      <w:r w:rsidR="00D464E6">
        <w:rPr>
          <w:color w:val="auto"/>
        </w:rPr>
        <w:t>these</w:t>
      </w:r>
      <w:r w:rsidR="009A1BDB" w:rsidRPr="00306EF8">
        <w:rPr>
          <w:color w:val="auto"/>
        </w:rPr>
        <w:t xml:space="preserve"> testing activities. </w:t>
      </w:r>
    </w:p>
    <w:p w14:paraId="5C561566" w14:textId="77777777" w:rsidR="0082321B" w:rsidRPr="00493FA4" w:rsidRDefault="0082321B" w:rsidP="00493FA4">
      <w:pPr>
        <w:spacing w:line="240" w:lineRule="auto"/>
        <w:ind w:right="55"/>
      </w:pPr>
    </w:p>
    <w:p w14:paraId="7724C275" w14:textId="77777777" w:rsidR="00493FA4" w:rsidRPr="0082321B" w:rsidRDefault="00493FA4">
      <w:pPr>
        <w:pStyle w:val="ListParagraph"/>
        <w:numPr>
          <w:ilvl w:val="0"/>
          <w:numId w:val="13"/>
        </w:numPr>
        <w:spacing w:line="240" w:lineRule="auto"/>
        <w:ind w:left="720" w:right="55"/>
        <w:rPr>
          <w:b/>
          <w:bCs/>
        </w:rPr>
      </w:pPr>
      <w:r w:rsidRPr="0082321B">
        <w:rPr>
          <w:b/>
          <w:bCs/>
        </w:rPr>
        <w:t>Deliverable:</w:t>
      </w:r>
    </w:p>
    <w:p w14:paraId="58450208" w14:textId="5858B6F7" w:rsidR="00493FA4" w:rsidRDefault="00493FA4">
      <w:pPr>
        <w:numPr>
          <w:ilvl w:val="0"/>
          <w:numId w:val="12"/>
        </w:numPr>
        <w:tabs>
          <w:tab w:val="num" w:pos="720"/>
        </w:tabs>
        <w:spacing w:line="240" w:lineRule="auto"/>
        <w:ind w:right="55"/>
      </w:pPr>
      <w:r w:rsidRPr="0082321B">
        <w:t xml:space="preserve">Simulated Field Testing and Validation Report, including </w:t>
      </w:r>
      <w:r w:rsidR="00B74DB1" w:rsidRPr="0070413F">
        <w:rPr>
          <w:color w:val="auto"/>
        </w:rPr>
        <w:t>data, scenarios, volumes, support of performance testing activities,</w:t>
      </w:r>
      <w:r w:rsidR="0082593D">
        <w:rPr>
          <w:color w:val="auto"/>
        </w:rPr>
        <w:t xml:space="preserve"> </w:t>
      </w:r>
      <w:r w:rsidR="00B74DB1" w:rsidRPr="0070413F">
        <w:rPr>
          <w:color w:val="auto"/>
        </w:rPr>
        <w:t xml:space="preserve">trending of performance data </w:t>
      </w:r>
      <w:r w:rsidR="00286533">
        <w:rPr>
          <w:color w:val="auto"/>
        </w:rPr>
        <w:t xml:space="preserve">(to include </w:t>
      </w:r>
      <w:r w:rsidRPr="0082321B">
        <w:t>CPEOC concordance results</w:t>
      </w:r>
      <w:r w:rsidR="00F60B6E">
        <w:t>),</w:t>
      </w:r>
      <w:r w:rsidRPr="0082321B">
        <w:t xml:space="preserve"> and user feedback</w:t>
      </w:r>
    </w:p>
    <w:p w14:paraId="10F72DE8" w14:textId="3A499FD9" w:rsidR="154606C3" w:rsidRDefault="154606C3" w:rsidP="154606C3">
      <w:pPr>
        <w:spacing w:line="240" w:lineRule="auto"/>
        <w:ind w:right="55"/>
        <w:rPr>
          <w:b/>
          <w:bCs/>
        </w:rPr>
      </w:pPr>
    </w:p>
    <w:p w14:paraId="529A7DF1" w14:textId="2CD8F54C" w:rsidR="00822F7A" w:rsidRPr="00822F7A" w:rsidRDefault="00822F7A" w:rsidP="009A0CE6">
      <w:pPr>
        <w:spacing w:line="240" w:lineRule="auto"/>
        <w:ind w:left="360" w:right="55" w:firstLine="0"/>
        <w:rPr>
          <w:b/>
          <w:bCs/>
        </w:rPr>
      </w:pPr>
      <w:r w:rsidRPr="00822F7A">
        <w:rPr>
          <w:b/>
          <w:bCs/>
        </w:rPr>
        <w:t xml:space="preserve">Task </w:t>
      </w:r>
      <w:r w:rsidR="009A0CE6">
        <w:rPr>
          <w:b/>
          <w:bCs/>
        </w:rPr>
        <w:t>7</w:t>
      </w:r>
      <w:r w:rsidRPr="00822F7A">
        <w:rPr>
          <w:b/>
          <w:bCs/>
        </w:rPr>
        <w:t>: Final Assessment Report</w:t>
      </w:r>
    </w:p>
    <w:p w14:paraId="0BDE5AB3" w14:textId="781908B3" w:rsidR="00822F7A" w:rsidRDefault="00822F7A" w:rsidP="00822F7A">
      <w:pPr>
        <w:pStyle w:val="ListParagraph"/>
        <w:spacing w:line="240" w:lineRule="auto"/>
        <w:ind w:right="55" w:firstLine="0"/>
      </w:pPr>
      <w:r w:rsidRPr="00822F7A">
        <w:t xml:space="preserve">The Contractor shall develop and deliver a comprehensive report describing the prototype's design, training, technical, governance, and security specifications, compliance standards, stakeholder interactions, testing results, </w:t>
      </w:r>
      <w:r w:rsidR="00D37169">
        <w:t xml:space="preserve">and resolution of </w:t>
      </w:r>
      <w:r w:rsidR="00241637">
        <w:t xml:space="preserve">issues identified during testing, </w:t>
      </w:r>
      <w:r w:rsidRPr="00822F7A">
        <w:t>sufficient to allow CHC and the CHCC to assess the feasibility and desirability of further development and potential future acquisition.</w:t>
      </w:r>
    </w:p>
    <w:p w14:paraId="03412C2C" w14:textId="77777777" w:rsidR="00822F7A" w:rsidRPr="00822F7A" w:rsidRDefault="00822F7A" w:rsidP="00822F7A">
      <w:pPr>
        <w:pStyle w:val="ListParagraph"/>
        <w:spacing w:line="240" w:lineRule="auto"/>
        <w:ind w:right="55" w:firstLine="0"/>
      </w:pPr>
    </w:p>
    <w:p w14:paraId="6C4A37D4" w14:textId="77777777" w:rsidR="00822F7A" w:rsidRPr="00822F7A" w:rsidRDefault="00822F7A">
      <w:pPr>
        <w:pStyle w:val="ListParagraph"/>
        <w:numPr>
          <w:ilvl w:val="0"/>
          <w:numId w:val="1"/>
        </w:numPr>
        <w:spacing w:line="240" w:lineRule="auto"/>
        <w:ind w:right="55"/>
        <w:rPr>
          <w:b/>
          <w:bCs/>
        </w:rPr>
      </w:pPr>
      <w:r w:rsidRPr="00822F7A">
        <w:rPr>
          <w:b/>
          <w:bCs/>
        </w:rPr>
        <w:t>Deliverable:</w:t>
      </w:r>
    </w:p>
    <w:p w14:paraId="57FC1696" w14:textId="12F13053" w:rsidR="06E32F23" w:rsidRDefault="00822F7A">
      <w:pPr>
        <w:pStyle w:val="ListParagraph"/>
        <w:numPr>
          <w:ilvl w:val="1"/>
          <w:numId w:val="1"/>
        </w:numPr>
        <w:spacing w:line="240" w:lineRule="auto"/>
        <w:ind w:right="55"/>
      </w:pPr>
      <w:r w:rsidRPr="00822F7A">
        <w:t>Final Assessment Report</w:t>
      </w:r>
    </w:p>
    <w:p w14:paraId="2ECC8858" w14:textId="5EED5E26" w:rsidR="216E0996" w:rsidRDefault="216E0996" w:rsidP="216E0996">
      <w:pPr>
        <w:spacing w:line="240" w:lineRule="auto"/>
        <w:ind w:right="55"/>
      </w:pPr>
    </w:p>
    <w:p w14:paraId="5D10B2F6" w14:textId="34AB2F4A" w:rsidR="0074629B" w:rsidRPr="0074629B" w:rsidRDefault="0074629B" w:rsidP="009A0CE6">
      <w:pPr>
        <w:spacing w:line="240" w:lineRule="auto"/>
        <w:ind w:left="450" w:right="55" w:firstLine="0"/>
        <w:rPr>
          <w:b/>
          <w:bCs/>
        </w:rPr>
      </w:pPr>
      <w:r w:rsidRPr="0074629B">
        <w:rPr>
          <w:b/>
          <w:bCs/>
        </w:rPr>
        <w:t xml:space="preserve">Task </w:t>
      </w:r>
      <w:r w:rsidR="009A0CE6">
        <w:rPr>
          <w:b/>
          <w:bCs/>
        </w:rPr>
        <w:t>8</w:t>
      </w:r>
      <w:r w:rsidRPr="0074629B">
        <w:rPr>
          <w:b/>
          <w:bCs/>
        </w:rPr>
        <w:t>: Final Briefing</w:t>
      </w:r>
    </w:p>
    <w:p w14:paraId="6F265249" w14:textId="77777777" w:rsidR="0074629B" w:rsidRDefault="0074629B" w:rsidP="0074629B">
      <w:pPr>
        <w:spacing w:line="240" w:lineRule="auto"/>
        <w:ind w:left="0" w:right="55" w:firstLine="0"/>
      </w:pPr>
    </w:p>
    <w:p w14:paraId="64AE640D" w14:textId="57A85088" w:rsidR="0074629B" w:rsidRDefault="0074629B" w:rsidP="009A0CE6">
      <w:pPr>
        <w:spacing w:line="240" w:lineRule="auto"/>
        <w:ind w:left="720" w:right="55" w:firstLine="0"/>
      </w:pPr>
      <w:r w:rsidRPr="0074629B">
        <w:t>The Contractor shall present the prototype, findings, and recommendations to CHC, the CHCC, and other relevant stakeholders in a final out-briefing.</w:t>
      </w:r>
    </w:p>
    <w:p w14:paraId="65084AF2" w14:textId="77777777" w:rsidR="009A0CE6" w:rsidRPr="0074629B" w:rsidRDefault="009A0CE6" w:rsidP="009A0CE6">
      <w:pPr>
        <w:spacing w:line="240" w:lineRule="auto"/>
        <w:ind w:left="720" w:right="55" w:firstLine="0"/>
      </w:pPr>
    </w:p>
    <w:p w14:paraId="7B0FC2FC" w14:textId="77777777" w:rsidR="0074629B" w:rsidRDefault="0074629B">
      <w:pPr>
        <w:pStyle w:val="ListParagraph"/>
        <w:numPr>
          <w:ilvl w:val="0"/>
          <w:numId w:val="13"/>
        </w:numPr>
        <w:spacing w:line="240" w:lineRule="auto"/>
        <w:ind w:right="55"/>
        <w:rPr>
          <w:b/>
          <w:bCs/>
        </w:rPr>
      </w:pPr>
      <w:r w:rsidRPr="0074629B">
        <w:rPr>
          <w:b/>
          <w:bCs/>
        </w:rPr>
        <w:t>Deliverable:</w:t>
      </w:r>
    </w:p>
    <w:p w14:paraId="0E81B856" w14:textId="4147D052" w:rsidR="0074629B" w:rsidRPr="0074629B" w:rsidRDefault="0074629B">
      <w:pPr>
        <w:pStyle w:val="ListParagraph"/>
        <w:numPr>
          <w:ilvl w:val="1"/>
          <w:numId w:val="13"/>
        </w:numPr>
        <w:spacing w:line="240" w:lineRule="auto"/>
        <w:ind w:right="55"/>
      </w:pPr>
      <w:r w:rsidRPr="0074629B">
        <w:t>Final Briefing/Presentation materials</w:t>
      </w:r>
    </w:p>
    <w:p w14:paraId="495E0313" w14:textId="65FB2F37" w:rsidR="007155CF" w:rsidRDefault="007155CF" w:rsidP="00025E43">
      <w:pPr>
        <w:spacing w:line="240" w:lineRule="auto"/>
        <w:ind w:left="0" w:right="55" w:firstLine="0"/>
      </w:pPr>
    </w:p>
    <w:p w14:paraId="1EFECFE6" w14:textId="0385FE9B" w:rsidR="00CA0141" w:rsidRPr="00EA4CE7" w:rsidRDefault="00571AC7" w:rsidP="00025E43">
      <w:pPr>
        <w:pStyle w:val="Heading1"/>
        <w:spacing w:line="240" w:lineRule="auto"/>
        <w:ind w:left="-5"/>
        <w:rPr>
          <w:color w:val="auto"/>
        </w:rPr>
      </w:pPr>
      <w:r w:rsidRPr="00EA4CE7">
        <w:rPr>
          <w:color w:val="auto"/>
        </w:rPr>
        <w:t>5.</w:t>
      </w:r>
      <w:r w:rsidRPr="00EA4CE7">
        <w:rPr>
          <w:rFonts w:ascii="Arial" w:eastAsia="Arial" w:hAnsi="Arial" w:cs="Arial"/>
          <w:color w:val="auto"/>
        </w:rPr>
        <w:t xml:space="preserve"> </w:t>
      </w:r>
      <w:r w:rsidRPr="00EA4CE7">
        <w:rPr>
          <w:color w:val="auto"/>
        </w:rPr>
        <w:t xml:space="preserve">DELIVERY SCHEDULE </w:t>
      </w:r>
    </w:p>
    <w:p w14:paraId="307A6B12" w14:textId="77777777" w:rsidR="00CA0141" w:rsidRDefault="00571AC7" w:rsidP="00025E43">
      <w:pPr>
        <w:spacing w:after="0" w:line="240" w:lineRule="auto"/>
        <w:ind w:left="360" w:firstLine="0"/>
      </w:pPr>
      <w:r>
        <w:t xml:space="preserve"> </w:t>
      </w:r>
    </w:p>
    <w:tbl>
      <w:tblPr>
        <w:tblW w:w="900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155"/>
        <w:gridCol w:w="2880"/>
      </w:tblGrid>
      <w:tr w:rsidR="00EF5BDD" w:rsidRPr="00951C73" w14:paraId="311D4A9A" w14:textId="77777777" w:rsidTr="216E0996">
        <w:trPr>
          <w:trHeight w:val="300"/>
        </w:trPr>
        <w:tc>
          <w:tcPr>
            <w:tcW w:w="2965" w:type="dxa"/>
            <w:noWrap/>
            <w:hideMark/>
          </w:tcPr>
          <w:p w14:paraId="2596A6A1" w14:textId="77777777" w:rsidR="00951C73" w:rsidRPr="00951C73" w:rsidRDefault="00951C73" w:rsidP="00951C73">
            <w:pPr>
              <w:spacing w:after="0" w:line="240" w:lineRule="auto"/>
              <w:ind w:left="0" w:firstLine="0"/>
              <w:rPr>
                <w:b/>
                <w:bCs/>
                <w:kern w:val="0"/>
                <w14:ligatures w14:val="none"/>
              </w:rPr>
            </w:pPr>
            <w:r w:rsidRPr="00951C73">
              <w:rPr>
                <w:b/>
                <w:bCs/>
                <w:kern w:val="0"/>
                <w14:ligatures w14:val="none"/>
              </w:rPr>
              <w:t>Deliverable</w:t>
            </w:r>
          </w:p>
        </w:tc>
        <w:tc>
          <w:tcPr>
            <w:tcW w:w="3155" w:type="dxa"/>
            <w:noWrap/>
            <w:hideMark/>
          </w:tcPr>
          <w:p w14:paraId="1F83354C" w14:textId="7548052D" w:rsidR="00951C73" w:rsidRPr="00951C73" w:rsidRDefault="7D5326FC" w:rsidP="216E0996">
            <w:pPr>
              <w:spacing w:after="0" w:line="240" w:lineRule="auto"/>
              <w:ind w:left="0"/>
            </w:pPr>
            <w:r w:rsidRPr="216E0996">
              <w:rPr>
                <w:b/>
                <w:bCs/>
              </w:rPr>
              <w:t>Linked Task</w:t>
            </w:r>
          </w:p>
        </w:tc>
        <w:tc>
          <w:tcPr>
            <w:tcW w:w="2880" w:type="dxa"/>
            <w:noWrap/>
            <w:hideMark/>
          </w:tcPr>
          <w:p w14:paraId="07A0710A" w14:textId="77777777" w:rsidR="00951C73" w:rsidRPr="00951C73" w:rsidRDefault="00951C73" w:rsidP="00951C73">
            <w:pPr>
              <w:spacing w:after="0" w:line="240" w:lineRule="auto"/>
              <w:ind w:left="0" w:firstLine="0"/>
              <w:rPr>
                <w:b/>
                <w:bCs/>
                <w:kern w:val="0"/>
                <w14:ligatures w14:val="none"/>
              </w:rPr>
            </w:pPr>
            <w:r w:rsidRPr="00951C73">
              <w:rPr>
                <w:b/>
                <w:bCs/>
                <w:kern w:val="0"/>
                <w14:ligatures w14:val="none"/>
              </w:rPr>
              <w:t>Due Date</w:t>
            </w:r>
          </w:p>
        </w:tc>
      </w:tr>
      <w:tr w:rsidR="00EF5BDD" w:rsidRPr="00951C73" w14:paraId="4F76B137" w14:textId="77777777" w:rsidTr="216E0996">
        <w:trPr>
          <w:trHeight w:val="300"/>
        </w:trPr>
        <w:tc>
          <w:tcPr>
            <w:tcW w:w="2965" w:type="dxa"/>
            <w:noWrap/>
            <w:hideMark/>
          </w:tcPr>
          <w:p w14:paraId="4BC3B1BD" w14:textId="7EAC2125" w:rsidR="00951C73" w:rsidRPr="00951C73" w:rsidRDefault="3ED4A34F" w:rsidP="154606C3">
            <w:pPr>
              <w:spacing w:after="0" w:line="240" w:lineRule="auto"/>
              <w:ind w:left="0"/>
            </w:pPr>
            <w:r>
              <w:t>Project Management Plan</w:t>
            </w:r>
          </w:p>
        </w:tc>
        <w:tc>
          <w:tcPr>
            <w:tcW w:w="3155" w:type="dxa"/>
            <w:noWrap/>
            <w:hideMark/>
          </w:tcPr>
          <w:p w14:paraId="2D86778D" w14:textId="75B844CA" w:rsidR="00951C73" w:rsidRPr="00951C73" w:rsidRDefault="725D3A80" w:rsidP="00951C73">
            <w:pPr>
              <w:spacing w:after="0" w:line="240" w:lineRule="auto"/>
              <w:ind w:left="0" w:firstLine="0"/>
            </w:pPr>
            <w:r>
              <w:t>Task 1</w:t>
            </w:r>
          </w:p>
        </w:tc>
        <w:tc>
          <w:tcPr>
            <w:tcW w:w="2880" w:type="dxa"/>
            <w:noWrap/>
            <w:hideMark/>
          </w:tcPr>
          <w:p w14:paraId="1AA53889" w14:textId="41571B89" w:rsidR="00951C73" w:rsidRPr="00951C73" w:rsidRDefault="725D3A80" w:rsidP="216E0996">
            <w:pPr>
              <w:spacing w:after="0" w:line="240" w:lineRule="auto"/>
              <w:ind w:left="0"/>
            </w:pPr>
            <w:r>
              <w:t>Month 1 (within 15 days of award)</w:t>
            </w:r>
          </w:p>
        </w:tc>
      </w:tr>
      <w:tr w:rsidR="00EF5BDD" w:rsidRPr="00951C73" w14:paraId="001161BC" w14:textId="77777777" w:rsidTr="216E0996">
        <w:trPr>
          <w:trHeight w:val="300"/>
        </w:trPr>
        <w:tc>
          <w:tcPr>
            <w:tcW w:w="2965" w:type="dxa"/>
            <w:noWrap/>
            <w:hideMark/>
          </w:tcPr>
          <w:p w14:paraId="177975D5" w14:textId="2CAA858F" w:rsidR="00951C73" w:rsidRPr="00951C73" w:rsidRDefault="3ED4A34F" w:rsidP="154606C3">
            <w:pPr>
              <w:spacing w:after="0" w:line="240" w:lineRule="auto"/>
              <w:ind w:left="0"/>
            </w:pPr>
            <w:r>
              <w:t>Monthly Progress Reports</w:t>
            </w:r>
          </w:p>
        </w:tc>
        <w:tc>
          <w:tcPr>
            <w:tcW w:w="3155" w:type="dxa"/>
            <w:noWrap/>
            <w:hideMark/>
          </w:tcPr>
          <w:p w14:paraId="29AA209B" w14:textId="1366BC2E" w:rsidR="00951C73" w:rsidRPr="00951C73" w:rsidRDefault="51D69602" w:rsidP="00951C73">
            <w:pPr>
              <w:spacing w:after="0" w:line="240" w:lineRule="auto"/>
              <w:ind w:left="0" w:firstLine="0"/>
            </w:pPr>
            <w:r>
              <w:t>Task 1</w:t>
            </w:r>
          </w:p>
        </w:tc>
        <w:tc>
          <w:tcPr>
            <w:tcW w:w="2880" w:type="dxa"/>
            <w:noWrap/>
            <w:hideMark/>
          </w:tcPr>
          <w:p w14:paraId="7EB1A4EF" w14:textId="1522F613" w:rsidR="00951C73" w:rsidRPr="00951C73" w:rsidRDefault="51D69602" w:rsidP="216E0996">
            <w:pPr>
              <w:spacing w:after="0" w:line="240" w:lineRule="auto"/>
              <w:ind w:left="0"/>
            </w:pPr>
            <w:r>
              <w:t>Monthly, starting Month 1 (last business day of each month)</w:t>
            </w:r>
          </w:p>
        </w:tc>
      </w:tr>
      <w:tr w:rsidR="00EF5BDD" w:rsidRPr="00951C73" w14:paraId="3273F49E" w14:textId="77777777" w:rsidTr="216E0996">
        <w:trPr>
          <w:trHeight w:val="300"/>
        </w:trPr>
        <w:tc>
          <w:tcPr>
            <w:tcW w:w="2965" w:type="dxa"/>
            <w:noWrap/>
            <w:hideMark/>
          </w:tcPr>
          <w:p w14:paraId="20864013" w14:textId="4DAFB0F1" w:rsidR="00951C73" w:rsidRPr="00951C73" w:rsidRDefault="51D69602" w:rsidP="216E0996">
            <w:pPr>
              <w:spacing w:after="0" w:line="240" w:lineRule="auto"/>
              <w:ind w:left="0"/>
            </w:pPr>
            <w:r>
              <w:t xml:space="preserve">Stakeholder </w:t>
            </w:r>
            <w:r w:rsidR="00830D6E">
              <w:t>Engagement Summary</w:t>
            </w:r>
          </w:p>
        </w:tc>
        <w:tc>
          <w:tcPr>
            <w:tcW w:w="3155" w:type="dxa"/>
            <w:noWrap/>
            <w:hideMark/>
          </w:tcPr>
          <w:p w14:paraId="5954D6F1" w14:textId="129B83EC" w:rsidR="00951C73" w:rsidRPr="00951C73" w:rsidRDefault="00830D6E" w:rsidP="00951C73">
            <w:pPr>
              <w:spacing w:after="0" w:line="240" w:lineRule="auto"/>
              <w:ind w:left="0" w:firstLine="0"/>
            </w:pPr>
            <w:r>
              <w:t>Task 2</w:t>
            </w:r>
          </w:p>
        </w:tc>
        <w:tc>
          <w:tcPr>
            <w:tcW w:w="2880" w:type="dxa"/>
            <w:noWrap/>
            <w:hideMark/>
          </w:tcPr>
          <w:p w14:paraId="26C6C4AD" w14:textId="0E0728AB" w:rsidR="00951C73" w:rsidRPr="00951C73" w:rsidRDefault="00830D6E" w:rsidP="216E0996">
            <w:pPr>
              <w:spacing w:after="0" w:line="240" w:lineRule="auto"/>
              <w:ind w:left="0"/>
            </w:pPr>
            <w:r>
              <w:t>Month 2</w:t>
            </w:r>
          </w:p>
        </w:tc>
      </w:tr>
      <w:tr w:rsidR="00EF5BDD" w:rsidRPr="00951C73" w14:paraId="0FFCA380" w14:textId="77777777" w:rsidTr="216E0996">
        <w:trPr>
          <w:trHeight w:val="300"/>
        </w:trPr>
        <w:tc>
          <w:tcPr>
            <w:tcW w:w="2965" w:type="dxa"/>
            <w:noWrap/>
            <w:hideMark/>
          </w:tcPr>
          <w:p w14:paraId="257C2E16" w14:textId="689A6F4B" w:rsidR="00951C73" w:rsidRPr="00951C73" w:rsidRDefault="00830D6E" w:rsidP="216E0996">
            <w:pPr>
              <w:spacing w:after="0" w:line="240" w:lineRule="auto"/>
              <w:ind w:left="0"/>
            </w:pPr>
            <w:r>
              <w:t>Data Sourcing and Curation Summary</w:t>
            </w:r>
          </w:p>
        </w:tc>
        <w:tc>
          <w:tcPr>
            <w:tcW w:w="3155" w:type="dxa"/>
            <w:noWrap/>
            <w:hideMark/>
          </w:tcPr>
          <w:p w14:paraId="2800CFEB" w14:textId="10986E0A" w:rsidR="00951C73" w:rsidRPr="00951C73" w:rsidRDefault="51D69602" w:rsidP="00951C73">
            <w:pPr>
              <w:spacing w:after="0" w:line="240" w:lineRule="auto"/>
              <w:ind w:left="0" w:firstLine="0"/>
            </w:pPr>
            <w:r>
              <w:t>Task 3</w:t>
            </w:r>
          </w:p>
        </w:tc>
        <w:tc>
          <w:tcPr>
            <w:tcW w:w="2880" w:type="dxa"/>
            <w:noWrap/>
            <w:hideMark/>
          </w:tcPr>
          <w:p w14:paraId="4235409D" w14:textId="41797A32" w:rsidR="00951C73" w:rsidRPr="00951C73" w:rsidRDefault="0042413A" w:rsidP="216E0996">
            <w:pPr>
              <w:spacing w:after="0" w:line="240" w:lineRule="auto"/>
              <w:ind w:left="0"/>
            </w:pPr>
            <w:r>
              <w:t>Month 2</w:t>
            </w:r>
          </w:p>
        </w:tc>
      </w:tr>
      <w:tr w:rsidR="00EF5BDD" w:rsidRPr="00951C73" w14:paraId="464B377D" w14:textId="77777777" w:rsidTr="216E0996">
        <w:trPr>
          <w:trHeight w:val="300"/>
        </w:trPr>
        <w:tc>
          <w:tcPr>
            <w:tcW w:w="2965" w:type="dxa"/>
            <w:noWrap/>
            <w:hideMark/>
          </w:tcPr>
          <w:p w14:paraId="6A191E85" w14:textId="25D2CDA6" w:rsidR="00951C73" w:rsidRPr="00951C73" w:rsidRDefault="0042413A" w:rsidP="216E0996">
            <w:pPr>
              <w:spacing w:after="0" w:line="240" w:lineRule="auto"/>
              <w:ind w:left="0"/>
            </w:pPr>
            <w:r>
              <w:t>Prototype Application</w:t>
            </w:r>
          </w:p>
        </w:tc>
        <w:tc>
          <w:tcPr>
            <w:tcW w:w="3155" w:type="dxa"/>
            <w:noWrap/>
            <w:hideMark/>
          </w:tcPr>
          <w:p w14:paraId="60B4B6EC" w14:textId="19656E66" w:rsidR="00951C73" w:rsidRPr="00951C73" w:rsidRDefault="51D69602" w:rsidP="00951C73">
            <w:pPr>
              <w:spacing w:after="0" w:line="240" w:lineRule="auto"/>
              <w:ind w:left="0" w:firstLine="0"/>
            </w:pPr>
            <w:r>
              <w:t>Task 4</w:t>
            </w:r>
          </w:p>
        </w:tc>
        <w:tc>
          <w:tcPr>
            <w:tcW w:w="2880" w:type="dxa"/>
            <w:noWrap/>
            <w:hideMark/>
          </w:tcPr>
          <w:p w14:paraId="0FDA5713" w14:textId="5FC2B446" w:rsidR="00951C73" w:rsidRPr="00951C73" w:rsidRDefault="0042413A" w:rsidP="216E0996">
            <w:pPr>
              <w:spacing w:after="0" w:line="240" w:lineRule="auto"/>
              <w:ind w:left="0"/>
            </w:pPr>
            <w:r>
              <w:t>Month 6</w:t>
            </w:r>
          </w:p>
        </w:tc>
      </w:tr>
      <w:tr w:rsidR="00EF5BDD" w:rsidRPr="00951C73" w14:paraId="063C5C3A" w14:textId="77777777" w:rsidTr="216E0996">
        <w:trPr>
          <w:trHeight w:val="300"/>
        </w:trPr>
        <w:tc>
          <w:tcPr>
            <w:tcW w:w="2965" w:type="dxa"/>
            <w:noWrap/>
            <w:hideMark/>
          </w:tcPr>
          <w:p w14:paraId="4E9C8A1B" w14:textId="1B3C54A1" w:rsidR="00951C73" w:rsidRPr="00951C73" w:rsidRDefault="0042413A" w:rsidP="216E0996">
            <w:pPr>
              <w:spacing w:after="0" w:line="240" w:lineRule="auto"/>
              <w:ind w:left="0"/>
            </w:pPr>
            <w:r>
              <w:t>Internal Testing and Validation Report</w:t>
            </w:r>
          </w:p>
        </w:tc>
        <w:tc>
          <w:tcPr>
            <w:tcW w:w="3155" w:type="dxa"/>
            <w:noWrap/>
            <w:hideMark/>
          </w:tcPr>
          <w:p w14:paraId="666B0386" w14:textId="42236CD9" w:rsidR="00951C73" w:rsidRPr="00951C73" w:rsidRDefault="0042413A" w:rsidP="00951C73">
            <w:pPr>
              <w:spacing w:after="0" w:line="240" w:lineRule="auto"/>
              <w:ind w:left="0" w:firstLine="0"/>
            </w:pPr>
            <w:r>
              <w:t>Task 5</w:t>
            </w:r>
          </w:p>
        </w:tc>
        <w:tc>
          <w:tcPr>
            <w:tcW w:w="2880" w:type="dxa"/>
            <w:noWrap/>
            <w:hideMark/>
          </w:tcPr>
          <w:p w14:paraId="32732417" w14:textId="70C4A498" w:rsidR="00951C73" w:rsidRPr="00951C73" w:rsidRDefault="0042413A" w:rsidP="216E0996">
            <w:pPr>
              <w:spacing w:after="0" w:line="240" w:lineRule="auto"/>
              <w:ind w:left="0"/>
            </w:pPr>
            <w:r>
              <w:t>Month 7</w:t>
            </w:r>
          </w:p>
        </w:tc>
      </w:tr>
      <w:tr w:rsidR="00EF5BDD" w:rsidRPr="00951C73" w14:paraId="72465EF5" w14:textId="77777777" w:rsidTr="216E0996">
        <w:trPr>
          <w:trHeight w:val="300"/>
        </w:trPr>
        <w:tc>
          <w:tcPr>
            <w:tcW w:w="2965" w:type="dxa"/>
            <w:noWrap/>
            <w:hideMark/>
          </w:tcPr>
          <w:p w14:paraId="54AAD6B0" w14:textId="790CB3BC" w:rsidR="00951C73" w:rsidRPr="00951C73" w:rsidRDefault="002C1CDB" w:rsidP="216E0996">
            <w:pPr>
              <w:spacing w:after="0" w:line="240" w:lineRule="auto"/>
              <w:ind w:left="0"/>
            </w:pPr>
            <w:r>
              <w:lastRenderedPageBreak/>
              <w:t>Simulated Field Testing and Validation Report</w:t>
            </w:r>
          </w:p>
        </w:tc>
        <w:tc>
          <w:tcPr>
            <w:tcW w:w="3155" w:type="dxa"/>
            <w:noWrap/>
            <w:hideMark/>
          </w:tcPr>
          <w:p w14:paraId="38FB11ED" w14:textId="0F69A2BA" w:rsidR="00951C73" w:rsidRPr="00951C73" w:rsidRDefault="51D69602" w:rsidP="216E0996">
            <w:pPr>
              <w:spacing w:after="0" w:line="240" w:lineRule="auto"/>
              <w:ind w:left="0"/>
            </w:pPr>
            <w:r>
              <w:t>Task 6</w:t>
            </w:r>
          </w:p>
        </w:tc>
        <w:tc>
          <w:tcPr>
            <w:tcW w:w="2880" w:type="dxa"/>
            <w:noWrap/>
            <w:hideMark/>
          </w:tcPr>
          <w:p w14:paraId="12EB91D5" w14:textId="00C82F00" w:rsidR="00951C73" w:rsidRPr="00951C73" w:rsidRDefault="002C1CDB" w:rsidP="216E0996">
            <w:pPr>
              <w:spacing w:after="0" w:line="240" w:lineRule="auto"/>
              <w:ind w:left="0"/>
            </w:pPr>
            <w:r>
              <w:t xml:space="preserve">Month </w:t>
            </w:r>
            <w:r w:rsidR="000D63C1">
              <w:t>8</w:t>
            </w:r>
          </w:p>
        </w:tc>
      </w:tr>
      <w:tr w:rsidR="154606C3" w14:paraId="7B3E4509" w14:textId="77777777" w:rsidTr="216E0996">
        <w:trPr>
          <w:trHeight w:val="300"/>
        </w:trPr>
        <w:tc>
          <w:tcPr>
            <w:tcW w:w="2965" w:type="dxa"/>
            <w:noWrap/>
            <w:hideMark/>
          </w:tcPr>
          <w:p w14:paraId="177188AD" w14:textId="080E182F" w:rsidR="68682AE1" w:rsidRDefault="002C1CDB" w:rsidP="216E0996">
            <w:pPr>
              <w:spacing w:line="240" w:lineRule="auto"/>
              <w:ind w:left="0"/>
            </w:pPr>
            <w:r>
              <w:t>Final Assessment Report</w:t>
            </w:r>
          </w:p>
        </w:tc>
        <w:tc>
          <w:tcPr>
            <w:tcW w:w="3155" w:type="dxa"/>
            <w:noWrap/>
            <w:hideMark/>
          </w:tcPr>
          <w:p w14:paraId="5EF9F947" w14:textId="28B0A498" w:rsidR="4B5190C2" w:rsidRDefault="51D69602" w:rsidP="216E0996">
            <w:pPr>
              <w:spacing w:line="240" w:lineRule="auto"/>
              <w:ind w:left="0"/>
            </w:pPr>
            <w:r>
              <w:t>Task 7</w:t>
            </w:r>
          </w:p>
        </w:tc>
        <w:tc>
          <w:tcPr>
            <w:tcW w:w="2880" w:type="dxa"/>
            <w:noWrap/>
            <w:hideMark/>
          </w:tcPr>
          <w:p w14:paraId="06980F8D" w14:textId="41262FD8" w:rsidR="4B5190C2" w:rsidRDefault="002C1CDB" w:rsidP="216E0996">
            <w:pPr>
              <w:spacing w:line="240" w:lineRule="auto"/>
              <w:ind w:left="0"/>
            </w:pPr>
            <w:r>
              <w:t xml:space="preserve">Month </w:t>
            </w:r>
            <w:r w:rsidR="007B2749">
              <w:t>9</w:t>
            </w:r>
          </w:p>
        </w:tc>
      </w:tr>
      <w:tr w:rsidR="00EF5BDD" w:rsidRPr="00951C73" w14:paraId="2D9A4A7A" w14:textId="77777777" w:rsidTr="216E0996">
        <w:trPr>
          <w:trHeight w:val="300"/>
        </w:trPr>
        <w:tc>
          <w:tcPr>
            <w:tcW w:w="2965" w:type="dxa"/>
            <w:noWrap/>
            <w:hideMark/>
          </w:tcPr>
          <w:p w14:paraId="10B5E141" w14:textId="552B497D" w:rsidR="00951C73" w:rsidRPr="00951C73" w:rsidRDefault="51D69602" w:rsidP="216E0996">
            <w:pPr>
              <w:spacing w:after="0" w:line="240" w:lineRule="auto"/>
              <w:ind w:left="0"/>
            </w:pPr>
            <w:r>
              <w:t>Final Briefing/Presentation</w:t>
            </w:r>
          </w:p>
        </w:tc>
        <w:tc>
          <w:tcPr>
            <w:tcW w:w="3155" w:type="dxa"/>
            <w:noWrap/>
            <w:hideMark/>
          </w:tcPr>
          <w:p w14:paraId="2C8F4505" w14:textId="098199A6" w:rsidR="00951C73" w:rsidRPr="00951C73" w:rsidRDefault="51D69602" w:rsidP="00951C73">
            <w:pPr>
              <w:spacing w:after="0" w:line="240" w:lineRule="auto"/>
              <w:ind w:left="0" w:firstLine="0"/>
            </w:pPr>
            <w:r>
              <w:t>Task 8</w:t>
            </w:r>
          </w:p>
        </w:tc>
        <w:tc>
          <w:tcPr>
            <w:tcW w:w="2880" w:type="dxa"/>
            <w:noWrap/>
            <w:hideMark/>
          </w:tcPr>
          <w:p w14:paraId="0F579275" w14:textId="4589E496" w:rsidR="00951C73" w:rsidRPr="00951C73" w:rsidRDefault="002C1CDB" w:rsidP="216E0996">
            <w:pPr>
              <w:spacing w:after="0" w:line="240" w:lineRule="auto"/>
              <w:ind w:left="0"/>
            </w:pPr>
            <w:r>
              <w:t xml:space="preserve">Month </w:t>
            </w:r>
            <w:r w:rsidR="007B2749">
              <w:t>9</w:t>
            </w:r>
          </w:p>
        </w:tc>
      </w:tr>
    </w:tbl>
    <w:p w14:paraId="4068A209" w14:textId="77777777" w:rsidR="00CA0141" w:rsidRDefault="00571AC7" w:rsidP="00025E43">
      <w:pPr>
        <w:spacing w:after="0" w:line="240" w:lineRule="auto"/>
        <w:ind w:left="720" w:firstLine="0"/>
      </w:pPr>
      <w:r>
        <w:rPr>
          <w:b/>
        </w:rPr>
        <w:t xml:space="preserve"> </w:t>
      </w:r>
    </w:p>
    <w:p w14:paraId="091D150E" w14:textId="77777777" w:rsidR="00CA0141" w:rsidRDefault="00571AC7" w:rsidP="00025E43">
      <w:pPr>
        <w:spacing w:after="0" w:line="240" w:lineRule="auto"/>
        <w:ind w:left="-5"/>
      </w:pPr>
      <w:r w:rsidRPr="00897488">
        <w:rPr>
          <w:b/>
          <w:color w:val="auto"/>
        </w:rPr>
        <w:t>6.</w:t>
      </w:r>
      <w:r w:rsidRPr="00897488">
        <w:rPr>
          <w:rFonts w:ascii="Arial" w:eastAsia="Arial" w:hAnsi="Arial" w:cs="Arial"/>
          <w:b/>
          <w:color w:val="auto"/>
        </w:rPr>
        <w:t xml:space="preserve"> </w:t>
      </w:r>
      <w:r w:rsidRPr="00897488">
        <w:rPr>
          <w:b/>
          <w:color w:val="auto"/>
        </w:rPr>
        <w:t xml:space="preserve">PERIOD OF PERFORMANCE </w:t>
      </w:r>
    </w:p>
    <w:p w14:paraId="3BBD6F23" w14:textId="77777777" w:rsidR="00CA0141" w:rsidRDefault="00571AC7" w:rsidP="00025E43">
      <w:pPr>
        <w:spacing w:after="0" w:line="240" w:lineRule="auto"/>
        <w:ind w:left="0" w:firstLine="0"/>
      </w:pPr>
      <w:r>
        <w:rPr>
          <w:sz w:val="22"/>
        </w:rPr>
        <w:t xml:space="preserve"> </w:t>
      </w:r>
    </w:p>
    <w:p w14:paraId="6D5D5C44" w14:textId="029F3BD5" w:rsidR="00CA0141" w:rsidRDefault="6077AF91" w:rsidP="00025E43">
      <w:pPr>
        <w:spacing w:line="240" w:lineRule="auto"/>
        <w:ind w:left="355" w:right="55"/>
      </w:pPr>
      <w:r>
        <w:t xml:space="preserve">Base Period: </w:t>
      </w:r>
      <w:r w:rsidR="005D2E07">
        <w:t>9</w:t>
      </w:r>
      <w:r>
        <w:t xml:space="preserve"> months from date of award </w:t>
      </w:r>
    </w:p>
    <w:p w14:paraId="3898BD19" w14:textId="77777777" w:rsidR="00DF64CD" w:rsidRDefault="00571AC7" w:rsidP="00025E43">
      <w:pPr>
        <w:spacing w:after="0" w:line="240" w:lineRule="auto"/>
        <w:ind w:left="0" w:firstLine="0"/>
      </w:pPr>
      <w:r>
        <w:t xml:space="preserve"> </w:t>
      </w:r>
    </w:p>
    <w:p w14:paraId="54152C40" w14:textId="77777777" w:rsidR="006E7D4D" w:rsidRDefault="006E7D4D" w:rsidP="006E7D4D">
      <w:pPr>
        <w:spacing w:after="0" w:line="240" w:lineRule="auto"/>
        <w:ind w:left="-5"/>
      </w:pPr>
      <w:r>
        <w:rPr>
          <w:b/>
          <w:color w:val="auto"/>
        </w:rPr>
        <w:t>7</w:t>
      </w:r>
      <w:r w:rsidRPr="00897488">
        <w:rPr>
          <w:b/>
          <w:color w:val="auto"/>
        </w:rPr>
        <w:t>.</w:t>
      </w:r>
      <w:r w:rsidRPr="00897488">
        <w:rPr>
          <w:rFonts w:ascii="Arial" w:eastAsia="Arial" w:hAnsi="Arial" w:cs="Arial"/>
          <w:b/>
          <w:color w:val="auto"/>
        </w:rPr>
        <w:t xml:space="preserve"> </w:t>
      </w:r>
      <w:r w:rsidRPr="00897488">
        <w:rPr>
          <w:b/>
          <w:color w:val="auto"/>
        </w:rPr>
        <w:t>PERFORMANCE</w:t>
      </w:r>
      <w:r>
        <w:rPr>
          <w:b/>
          <w:color w:val="auto"/>
        </w:rPr>
        <w:t xml:space="preserve"> STANDARDS</w:t>
      </w:r>
      <w:r w:rsidRPr="00897488">
        <w:rPr>
          <w:b/>
          <w:color w:val="auto"/>
        </w:rPr>
        <w:t xml:space="preserve"> </w:t>
      </w:r>
    </w:p>
    <w:p w14:paraId="41C83523" w14:textId="77777777" w:rsidR="006E7D4D" w:rsidRDefault="006E7D4D" w:rsidP="006E7D4D">
      <w:pPr>
        <w:spacing w:after="0" w:line="240" w:lineRule="auto"/>
        <w:ind w:left="-5" w:firstLine="365"/>
      </w:pPr>
    </w:p>
    <w:p w14:paraId="134DFC19" w14:textId="7A4FC59A" w:rsidR="00DF64CD" w:rsidRPr="00DF64CD" w:rsidRDefault="00093195" w:rsidP="006E7D4D">
      <w:pPr>
        <w:spacing w:after="0" w:line="240" w:lineRule="auto"/>
        <w:ind w:left="-5" w:firstLine="365"/>
      </w:pPr>
      <w:r w:rsidRPr="00DF64CD">
        <w:t>Contractor’s</w:t>
      </w:r>
      <w:r w:rsidR="00DF64CD" w:rsidRPr="00DF64CD">
        <w:t xml:space="preserve"> performance will be evaluated based on the following:</w:t>
      </w:r>
    </w:p>
    <w:p w14:paraId="31CD103E" w14:textId="171E8F19" w:rsidR="00DF64CD" w:rsidRPr="00DF64CD" w:rsidRDefault="1DDF5190">
      <w:pPr>
        <w:pStyle w:val="ListParagraph"/>
        <w:numPr>
          <w:ilvl w:val="0"/>
          <w:numId w:val="8"/>
        </w:numPr>
        <w:spacing w:after="0" w:line="240" w:lineRule="auto"/>
      </w:pPr>
      <w:r>
        <w:t xml:space="preserve">Timeliness </w:t>
      </w:r>
      <w:r w:rsidR="2272CF6B">
        <w:t xml:space="preserve">and acceptance rate </w:t>
      </w:r>
      <w:r>
        <w:t>of deliverables</w:t>
      </w:r>
    </w:p>
    <w:p w14:paraId="28529C59" w14:textId="77777777" w:rsidR="00DF64CD" w:rsidRPr="00DF64CD" w:rsidRDefault="1DDF5190">
      <w:pPr>
        <w:pStyle w:val="ListParagraph"/>
        <w:numPr>
          <w:ilvl w:val="0"/>
          <w:numId w:val="8"/>
        </w:numPr>
        <w:spacing w:after="0" w:line="240" w:lineRule="auto"/>
      </w:pPr>
      <w:r>
        <w:t>Responsiveness to Government coordination</w:t>
      </w:r>
    </w:p>
    <w:p w14:paraId="0444DC40" w14:textId="02A8E92C" w:rsidR="00DF64CD" w:rsidRDefault="1DDF5190">
      <w:pPr>
        <w:pStyle w:val="ListParagraph"/>
        <w:numPr>
          <w:ilvl w:val="0"/>
          <w:numId w:val="8"/>
        </w:numPr>
        <w:spacing w:after="0" w:line="240" w:lineRule="auto"/>
      </w:pPr>
      <w:r>
        <w:t xml:space="preserve">Quality </w:t>
      </w:r>
      <w:r w:rsidR="7436A8CB">
        <w:t xml:space="preserve">and professionalism </w:t>
      </w:r>
      <w:r>
        <w:t xml:space="preserve">of </w:t>
      </w:r>
      <w:r w:rsidR="79495D68">
        <w:t>stakeholder</w:t>
      </w:r>
      <w:r w:rsidR="00F412A2">
        <w:t xml:space="preserve"> and data contributor</w:t>
      </w:r>
      <w:r w:rsidR="79495D68">
        <w:t xml:space="preserve"> interaction</w:t>
      </w:r>
      <w:r w:rsidR="11921AB9">
        <w:t>s</w:t>
      </w:r>
    </w:p>
    <w:p w14:paraId="0042B19D" w14:textId="298C4E2C" w:rsidR="004E7784" w:rsidRDefault="004E7784">
      <w:pPr>
        <w:pStyle w:val="ListParagraph"/>
        <w:numPr>
          <w:ilvl w:val="0"/>
          <w:numId w:val="8"/>
        </w:numPr>
        <w:spacing w:after="0" w:line="240" w:lineRule="auto"/>
      </w:pPr>
      <w:r>
        <w:t>Technical quality and functionality</w:t>
      </w:r>
      <w:r w:rsidR="00AB3953">
        <w:t xml:space="preserve"> of the prototype application</w:t>
      </w:r>
    </w:p>
    <w:p w14:paraId="36BD561C" w14:textId="4A4221E8" w:rsidR="00AB3953" w:rsidRPr="00DF64CD" w:rsidRDefault="00AB3953">
      <w:pPr>
        <w:pStyle w:val="ListParagraph"/>
        <w:numPr>
          <w:ilvl w:val="0"/>
          <w:numId w:val="8"/>
        </w:numPr>
        <w:spacing w:after="0" w:line="240" w:lineRule="auto"/>
      </w:pPr>
      <w:r>
        <w:t xml:space="preserve">Rigor and completeness of </w:t>
      </w:r>
      <w:r w:rsidR="008D286C">
        <w:t>internal testing and validation</w:t>
      </w:r>
    </w:p>
    <w:p w14:paraId="3ADE6030" w14:textId="60BD4684" w:rsidR="2DA4702E" w:rsidRDefault="2DA4702E">
      <w:pPr>
        <w:pStyle w:val="ListParagraph"/>
        <w:numPr>
          <w:ilvl w:val="0"/>
          <w:numId w:val="8"/>
        </w:numPr>
        <w:spacing w:after="0" w:line="240" w:lineRule="auto"/>
      </w:pPr>
      <w:r>
        <w:t>Accuracy and professionalism of deliverables</w:t>
      </w:r>
      <w:r w:rsidR="00CE24F4">
        <w:t xml:space="preserve"> and reporting</w:t>
      </w:r>
    </w:p>
    <w:p w14:paraId="158C5150" w14:textId="46BA8B86" w:rsidR="00DF64CD" w:rsidRPr="00DF64CD" w:rsidRDefault="00DF64CD" w:rsidP="00DF64CD">
      <w:pPr>
        <w:spacing w:after="0" w:line="240" w:lineRule="auto"/>
        <w:ind w:left="0" w:firstLine="0"/>
      </w:pPr>
    </w:p>
    <w:p w14:paraId="14B20921" w14:textId="77777777" w:rsidR="006E7D4D" w:rsidRDefault="00DF64CD" w:rsidP="00DF64CD">
      <w:pPr>
        <w:spacing w:after="0" w:line="240" w:lineRule="auto"/>
        <w:ind w:left="0" w:firstLine="0"/>
        <w:rPr>
          <w:b/>
          <w:bCs/>
        </w:rPr>
      </w:pPr>
      <w:r w:rsidRPr="00DF64CD">
        <w:rPr>
          <w:b/>
          <w:bCs/>
        </w:rPr>
        <w:t xml:space="preserve">8. </w:t>
      </w:r>
      <w:r w:rsidR="006E7D4D" w:rsidRPr="00DF64CD">
        <w:rPr>
          <w:b/>
          <w:bCs/>
        </w:rPr>
        <w:t>METRICS FOR SUCCESS</w:t>
      </w:r>
    </w:p>
    <w:p w14:paraId="76B0062F" w14:textId="77777777" w:rsidR="006E7D4D" w:rsidRDefault="006E7D4D" w:rsidP="006E7D4D">
      <w:pPr>
        <w:spacing w:after="0" w:line="240" w:lineRule="auto"/>
        <w:ind w:left="0" w:firstLine="360"/>
        <w:rPr>
          <w:b/>
          <w:bCs/>
        </w:rPr>
      </w:pPr>
    </w:p>
    <w:p w14:paraId="134299FE" w14:textId="0D14EC0A" w:rsidR="00DF64CD" w:rsidRPr="00DF64CD" w:rsidRDefault="00DF64CD" w:rsidP="006E7D4D">
      <w:pPr>
        <w:spacing w:after="0" w:line="240" w:lineRule="auto"/>
        <w:ind w:left="0" w:firstLine="360"/>
        <w:rPr>
          <w:b/>
          <w:bCs/>
        </w:rPr>
      </w:pPr>
      <w:r w:rsidRPr="00DF64CD">
        <w:t>Indicators of success include:</w:t>
      </w:r>
    </w:p>
    <w:p w14:paraId="7D1A5CA4" w14:textId="1939CB74" w:rsidR="00DF64CD" w:rsidRPr="00DF64CD" w:rsidRDefault="1DDF5190">
      <w:pPr>
        <w:pStyle w:val="ListParagraph"/>
        <w:numPr>
          <w:ilvl w:val="0"/>
          <w:numId w:val="9"/>
        </w:numPr>
        <w:spacing w:after="0" w:line="240" w:lineRule="auto"/>
      </w:pPr>
      <w:r>
        <w:t xml:space="preserve">Number </w:t>
      </w:r>
      <w:r w:rsidR="1D87E959">
        <w:t xml:space="preserve">and </w:t>
      </w:r>
      <w:r w:rsidR="4F831B52">
        <w:t xml:space="preserve">breadth </w:t>
      </w:r>
      <w:r>
        <w:t xml:space="preserve">of </w:t>
      </w:r>
      <w:r w:rsidR="57119FD7">
        <w:t>stakeholders</w:t>
      </w:r>
      <w:r w:rsidR="000F4BE0">
        <w:t>, data contributors, and end-users engaged</w:t>
      </w:r>
      <w:r w:rsidR="4C6812C5">
        <w:t>;</w:t>
      </w:r>
    </w:p>
    <w:p w14:paraId="6E6CCEB2" w14:textId="77777777" w:rsidR="005C1F3A" w:rsidRPr="005C1F3A" w:rsidRDefault="005C1F3A">
      <w:pPr>
        <w:pStyle w:val="ListParagraph"/>
        <w:numPr>
          <w:ilvl w:val="0"/>
          <w:numId w:val="9"/>
        </w:numPr>
      </w:pPr>
      <w:r w:rsidRPr="005C1F3A">
        <w:t>A functional, standalone prototype application meeting the defined technical, governance, and security specifications</w:t>
      </w:r>
    </w:p>
    <w:p w14:paraId="079B10B1" w14:textId="77777777" w:rsidR="00CB3955" w:rsidRPr="00CB3955" w:rsidRDefault="00CB3955">
      <w:pPr>
        <w:pStyle w:val="ListParagraph"/>
        <w:numPr>
          <w:ilvl w:val="0"/>
          <w:numId w:val="9"/>
        </w:numPr>
      </w:pPr>
      <w:r w:rsidRPr="00CB3955">
        <w:t>Concordance rate between the prototype's identification outputs and Cultural Property Experts On Call (CPEOC) subject-matter expert assessments during simulated field testing</w:t>
      </w:r>
    </w:p>
    <w:p w14:paraId="7FBE1D53" w14:textId="77777777" w:rsidR="0099519B" w:rsidRPr="0099519B" w:rsidRDefault="0099519B">
      <w:pPr>
        <w:pStyle w:val="ListParagraph"/>
        <w:numPr>
          <w:ilvl w:val="0"/>
          <w:numId w:val="9"/>
        </w:numPr>
      </w:pPr>
      <w:r w:rsidRPr="0099519B">
        <w:t>Positive end-user feedback on usability and field applicability from simulated field testing participants</w:t>
      </w:r>
    </w:p>
    <w:p w14:paraId="407E6ABE" w14:textId="77777777" w:rsidR="0080672E" w:rsidRPr="0080672E" w:rsidRDefault="0080672E">
      <w:pPr>
        <w:pStyle w:val="ListParagraph"/>
        <w:numPr>
          <w:ilvl w:val="0"/>
          <w:numId w:val="9"/>
        </w:numPr>
      </w:pPr>
      <w:r>
        <w:t>A decision-ready Final Assessment Report enabling CHC and the CHCC to confidently assess the feasibility and desirability of further development and potential future acquisition</w:t>
      </w:r>
    </w:p>
    <w:p w14:paraId="02853FDB" w14:textId="2C6A62B3" w:rsidR="03C694C2" w:rsidRDefault="03C694C2">
      <w:pPr>
        <w:pStyle w:val="ListParagraph"/>
        <w:numPr>
          <w:ilvl w:val="0"/>
          <w:numId w:val="9"/>
        </w:numPr>
        <w:spacing w:after="0" w:line="240" w:lineRule="auto"/>
      </w:pPr>
      <w:r>
        <w:t>Comprehensive</w:t>
      </w:r>
      <w:r w:rsidR="5169CB3F">
        <w:t>, traceable,</w:t>
      </w:r>
      <w:r>
        <w:t xml:space="preserve"> and </w:t>
      </w:r>
      <w:r w:rsidR="51C1ACE3">
        <w:t xml:space="preserve">validated </w:t>
      </w:r>
      <w:r w:rsidR="47D3DDDA">
        <w:t>requirements</w:t>
      </w:r>
      <w:r w:rsidR="6FD71F7D">
        <w:t xml:space="preserve"> summary</w:t>
      </w:r>
      <w:r w:rsidR="47D3DDDA">
        <w:t xml:space="preserve"> </w:t>
      </w:r>
      <w:r>
        <w:t xml:space="preserve">covering </w:t>
      </w:r>
      <w:r w:rsidR="10A8B580">
        <w:t>all three required domains</w:t>
      </w:r>
      <w:r w:rsidR="32DC93B1">
        <w:t>;</w:t>
      </w:r>
    </w:p>
    <w:p w14:paraId="60977E16" w14:textId="488F8BED" w:rsidR="00DF64CD" w:rsidRPr="00DF64CD" w:rsidRDefault="766BA82A">
      <w:pPr>
        <w:pStyle w:val="ListParagraph"/>
        <w:numPr>
          <w:ilvl w:val="0"/>
          <w:numId w:val="9"/>
        </w:numPr>
        <w:spacing w:after="0" w:line="240" w:lineRule="auto"/>
      </w:pPr>
      <w:r>
        <w:t>A</w:t>
      </w:r>
      <w:r w:rsidR="1DDF5190">
        <w:t xml:space="preserve">ctionable </w:t>
      </w:r>
      <w:r w:rsidR="7E7CF621">
        <w:t xml:space="preserve">roadmap </w:t>
      </w:r>
      <w:r w:rsidR="64E6664F">
        <w:t>and realistic cost estimate</w:t>
      </w:r>
      <w:r w:rsidR="6CB5FC92">
        <w:t>;</w:t>
      </w:r>
    </w:p>
    <w:p w14:paraId="2ECD01B6" w14:textId="5B3D83B2" w:rsidR="00DF64CD" w:rsidRPr="00DF64CD" w:rsidRDefault="1DDF5190">
      <w:pPr>
        <w:pStyle w:val="ListParagraph"/>
        <w:numPr>
          <w:ilvl w:val="0"/>
          <w:numId w:val="9"/>
        </w:numPr>
        <w:spacing w:after="0" w:line="240" w:lineRule="auto"/>
      </w:pPr>
      <w:r>
        <w:t xml:space="preserve">Identification of </w:t>
      </w:r>
      <w:r w:rsidR="6D14E981">
        <w:t xml:space="preserve">risks, constraints, and </w:t>
      </w:r>
      <w:r>
        <w:t>data gaps</w:t>
      </w:r>
      <w:r w:rsidR="08EBC7BD">
        <w:t>;</w:t>
      </w:r>
    </w:p>
    <w:p w14:paraId="4411C030" w14:textId="699DCC8A" w:rsidR="00DF64CD" w:rsidRPr="00DF64CD" w:rsidRDefault="309A4CAB">
      <w:pPr>
        <w:pStyle w:val="ListParagraph"/>
        <w:numPr>
          <w:ilvl w:val="0"/>
          <w:numId w:val="9"/>
        </w:numPr>
        <w:spacing w:after="0" w:line="240" w:lineRule="auto"/>
      </w:pPr>
      <w:r>
        <w:t>Decision-ready documents</w:t>
      </w:r>
      <w:r w:rsidR="10EB7B47">
        <w:t xml:space="preserve"> resulting in CHCC member-agency buy-in and confident next steps</w:t>
      </w:r>
      <w:r w:rsidR="6B723761">
        <w:t>.</w:t>
      </w:r>
    </w:p>
    <w:p w14:paraId="492D69E7" w14:textId="77777777" w:rsidR="00DF64CD" w:rsidRDefault="00DF64CD" w:rsidP="00025E43">
      <w:pPr>
        <w:spacing w:after="0" w:line="240" w:lineRule="auto"/>
        <w:ind w:left="0" w:firstLine="0"/>
      </w:pPr>
    </w:p>
    <w:p w14:paraId="78683EFD" w14:textId="674C8DDE" w:rsidR="00CA0141" w:rsidDel="00972591" w:rsidRDefault="006E7D4D" w:rsidP="319C4C83">
      <w:pPr>
        <w:spacing w:after="315" w:line="240" w:lineRule="auto"/>
        <w:ind w:left="-5"/>
      </w:pPr>
      <w:r w:rsidRPr="319C4C83">
        <w:rPr>
          <w:color w:val="auto"/>
        </w:rPr>
        <w:t>10</w:t>
      </w:r>
      <w:r w:rsidR="00571AC7" w:rsidRPr="319C4C83">
        <w:rPr>
          <w:color w:val="auto"/>
        </w:rPr>
        <w:t>.</w:t>
      </w:r>
      <w:r w:rsidR="00571AC7" w:rsidRPr="319C4C83">
        <w:rPr>
          <w:rFonts w:ascii="Arial" w:eastAsia="Arial" w:hAnsi="Arial" w:cs="Arial"/>
          <w:color w:val="auto"/>
        </w:rPr>
        <w:t xml:space="preserve"> </w:t>
      </w:r>
      <w:r w:rsidR="08C69DB2" w:rsidRPr="319C4C83">
        <w:rPr>
          <w:color w:val="auto"/>
        </w:rPr>
        <w:t>COP</w:t>
      </w:r>
      <w:r w:rsidR="00571AC7" w:rsidRPr="319C4C83">
        <w:rPr>
          <w:color w:val="auto"/>
        </w:rPr>
        <w:t xml:space="preserve">YRIGHT </w:t>
      </w:r>
      <w:r w:rsidR="00B85900" w:rsidRPr="319C4C83">
        <w:rPr>
          <w:color w:val="auto"/>
        </w:rPr>
        <w:t xml:space="preserve">AND </w:t>
      </w:r>
      <w:r w:rsidR="007B61D0" w:rsidRPr="319C4C83">
        <w:rPr>
          <w:color w:val="auto"/>
        </w:rPr>
        <w:t xml:space="preserve">DATA </w:t>
      </w:r>
      <w:r w:rsidR="00B85900" w:rsidRPr="319C4C83">
        <w:rPr>
          <w:color w:val="auto"/>
        </w:rPr>
        <w:t>RIGHTS</w:t>
      </w:r>
    </w:p>
    <w:p w14:paraId="524576A1" w14:textId="77777777" w:rsidR="00CA0141" w:rsidRDefault="00571AC7" w:rsidP="00025E43">
      <w:pPr>
        <w:spacing w:after="0" w:line="240" w:lineRule="auto"/>
        <w:ind w:left="360" w:firstLine="0"/>
      </w:pPr>
      <w:r>
        <w:t xml:space="preserve"> </w:t>
      </w:r>
    </w:p>
    <w:p w14:paraId="67BD5939" w14:textId="58A770A3" w:rsidR="002317C9" w:rsidRPr="002317C9" w:rsidRDefault="002317C9" w:rsidP="00625A61">
      <w:pPr>
        <w:spacing w:line="240" w:lineRule="auto"/>
        <w:ind w:right="55"/>
        <w:rPr>
          <w:b/>
          <w:bCs/>
        </w:rPr>
      </w:pPr>
      <w:r w:rsidRPr="319C4C83">
        <w:rPr>
          <w:b/>
          <w:bCs/>
        </w:rPr>
        <w:t>10.1 Copyright</w:t>
      </w:r>
    </w:p>
    <w:p w14:paraId="58468BCB" w14:textId="1CBF08B2" w:rsidR="0096059C" w:rsidRDefault="0C78528A" w:rsidP="00625A61">
      <w:pPr>
        <w:spacing w:line="240" w:lineRule="auto"/>
        <w:ind w:right="55"/>
      </w:pPr>
      <w:r>
        <w:lastRenderedPageBreak/>
        <w:t xml:space="preserve">Except as otherwise specifically provided in this contract, the Contractor may assert copyright in any data first produced in the performance of this contract. When asserting copyright, the Contractor shall affix the applicable copyright notice of 17 U.S.C. 401 or 402, and an acknowledgment of Government sponsorship (including contract number), to the data when such data are delivered to the Government, as well as when the data are published or deposited for registration as a published work in the U.S. Copyright Office. </w:t>
      </w:r>
    </w:p>
    <w:p w14:paraId="0376CDFD" w14:textId="77777777" w:rsidR="0096059C" w:rsidRDefault="0096059C" w:rsidP="00625A61">
      <w:pPr>
        <w:spacing w:line="240" w:lineRule="auto"/>
        <w:ind w:right="55"/>
      </w:pPr>
    </w:p>
    <w:p w14:paraId="48844EAE" w14:textId="01F898A1" w:rsidR="002317C9" w:rsidRPr="002317C9" w:rsidRDefault="002317C9" w:rsidP="00625A61">
      <w:pPr>
        <w:spacing w:line="240" w:lineRule="auto"/>
        <w:ind w:right="55"/>
        <w:rPr>
          <w:b/>
          <w:bCs/>
        </w:rPr>
      </w:pPr>
      <w:r>
        <w:rPr>
          <w:b/>
          <w:bCs/>
        </w:rPr>
        <w:t>10.2 Government Purpose Rights in Data and Computer Software</w:t>
      </w:r>
    </w:p>
    <w:p w14:paraId="20CDF94B" w14:textId="77777777" w:rsidR="0065591D" w:rsidRDefault="0065591D" w:rsidP="0065591D">
      <w:pPr>
        <w:spacing w:line="240" w:lineRule="auto"/>
        <w:ind w:right="55"/>
      </w:pPr>
    </w:p>
    <w:p w14:paraId="78302B3E" w14:textId="24081CE7" w:rsidR="0065591D" w:rsidRDefault="0065591D" w:rsidP="0065591D">
      <w:pPr>
        <w:spacing w:line="240" w:lineRule="auto"/>
        <w:ind w:right="55"/>
      </w:pPr>
      <w:r w:rsidRPr="0065591D">
        <w:t>In recognition of the Government's need to test, evaluate, and share the prototype and its associated model(s) with other U.S. Government agencies, and the Contractor's interest in retaining the ability to further develop and commercialize the resulting product, the parties shall incorporate </w:t>
      </w:r>
      <w:r w:rsidRPr="0065591D">
        <w:rPr>
          <w:b/>
          <w:bCs/>
        </w:rPr>
        <w:t xml:space="preserve">FAR 52.227-14, Rights in Data—General, with Alternate IV </w:t>
      </w:r>
      <w:r w:rsidR="002C07A2">
        <w:rPr>
          <w:b/>
          <w:bCs/>
        </w:rPr>
        <w:t xml:space="preserve">and </w:t>
      </w:r>
      <w:r w:rsidRPr="0065591D">
        <w:rPr>
          <w:b/>
          <w:bCs/>
        </w:rPr>
        <w:t>Government Purpose License Rights</w:t>
      </w:r>
      <w:r w:rsidRPr="0065591D">
        <w:t>, in lieu of the standard license terms otherwise applicable under the base clause.</w:t>
      </w:r>
    </w:p>
    <w:p w14:paraId="4A5F9AB8" w14:textId="77777777" w:rsidR="001A1F79" w:rsidRDefault="001A1F79" w:rsidP="0065591D">
      <w:pPr>
        <w:spacing w:line="240" w:lineRule="auto"/>
        <w:ind w:right="55"/>
      </w:pPr>
    </w:p>
    <w:p w14:paraId="09E3C7C9" w14:textId="77777777" w:rsidR="001A1F79" w:rsidRPr="001A1F79" w:rsidRDefault="001A1F79" w:rsidP="001A1F79">
      <w:pPr>
        <w:spacing w:line="240" w:lineRule="auto"/>
        <w:ind w:right="55"/>
      </w:pPr>
      <w:r w:rsidRPr="001A1F79">
        <w:t>Under this arrangement:</w:t>
      </w:r>
    </w:p>
    <w:p w14:paraId="02741EFF" w14:textId="77777777" w:rsidR="001A1F79" w:rsidRPr="001A1F79" w:rsidRDefault="001A1F79">
      <w:pPr>
        <w:numPr>
          <w:ilvl w:val="0"/>
          <w:numId w:val="14"/>
        </w:numPr>
        <w:spacing w:line="240" w:lineRule="auto"/>
        <w:ind w:right="55"/>
      </w:pPr>
      <w:r w:rsidRPr="001A1F79">
        <w:t>For data other than computer software, the Contractor grants to the Government, and others acting on its behalf, a paid-up, nonexclusive, irrevocable, worldwide license for all such data to reproduce, prepare derivative works, distribute copies to the public, and perform publicly and display publicly, by or on behalf of the Government, </w:t>
      </w:r>
      <w:r w:rsidRPr="001A1F79">
        <w:rPr>
          <w:b/>
          <w:bCs/>
        </w:rPr>
        <w:t>for Government purposes</w:t>
      </w:r>
      <w:r w:rsidRPr="001A1F79">
        <w:t>.</w:t>
      </w:r>
    </w:p>
    <w:p w14:paraId="3BD5E039" w14:textId="77777777" w:rsidR="001A1F79" w:rsidRPr="001A1F79" w:rsidRDefault="001A1F79">
      <w:pPr>
        <w:numPr>
          <w:ilvl w:val="0"/>
          <w:numId w:val="14"/>
        </w:numPr>
        <w:spacing w:line="240" w:lineRule="auto"/>
        <w:ind w:right="55"/>
      </w:pPr>
      <w:r w:rsidRPr="001A1F79">
        <w:t>For computer software (including the prototype application and any associated model(s)), the Contractor grants to the Government and others acting on its behalf, a paid-up, nonexclusive, irrevocable, worldwide license for all such computer software to reproduce, prepare derivative works, and perform publicly and display publicly (but not to distribute copies to the public), by or on behalf of the Government, </w:t>
      </w:r>
      <w:r w:rsidRPr="001A1F79">
        <w:rPr>
          <w:b/>
          <w:bCs/>
        </w:rPr>
        <w:t>for Government purposes</w:t>
      </w:r>
      <w:r w:rsidRPr="001A1F79">
        <w:t>.</w:t>
      </w:r>
    </w:p>
    <w:p w14:paraId="1707BE68" w14:textId="77777777" w:rsidR="001A1F79" w:rsidRPr="001A1F79" w:rsidRDefault="001A1F79">
      <w:pPr>
        <w:numPr>
          <w:ilvl w:val="0"/>
          <w:numId w:val="14"/>
        </w:numPr>
        <w:spacing w:line="240" w:lineRule="auto"/>
        <w:ind w:right="55"/>
      </w:pPr>
      <w:r w:rsidRPr="001A1F79">
        <w:rPr>
          <w:b/>
          <w:bCs/>
        </w:rPr>
        <w:t>"Government purposes"</w:t>
      </w:r>
      <w:r w:rsidRPr="001A1F79">
        <w:t> means use, modification, reproduction, release, performance, display, or disclosure of data or software by or on behalf of the U.S. Government, including other U.S. Government agencies for testing and evaluation, but excludes use for competitive commercial procurement or public release without the Contractor's permission.</w:t>
      </w:r>
    </w:p>
    <w:p w14:paraId="1F206224" w14:textId="77777777" w:rsidR="001A1F79" w:rsidRPr="001A1F79" w:rsidRDefault="001A1F79">
      <w:pPr>
        <w:numPr>
          <w:ilvl w:val="0"/>
          <w:numId w:val="14"/>
        </w:numPr>
        <w:spacing w:line="240" w:lineRule="auto"/>
        <w:ind w:right="55"/>
      </w:pPr>
      <w:r>
        <w:t>The Government's license under this section shall remain in effect for a period not to exceed five (5) years from the date of this designation, or as otherwise negotiated and specified in the contract's Schedule, after which the Government's rights shall convert to unlimited rights, unless otherwise agreed by the parties.</w:t>
      </w:r>
    </w:p>
    <w:p w14:paraId="3861C80F" w14:textId="77777777" w:rsidR="001A1F79" w:rsidRPr="001A1F79" w:rsidRDefault="001A1F79">
      <w:pPr>
        <w:numPr>
          <w:ilvl w:val="0"/>
          <w:numId w:val="14"/>
        </w:numPr>
        <w:spacing w:line="240" w:lineRule="auto"/>
        <w:ind w:right="55"/>
      </w:pPr>
      <w:r w:rsidRPr="001A1F79">
        <w:t>During the period in which Government Purpose Rights apply, the Contractor retains the right to use, modify, reproduce, and commercialize the prototype, associated model(s), and software, including making them available to non-Government customers, subject to the Government's license described above.</w:t>
      </w:r>
    </w:p>
    <w:p w14:paraId="1D1530EC" w14:textId="27F2B588" w:rsidR="00CA0141" w:rsidRDefault="00571AC7" w:rsidP="00025E43">
      <w:pPr>
        <w:spacing w:after="0" w:line="240" w:lineRule="auto"/>
        <w:ind w:left="0" w:firstLine="0"/>
      </w:pPr>
      <w:r>
        <w:t xml:space="preserve"> </w:t>
      </w:r>
    </w:p>
    <w:p w14:paraId="02F0092B" w14:textId="0B132E1F" w:rsidR="00CA0141" w:rsidRDefault="00571AC7" w:rsidP="319C4C83">
      <w:pPr>
        <w:spacing w:after="0" w:line="240" w:lineRule="auto"/>
        <w:ind w:left="-5"/>
      </w:pPr>
      <w:r>
        <w:t xml:space="preserve">  </w:t>
      </w:r>
    </w:p>
    <w:p w14:paraId="5940F073" w14:textId="0118624D" w:rsidR="00CA0141" w:rsidRDefault="00CA0141" w:rsidP="319C4C83">
      <w:pPr>
        <w:spacing w:after="0" w:line="240" w:lineRule="auto"/>
        <w:ind w:left="-5"/>
        <w:rPr>
          <w:color w:val="auto"/>
        </w:rPr>
      </w:pPr>
    </w:p>
    <w:p w14:paraId="27E678FC" w14:textId="0FA93562" w:rsidR="00CA0141" w:rsidRDefault="00CA0141" w:rsidP="319C4C83">
      <w:pPr>
        <w:spacing w:after="0" w:line="240" w:lineRule="auto"/>
        <w:ind w:left="-5"/>
        <w:rPr>
          <w:color w:val="auto"/>
        </w:rPr>
      </w:pPr>
    </w:p>
    <w:p w14:paraId="6075AD90" w14:textId="2C90C57F" w:rsidR="00CA0141" w:rsidRDefault="00571AC7" w:rsidP="319C4C83">
      <w:pPr>
        <w:spacing w:after="0" w:line="240" w:lineRule="auto"/>
        <w:ind w:left="0" w:firstLine="0"/>
      </w:pPr>
      <w:r>
        <w:t xml:space="preserve"> </w:t>
      </w:r>
    </w:p>
    <w:sectPr w:rsidR="00CA0141" w:rsidSect="00563320">
      <w:headerReference w:type="default" r:id="rId10"/>
      <w:footerReference w:type="even" r:id="rId11"/>
      <w:footerReference w:type="default" r:id="rId12"/>
      <w:headerReference w:type="first" r:id="rId13"/>
      <w:footerReference w:type="first" r:id="rId14"/>
      <w:pgSz w:w="12240" w:h="15840"/>
      <w:pgMar w:top="1440" w:right="1440" w:bottom="1440" w:left="1440" w:header="720" w:footer="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7EED6" w14:textId="77777777" w:rsidR="006F192D" w:rsidRDefault="006F192D">
      <w:pPr>
        <w:spacing w:after="0" w:line="240" w:lineRule="auto"/>
      </w:pPr>
      <w:r>
        <w:separator/>
      </w:r>
    </w:p>
  </w:endnote>
  <w:endnote w:type="continuationSeparator" w:id="0">
    <w:p w14:paraId="52348C3E" w14:textId="77777777" w:rsidR="006F192D" w:rsidRDefault="006F1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6863A" w14:textId="77777777" w:rsidR="00CA0141" w:rsidRDefault="00571AC7">
    <w:pPr>
      <w:spacing w:after="0" w:line="259" w:lineRule="auto"/>
      <w:ind w:left="0" w:right="77" w:firstLine="0"/>
      <w:jc w:val="center"/>
    </w:pPr>
    <w:r>
      <w:rPr>
        <w:rFonts w:ascii="Calibri" w:eastAsia="Calibri" w:hAnsi="Calibri" w:cs="Calibri"/>
        <w:sz w:val="28"/>
      </w:rPr>
      <w:t>SENSITIVE BUT UNCLASSIFIED</w:t>
    </w:r>
  </w:p>
  <w:p w14:paraId="1C88311F" w14:textId="77777777" w:rsidR="00CA0141" w:rsidRDefault="00571AC7">
    <w:pPr>
      <w:spacing w:after="0" w:line="259" w:lineRule="auto"/>
      <w:ind w:left="0" w:firstLine="0"/>
    </w:pPr>
    <w:r>
      <w:rPr>
        <w:rFonts w:ascii="Cambria" w:eastAsia="Cambria" w:hAnsi="Cambria" w:cs="Cambria"/>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6CB10" w14:textId="779AB2C2" w:rsidR="00CA0141" w:rsidRDefault="006F192D" w:rsidP="00563320">
    <w:pPr>
      <w:pStyle w:val="Footer"/>
      <w:jc w:val="center"/>
      <w:rPr>
        <w:noProof/>
      </w:rPr>
    </w:pPr>
    <w:sdt>
      <w:sdtPr>
        <w:id w:val="-1667706132"/>
        <w:docPartObj>
          <w:docPartGallery w:val="Page Numbers (Bottom of Page)"/>
          <w:docPartUnique/>
        </w:docPartObj>
      </w:sdtPr>
      <w:sdtEndPr>
        <w:rPr>
          <w:noProof/>
        </w:rPr>
      </w:sdtEndPr>
      <w:sdtContent>
        <w:r w:rsidR="00563320">
          <w:fldChar w:fldCharType="begin"/>
        </w:r>
        <w:r w:rsidR="00563320">
          <w:instrText xml:space="preserve"> PAGE   \* MERGEFORMAT </w:instrText>
        </w:r>
        <w:r w:rsidR="00563320">
          <w:fldChar w:fldCharType="separate"/>
        </w:r>
        <w:r w:rsidR="00563320">
          <w:rPr>
            <w:noProof/>
          </w:rPr>
          <w:t>2</w:t>
        </w:r>
        <w:r w:rsidR="00563320">
          <w:rPr>
            <w:noProof/>
          </w:rPr>
          <w:fldChar w:fldCharType="end"/>
        </w:r>
      </w:sdtContent>
    </w:sdt>
  </w:p>
  <w:p w14:paraId="2C7D281A" w14:textId="77777777" w:rsidR="00563320" w:rsidRDefault="00563320" w:rsidP="00563320">
    <w:pPr>
      <w:pStyle w:val="Footer"/>
      <w:jc w:val="center"/>
      <w:rPr>
        <w:noProof/>
      </w:rPr>
    </w:pPr>
  </w:p>
  <w:p w14:paraId="2B3620AB" w14:textId="77777777" w:rsidR="00563320" w:rsidRDefault="00563320" w:rsidP="0056332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9271" w14:textId="53CE3EA1" w:rsidR="00CA0141" w:rsidRDefault="00CA0141" w:rsidP="00563320">
    <w:pPr>
      <w:spacing w:after="0" w:line="259" w:lineRule="auto"/>
      <w:ind w:left="0" w:right="77" w:firstLine="0"/>
    </w:pPr>
  </w:p>
  <w:p w14:paraId="2194F8C8" w14:textId="77777777" w:rsidR="00563320" w:rsidRDefault="00563320" w:rsidP="00563320">
    <w:pPr>
      <w:spacing w:after="0" w:line="259" w:lineRule="auto"/>
      <w:ind w:left="0" w:right="77" w:firstLine="0"/>
    </w:pPr>
  </w:p>
  <w:p w14:paraId="5FFCD716" w14:textId="77777777" w:rsidR="00CA0141" w:rsidRDefault="00571AC7">
    <w:pPr>
      <w:spacing w:after="0" w:line="259" w:lineRule="auto"/>
      <w:ind w:left="0" w:firstLine="0"/>
    </w:pPr>
    <w:r>
      <w:rPr>
        <w:rFonts w:ascii="Cambria" w:eastAsia="Cambria" w:hAnsi="Cambria" w:cs="Cambria"/>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E7376" w14:textId="77777777" w:rsidR="006F192D" w:rsidRDefault="006F192D">
      <w:pPr>
        <w:spacing w:after="0" w:line="240" w:lineRule="auto"/>
      </w:pPr>
      <w:r>
        <w:separator/>
      </w:r>
    </w:p>
  </w:footnote>
  <w:footnote w:type="continuationSeparator" w:id="0">
    <w:p w14:paraId="4C376525" w14:textId="77777777" w:rsidR="006F192D" w:rsidRDefault="006F19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19C4C83" w14:paraId="631B9D1B" w14:textId="77777777" w:rsidTr="319C4C83">
      <w:trPr>
        <w:trHeight w:val="300"/>
      </w:trPr>
      <w:tc>
        <w:tcPr>
          <w:tcW w:w="3120" w:type="dxa"/>
        </w:tcPr>
        <w:p w14:paraId="18F9D9AC" w14:textId="676D8B53" w:rsidR="319C4C83" w:rsidRDefault="319C4C83" w:rsidP="319C4C83">
          <w:pPr>
            <w:pStyle w:val="Header"/>
            <w:ind w:left="-115"/>
          </w:pPr>
        </w:p>
      </w:tc>
      <w:tc>
        <w:tcPr>
          <w:tcW w:w="3120" w:type="dxa"/>
        </w:tcPr>
        <w:p w14:paraId="63431CEB" w14:textId="3E5F9105" w:rsidR="319C4C83" w:rsidRDefault="319C4C83" w:rsidP="319C4C83">
          <w:pPr>
            <w:pStyle w:val="Header"/>
            <w:jc w:val="center"/>
          </w:pPr>
        </w:p>
      </w:tc>
      <w:tc>
        <w:tcPr>
          <w:tcW w:w="3120" w:type="dxa"/>
        </w:tcPr>
        <w:p w14:paraId="28721E0A" w14:textId="178BEC0F" w:rsidR="319C4C83" w:rsidRDefault="319C4C83" w:rsidP="319C4C83">
          <w:pPr>
            <w:pStyle w:val="Header"/>
            <w:ind w:right="-115"/>
            <w:jc w:val="right"/>
          </w:pPr>
        </w:p>
      </w:tc>
    </w:tr>
  </w:tbl>
  <w:p w14:paraId="6B4DC15D" w14:textId="0783DDFA" w:rsidR="319C4C83" w:rsidRDefault="319C4C83" w:rsidP="319C4C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19C4C83" w14:paraId="6C3904D0" w14:textId="77777777" w:rsidTr="319C4C83">
      <w:trPr>
        <w:trHeight w:val="300"/>
      </w:trPr>
      <w:tc>
        <w:tcPr>
          <w:tcW w:w="3120" w:type="dxa"/>
        </w:tcPr>
        <w:p w14:paraId="6009B036" w14:textId="4B69000C" w:rsidR="319C4C83" w:rsidRDefault="319C4C83" w:rsidP="319C4C83">
          <w:pPr>
            <w:pStyle w:val="Header"/>
            <w:ind w:left="-115"/>
          </w:pPr>
        </w:p>
      </w:tc>
      <w:tc>
        <w:tcPr>
          <w:tcW w:w="3120" w:type="dxa"/>
        </w:tcPr>
        <w:p w14:paraId="79CFD03F" w14:textId="1971F100" w:rsidR="319C4C83" w:rsidRDefault="319C4C83" w:rsidP="319C4C83">
          <w:pPr>
            <w:pStyle w:val="Header"/>
            <w:jc w:val="center"/>
          </w:pPr>
        </w:p>
      </w:tc>
      <w:tc>
        <w:tcPr>
          <w:tcW w:w="3120" w:type="dxa"/>
        </w:tcPr>
        <w:p w14:paraId="265B6C09" w14:textId="4B8906FF" w:rsidR="319C4C83" w:rsidRDefault="319C4C83" w:rsidP="319C4C83">
          <w:pPr>
            <w:pStyle w:val="Header"/>
            <w:ind w:right="-115"/>
            <w:jc w:val="right"/>
          </w:pPr>
        </w:p>
      </w:tc>
    </w:tr>
  </w:tbl>
  <w:p w14:paraId="5937336D" w14:textId="26C4816A" w:rsidR="319C4C83" w:rsidRDefault="319C4C83" w:rsidP="319C4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16F"/>
    <w:multiLevelType w:val="multilevel"/>
    <w:tmpl w:val="0D2CBA02"/>
    <w:lvl w:ilvl="0">
      <w:start w:val="1"/>
      <w:numFmt w:val="bullet"/>
      <w:lvlText w:val=""/>
      <w:lvlJc w:val="left"/>
      <w:pPr>
        <w:tabs>
          <w:tab w:val="num" w:pos="1425"/>
        </w:tabs>
        <w:ind w:left="1425" w:hanging="360"/>
      </w:pPr>
      <w:rPr>
        <w:rFonts w:ascii="Symbol" w:hAnsi="Symbol" w:hint="default"/>
        <w:sz w:val="20"/>
      </w:rPr>
    </w:lvl>
    <w:lvl w:ilvl="1" w:tentative="1">
      <w:start w:val="1"/>
      <w:numFmt w:val="bullet"/>
      <w:lvlText w:val="o"/>
      <w:lvlJc w:val="left"/>
      <w:pPr>
        <w:tabs>
          <w:tab w:val="num" w:pos="2145"/>
        </w:tabs>
        <w:ind w:left="2145" w:hanging="360"/>
      </w:pPr>
      <w:rPr>
        <w:rFonts w:ascii="Courier New" w:hAnsi="Courier New" w:hint="default"/>
        <w:sz w:val="20"/>
      </w:rPr>
    </w:lvl>
    <w:lvl w:ilvl="2" w:tentative="1">
      <w:start w:val="1"/>
      <w:numFmt w:val="bullet"/>
      <w:lvlText w:val=""/>
      <w:lvlJc w:val="left"/>
      <w:pPr>
        <w:tabs>
          <w:tab w:val="num" w:pos="2865"/>
        </w:tabs>
        <w:ind w:left="2865" w:hanging="360"/>
      </w:pPr>
      <w:rPr>
        <w:rFonts w:ascii="Wingdings" w:hAnsi="Wingdings" w:hint="default"/>
        <w:sz w:val="20"/>
      </w:rPr>
    </w:lvl>
    <w:lvl w:ilvl="3" w:tentative="1">
      <w:start w:val="1"/>
      <w:numFmt w:val="bullet"/>
      <w:lvlText w:val=""/>
      <w:lvlJc w:val="left"/>
      <w:pPr>
        <w:tabs>
          <w:tab w:val="num" w:pos="3585"/>
        </w:tabs>
        <w:ind w:left="3585" w:hanging="360"/>
      </w:pPr>
      <w:rPr>
        <w:rFonts w:ascii="Wingdings" w:hAnsi="Wingdings" w:hint="default"/>
        <w:sz w:val="20"/>
      </w:rPr>
    </w:lvl>
    <w:lvl w:ilvl="4" w:tentative="1">
      <w:start w:val="1"/>
      <w:numFmt w:val="bullet"/>
      <w:lvlText w:val=""/>
      <w:lvlJc w:val="left"/>
      <w:pPr>
        <w:tabs>
          <w:tab w:val="num" w:pos="4305"/>
        </w:tabs>
        <w:ind w:left="4305" w:hanging="360"/>
      </w:pPr>
      <w:rPr>
        <w:rFonts w:ascii="Wingdings" w:hAnsi="Wingdings" w:hint="default"/>
        <w:sz w:val="20"/>
      </w:rPr>
    </w:lvl>
    <w:lvl w:ilvl="5" w:tentative="1">
      <w:start w:val="1"/>
      <w:numFmt w:val="bullet"/>
      <w:lvlText w:val=""/>
      <w:lvlJc w:val="left"/>
      <w:pPr>
        <w:tabs>
          <w:tab w:val="num" w:pos="5025"/>
        </w:tabs>
        <w:ind w:left="5025" w:hanging="360"/>
      </w:pPr>
      <w:rPr>
        <w:rFonts w:ascii="Wingdings" w:hAnsi="Wingdings" w:hint="default"/>
        <w:sz w:val="20"/>
      </w:rPr>
    </w:lvl>
    <w:lvl w:ilvl="6" w:tentative="1">
      <w:start w:val="1"/>
      <w:numFmt w:val="bullet"/>
      <w:lvlText w:val=""/>
      <w:lvlJc w:val="left"/>
      <w:pPr>
        <w:tabs>
          <w:tab w:val="num" w:pos="5745"/>
        </w:tabs>
        <w:ind w:left="5745" w:hanging="360"/>
      </w:pPr>
      <w:rPr>
        <w:rFonts w:ascii="Wingdings" w:hAnsi="Wingdings" w:hint="default"/>
        <w:sz w:val="20"/>
      </w:rPr>
    </w:lvl>
    <w:lvl w:ilvl="7" w:tentative="1">
      <w:start w:val="1"/>
      <w:numFmt w:val="bullet"/>
      <w:lvlText w:val=""/>
      <w:lvlJc w:val="left"/>
      <w:pPr>
        <w:tabs>
          <w:tab w:val="num" w:pos="6465"/>
        </w:tabs>
        <w:ind w:left="6465" w:hanging="360"/>
      </w:pPr>
      <w:rPr>
        <w:rFonts w:ascii="Wingdings" w:hAnsi="Wingdings" w:hint="default"/>
        <w:sz w:val="20"/>
      </w:rPr>
    </w:lvl>
    <w:lvl w:ilvl="8" w:tentative="1">
      <w:start w:val="1"/>
      <w:numFmt w:val="bullet"/>
      <w:lvlText w:val=""/>
      <w:lvlJc w:val="left"/>
      <w:pPr>
        <w:tabs>
          <w:tab w:val="num" w:pos="7185"/>
        </w:tabs>
        <w:ind w:left="7185" w:hanging="360"/>
      </w:pPr>
      <w:rPr>
        <w:rFonts w:ascii="Wingdings" w:hAnsi="Wingdings" w:hint="default"/>
        <w:sz w:val="20"/>
      </w:rPr>
    </w:lvl>
  </w:abstractNum>
  <w:abstractNum w:abstractNumId="1" w15:restartNumberingAfterBreak="0">
    <w:nsid w:val="13805E8F"/>
    <w:multiLevelType w:val="hybridMultilevel"/>
    <w:tmpl w:val="EB2800C4"/>
    <w:lvl w:ilvl="0" w:tplc="CCD2122C">
      <w:start w:val="1"/>
      <w:numFmt w:val="bullet"/>
      <w:lvlText w:val=""/>
      <w:lvlJc w:val="left"/>
      <w:pPr>
        <w:ind w:left="720" w:hanging="360"/>
      </w:pPr>
      <w:rPr>
        <w:rFonts w:ascii="Symbol" w:hAnsi="Symbol" w:hint="default"/>
      </w:rPr>
    </w:lvl>
    <w:lvl w:ilvl="1" w:tplc="8438F67C">
      <w:start w:val="1"/>
      <w:numFmt w:val="bullet"/>
      <w:lvlText w:val="o"/>
      <w:lvlJc w:val="left"/>
      <w:pPr>
        <w:ind w:left="1440" w:hanging="360"/>
      </w:pPr>
      <w:rPr>
        <w:rFonts w:ascii="Courier New" w:hAnsi="Courier New" w:hint="default"/>
      </w:rPr>
    </w:lvl>
    <w:lvl w:ilvl="2" w:tplc="929E3CF2">
      <w:start w:val="1"/>
      <w:numFmt w:val="bullet"/>
      <w:lvlText w:val=""/>
      <w:lvlJc w:val="left"/>
      <w:pPr>
        <w:ind w:left="2160" w:hanging="360"/>
      </w:pPr>
      <w:rPr>
        <w:rFonts w:ascii="Wingdings" w:hAnsi="Wingdings" w:hint="default"/>
      </w:rPr>
    </w:lvl>
    <w:lvl w:ilvl="3" w:tplc="8A3A50AC">
      <w:start w:val="1"/>
      <w:numFmt w:val="bullet"/>
      <w:lvlText w:val=""/>
      <w:lvlJc w:val="left"/>
      <w:pPr>
        <w:ind w:left="2880" w:hanging="360"/>
      </w:pPr>
      <w:rPr>
        <w:rFonts w:ascii="Symbol" w:hAnsi="Symbol" w:hint="default"/>
      </w:rPr>
    </w:lvl>
    <w:lvl w:ilvl="4" w:tplc="3034AAB6">
      <w:start w:val="1"/>
      <w:numFmt w:val="bullet"/>
      <w:lvlText w:val="o"/>
      <w:lvlJc w:val="left"/>
      <w:pPr>
        <w:ind w:left="3600" w:hanging="360"/>
      </w:pPr>
      <w:rPr>
        <w:rFonts w:ascii="Courier New" w:hAnsi="Courier New" w:hint="default"/>
      </w:rPr>
    </w:lvl>
    <w:lvl w:ilvl="5" w:tplc="A7D41F9C">
      <w:start w:val="1"/>
      <w:numFmt w:val="bullet"/>
      <w:lvlText w:val=""/>
      <w:lvlJc w:val="left"/>
      <w:pPr>
        <w:ind w:left="4320" w:hanging="360"/>
      </w:pPr>
      <w:rPr>
        <w:rFonts w:ascii="Wingdings" w:hAnsi="Wingdings" w:hint="default"/>
      </w:rPr>
    </w:lvl>
    <w:lvl w:ilvl="6" w:tplc="0024C51A">
      <w:start w:val="1"/>
      <w:numFmt w:val="bullet"/>
      <w:lvlText w:val=""/>
      <w:lvlJc w:val="left"/>
      <w:pPr>
        <w:ind w:left="5040" w:hanging="360"/>
      </w:pPr>
      <w:rPr>
        <w:rFonts w:ascii="Symbol" w:hAnsi="Symbol" w:hint="default"/>
      </w:rPr>
    </w:lvl>
    <w:lvl w:ilvl="7" w:tplc="2D904B48">
      <w:start w:val="1"/>
      <w:numFmt w:val="bullet"/>
      <w:lvlText w:val="o"/>
      <w:lvlJc w:val="left"/>
      <w:pPr>
        <w:ind w:left="5760" w:hanging="360"/>
      </w:pPr>
      <w:rPr>
        <w:rFonts w:ascii="Courier New" w:hAnsi="Courier New" w:hint="default"/>
      </w:rPr>
    </w:lvl>
    <w:lvl w:ilvl="8" w:tplc="7D3600C0">
      <w:start w:val="1"/>
      <w:numFmt w:val="bullet"/>
      <w:lvlText w:val=""/>
      <w:lvlJc w:val="left"/>
      <w:pPr>
        <w:ind w:left="6480" w:hanging="360"/>
      </w:pPr>
      <w:rPr>
        <w:rFonts w:ascii="Wingdings" w:hAnsi="Wingdings" w:hint="default"/>
      </w:rPr>
    </w:lvl>
  </w:abstractNum>
  <w:abstractNum w:abstractNumId="2" w15:restartNumberingAfterBreak="0">
    <w:nsid w:val="155A6560"/>
    <w:multiLevelType w:val="multilevel"/>
    <w:tmpl w:val="CA1A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5E68D"/>
    <w:multiLevelType w:val="hybridMultilevel"/>
    <w:tmpl w:val="6D70C35E"/>
    <w:lvl w:ilvl="0" w:tplc="7F72DCBE">
      <w:start w:val="1"/>
      <w:numFmt w:val="bullet"/>
      <w:lvlText w:val=""/>
      <w:lvlJc w:val="left"/>
      <w:pPr>
        <w:ind w:left="720" w:hanging="360"/>
      </w:pPr>
      <w:rPr>
        <w:rFonts w:ascii="Symbol" w:hAnsi="Symbol" w:hint="default"/>
      </w:rPr>
    </w:lvl>
    <w:lvl w:ilvl="1" w:tplc="244017D6">
      <w:start w:val="1"/>
      <w:numFmt w:val="bullet"/>
      <w:lvlText w:val="o"/>
      <w:lvlJc w:val="left"/>
      <w:pPr>
        <w:ind w:left="1440" w:hanging="360"/>
      </w:pPr>
      <w:rPr>
        <w:rFonts w:ascii="Courier New" w:hAnsi="Courier New" w:hint="default"/>
      </w:rPr>
    </w:lvl>
    <w:lvl w:ilvl="2" w:tplc="D0480348">
      <w:start w:val="1"/>
      <w:numFmt w:val="bullet"/>
      <w:lvlText w:val=""/>
      <w:lvlJc w:val="left"/>
      <w:pPr>
        <w:ind w:left="2160" w:hanging="360"/>
      </w:pPr>
      <w:rPr>
        <w:rFonts w:ascii="Wingdings" w:hAnsi="Wingdings" w:hint="default"/>
      </w:rPr>
    </w:lvl>
    <w:lvl w:ilvl="3" w:tplc="2B5271EE">
      <w:start w:val="1"/>
      <w:numFmt w:val="bullet"/>
      <w:lvlText w:val=""/>
      <w:lvlJc w:val="left"/>
      <w:pPr>
        <w:ind w:left="2880" w:hanging="360"/>
      </w:pPr>
      <w:rPr>
        <w:rFonts w:ascii="Symbol" w:hAnsi="Symbol" w:hint="default"/>
      </w:rPr>
    </w:lvl>
    <w:lvl w:ilvl="4" w:tplc="282A1B68">
      <w:start w:val="1"/>
      <w:numFmt w:val="bullet"/>
      <w:lvlText w:val="o"/>
      <w:lvlJc w:val="left"/>
      <w:pPr>
        <w:ind w:left="3600" w:hanging="360"/>
      </w:pPr>
      <w:rPr>
        <w:rFonts w:ascii="Courier New" w:hAnsi="Courier New" w:hint="default"/>
      </w:rPr>
    </w:lvl>
    <w:lvl w:ilvl="5" w:tplc="E402E06C">
      <w:start w:val="1"/>
      <w:numFmt w:val="bullet"/>
      <w:lvlText w:val=""/>
      <w:lvlJc w:val="left"/>
      <w:pPr>
        <w:ind w:left="4320" w:hanging="360"/>
      </w:pPr>
      <w:rPr>
        <w:rFonts w:ascii="Wingdings" w:hAnsi="Wingdings" w:hint="default"/>
      </w:rPr>
    </w:lvl>
    <w:lvl w:ilvl="6" w:tplc="2180A960">
      <w:start w:val="1"/>
      <w:numFmt w:val="bullet"/>
      <w:lvlText w:val=""/>
      <w:lvlJc w:val="left"/>
      <w:pPr>
        <w:ind w:left="5040" w:hanging="360"/>
      </w:pPr>
      <w:rPr>
        <w:rFonts w:ascii="Symbol" w:hAnsi="Symbol" w:hint="default"/>
      </w:rPr>
    </w:lvl>
    <w:lvl w:ilvl="7" w:tplc="45760BE4">
      <w:start w:val="1"/>
      <w:numFmt w:val="bullet"/>
      <w:lvlText w:val="o"/>
      <w:lvlJc w:val="left"/>
      <w:pPr>
        <w:ind w:left="5760" w:hanging="360"/>
      </w:pPr>
      <w:rPr>
        <w:rFonts w:ascii="Courier New" w:hAnsi="Courier New" w:hint="default"/>
      </w:rPr>
    </w:lvl>
    <w:lvl w:ilvl="8" w:tplc="A404985C">
      <w:start w:val="1"/>
      <w:numFmt w:val="bullet"/>
      <w:lvlText w:val=""/>
      <w:lvlJc w:val="left"/>
      <w:pPr>
        <w:ind w:left="6480" w:hanging="360"/>
      </w:pPr>
      <w:rPr>
        <w:rFonts w:ascii="Wingdings" w:hAnsi="Wingdings" w:hint="default"/>
      </w:rPr>
    </w:lvl>
  </w:abstractNum>
  <w:abstractNum w:abstractNumId="4" w15:restartNumberingAfterBreak="0">
    <w:nsid w:val="16805741"/>
    <w:multiLevelType w:val="hybridMultilevel"/>
    <w:tmpl w:val="9A16A6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A490C2"/>
    <w:multiLevelType w:val="hybridMultilevel"/>
    <w:tmpl w:val="2C541582"/>
    <w:lvl w:ilvl="0" w:tplc="914A5616">
      <w:start w:val="1"/>
      <w:numFmt w:val="bullet"/>
      <w:lvlText w:val=""/>
      <w:lvlJc w:val="left"/>
      <w:pPr>
        <w:ind w:left="705" w:hanging="360"/>
      </w:pPr>
      <w:rPr>
        <w:rFonts w:ascii="Symbol" w:hAnsi="Symbol" w:hint="default"/>
      </w:rPr>
    </w:lvl>
    <w:lvl w:ilvl="1" w:tplc="EFA08C24">
      <w:start w:val="1"/>
      <w:numFmt w:val="bullet"/>
      <w:lvlText w:val="o"/>
      <w:lvlJc w:val="left"/>
      <w:pPr>
        <w:ind w:left="1425" w:hanging="360"/>
      </w:pPr>
      <w:rPr>
        <w:rFonts w:ascii="Courier New" w:hAnsi="Courier New" w:hint="default"/>
      </w:rPr>
    </w:lvl>
    <w:lvl w:ilvl="2" w:tplc="D36A1D3A">
      <w:start w:val="1"/>
      <w:numFmt w:val="bullet"/>
      <w:lvlText w:val=""/>
      <w:lvlJc w:val="left"/>
      <w:pPr>
        <w:ind w:left="2145" w:hanging="360"/>
      </w:pPr>
      <w:rPr>
        <w:rFonts w:ascii="Wingdings" w:hAnsi="Wingdings" w:hint="default"/>
      </w:rPr>
    </w:lvl>
    <w:lvl w:ilvl="3" w:tplc="A282C522">
      <w:start w:val="1"/>
      <w:numFmt w:val="bullet"/>
      <w:lvlText w:val=""/>
      <w:lvlJc w:val="left"/>
      <w:pPr>
        <w:ind w:left="2865" w:hanging="360"/>
      </w:pPr>
      <w:rPr>
        <w:rFonts w:ascii="Symbol" w:hAnsi="Symbol" w:hint="default"/>
      </w:rPr>
    </w:lvl>
    <w:lvl w:ilvl="4" w:tplc="63C26F50">
      <w:start w:val="1"/>
      <w:numFmt w:val="bullet"/>
      <w:lvlText w:val="o"/>
      <w:lvlJc w:val="left"/>
      <w:pPr>
        <w:ind w:left="3585" w:hanging="360"/>
      </w:pPr>
      <w:rPr>
        <w:rFonts w:ascii="Courier New" w:hAnsi="Courier New" w:hint="default"/>
      </w:rPr>
    </w:lvl>
    <w:lvl w:ilvl="5" w:tplc="B0FE91E4">
      <w:start w:val="1"/>
      <w:numFmt w:val="bullet"/>
      <w:lvlText w:val=""/>
      <w:lvlJc w:val="left"/>
      <w:pPr>
        <w:ind w:left="4305" w:hanging="360"/>
      </w:pPr>
      <w:rPr>
        <w:rFonts w:ascii="Wingdings" w:hAnsi="Wingdings" w:hint="default"/>
      </w:rPr>
    </w:lvl>
    <w:lvl w:ilvl="6" w:tplc="65FCCD00">
      <w:start w:val="1"/>
      <w:numFmt w:val="bullet"/>
      <w:lvlText w:val=""/>
      <w:lvlJc w:val="left"/>
      <w:pPr>
        <w:ind w:left="5025" w:hanging="360"/>
      </w:pPr>
      <w:rPr>
        <w:rFonts w:ascii="Symbol" w:hAnsi="Symbol" w:hint="default"/>
      </w:rPr>
    </w:lvl>
    <w:lvl w:ilvl="7" w:tplc="1A42CF44">
      <w:start w:val="1"/>
      <w:numFmt w:val="bullet"/>
      <w:lvlText w:val="o"/>
      <w:lvlJc w:val="left"/>
      <w:pPr>
        <w:ind w:left="5745" w:hanging="360"/>
      </w:pPr>
      <w:rPr>
        <w:rFonts w:ascii="Courier New" w:hAnsi="Courier New" w:hint="default"/>
      </w:rPr>
    </w:lvl>
    <w:lvl w:ilvl="8" w:tplc="0158DDD6">
      <w:start w:val="1"/>
      <w:numFmt w:val="bullet"/>
      <w:lvlText w:val=""/>
      <w:lvlJc w:val="left"/>
      <w:pPr>
        <w:ind w:left="6465" w:hanging="360"/>
      </w:pPr>
      <w:rPr>
        <w:rFonts w:ascii="Wingdings" w:hAnsi="Wingdings" w:hint="default"/>
      </w:rPr>
    </w:lvl>
  </w:abstractNum>
  <w:abstractNum w:abstractNumId="6" w15:restartNumberingAfterBreak="0">
    <w:nsid w:val="20D93DD5"/>
    <w:multiLevelType w:val="hybridMultilevel"/>
    <w:tmpl w:val="7DE4F306"/>
    <w:lvl w:ilvl="0" w:tplc="C6762AEA">
      <w:start w:val="1"/>
      <w:numFmt w:val="bullet"/>
      <w:lvlText w:val=""/>
      <w:lvlJc w:val="left"/>
      <w:pPr>
        <w:ind w:left="720" w:hanging="360"/>
      </w:pPr>
      <w:rPr>
        <w:rFonts w:ascii="Symbol" w:hAnsi="Symbol" w:hint="default"/>
      </w:rPr>
    </w:lvl>
    <w:lvl w:ilvl="1" w:tplc="9C40AB70">
      <w:start w:val="1"/>
      <w:numFmt w:val="bullet"/>
      <w:lvlText w:val="o"/>
      <w:lvlJc w:val="left"/>
      <w:pPr>
        <w:ind w:left="1440" w:hanging="360"/>
      </w:pPr>
      <w:rPr>
        <w:rFonts w:ascii="Courier New" w:hAnsi="Courier New" w:hint="default"/>
      </w:rPr>
    </w:lvl>
    <w:lvl w:ilvl="2" w:tplc="8AECE02A">
      <w:start w:val="1"/>
      <w:numFmt w:val="bullet"/>
      <w:lvlText w:val=""/>
      <w:lvlJc w:val="left"/>
      <w:pPr>
        <w:ind w:left="2160" w:hanging="360"/>
      </w:pPr>
      <w:rPr>
        <w:rFonts w:ascii="Wingdings" w:hAnsi="Wingdings" w:hint="default"/>
      </w:rPr>
    </w:lvl>
    <w:lvl w:ilvl="3" w:tplc="5CA47A7C">
      <w:start w:val="1"/>
      <w:numFmt w:val="bullet"/>
      <w:lvlText w:val=""/>
      <w:lvlJc w:val="left"/>
      <w:pPr>
        <w:ind w:left="2880" w:hanging="360"/>
      </w:pPr>
      <w:rPr>
        <w:rFonts w:ascii="Symbol" w:hAnsi="Symbol" w:hint="default"/>
      </w:rPr>
    </w:lvl>
    <w:lvl w:ilvl="4" w:tplc="68AC16EA">
      <w:start w:val="1"/>
      <w:numFmt w:val="bullet"/>
      <w:lvlText w:val="o"/>
      <w:lvlJc w:val="left"/>
      <w:pPr>
        <w:ind w:left="3600" w:hanging="360"/>
      </w:pPr>
      <w:rPr>
        <w:rFonts w:ascii="Courier New" w:hAnsi="Courier New" w:hint="default"/>
      </w:rPr>
    </w:lvl>
    <w:lvl w:ilvl="5" w:tplc="539E30B0">
      <w:start w:val="1"/>
      <w:numFmt w:val="bullet"/>
      <w:lvlText w:val=""/>
      <w:lvlJc w:val="left"/>
      <w:pPr>
        <w:ind w:left="4320" w:hanging="360"/>
      </w:pPr>
      <w:rPr>
        <w:rFonts w:ascii="Wingdings" w:hAnsi="Wingdings" w:hint="default"/>
      </w:rPr>
    </w:lvl>
    <w:lvl w:ilvl="6" w:tplc="4F5609A2">
      <w:start w:val="1"/>
      <w:numFmt w:val="bullet"/>
      <w:lvlText w:val=""/>
      <w:lvlJc w:val="left"/>
      <w:pPr>
        <w:ind w:left="5040" w:hanging="360"/>
      </w:pPr>
      <w:rPr>
        <w:rFonts w:ascii="Symbol" w:hAnsi="Symbol" w:hint="default"/>
      </w:rPr>
    </w:lvl>
    <w:lvl w:ilvl="7" w:tplc="C7662E6E">
      <w:start w:val="1"/>
      <w:numFmt w:val="bullet"/>
      <w:lvlText w:val="o"/>
      <w:lvlJc w:val="left"/>
      <w:pPr>
        <w:ind w:left="5760" w:hanging="360"/>
      </w:pPr>
      <w:rPr>
        <w:rFonts w:ascii="Courier New" w:hAnsi="Courier New" w:hint="default"/>
      </w:rPr>
    </w:lvl>
    <w:lvl w:ilvl="8" w:tplc="786E9E0A">
      <w:start w:val="1"/>
      <w:numFmt w:val="bullet"/>
      <w:lvlText w:val=""/>
      <w:lvlJc w:val="left"/>
      <w:pPr>
        <w:ind w:left="6480" w:hanging="360"/>
      </w:pPr>
      <w:rPr>
        <w:rFonts w:ascii="Wingdings" w:hAnsi="Wingdings" w:hint="default"/>
      </w:rPr>
    </w:lvl>
  </w:abstractNum>
  <w:abstractNum w:abstractNumId="7" w15:restartNumberingAfterBreak="0">
    <w:nsid w:val="2FBF498B"/>
    <w:multiLevelType w:val="hybridMultilevel"/>
    <w:tmpl w:val="3924AB52"/>
    <w:lvl w:ilvl="0" w:tplc="F9FCFCBC">
      <w:start w:val="1"/>
      <w:numFmt w:val="bullet"/>
      <w:lvlText w:val=""/>
      <w:lvlJc w:val="left"/>
      <w:pPr>
        <w:ind w:left="705" w:hanging="360"/>
      </w:pPr>
      <w:rPr>
        <w:rFonts w:ascii="Symbol" w:hAnsi="Symbol" w:hint="default"/>
      </w:rPr>
    </w:lvl>
    <w:lvl w:ilvl="1" w:tplc="6FC0773C">
      <w:start w:val="1"/>
      <w:numFmt w:val="bullet"/>
      <w:lvlText w:val="o"/>
      <w:lvlJc w:val="left"/>
      <w:pPr>
        <w:ind w:left="1425" w:hanging="360"/>
      </w:pPr>
      <w:rPr>
        <w:rFonts w:ascii="Courier New" w:hAnsi="Courier New" w:hint="default"/>
      </w:rPr>
    </w:lvl>
    <w:lvl w:ilvl="2" w:tplc="DA50B3EC">
      <w:start w:val="1"/>
      <w:numFmt w:val="bullet"/>
      <w:lvlText w:val=""/>
      <w:lvlJc w:val="left"/>
      <w:pPr>
        <w:ind w:left="2145" w:hanging="360"/>
      </w:pPr>
      <w:rPr>
        <w:rFonts w:ascii="Wingdings" w:hAnsi="Wingdings" w:hint="default"/>
      </w:rPr>
    </w:lvl>
    <w:lvl w:ilvl="3" w:tplc="FB385DFA">
      <w:start w:val="1"/>
      <w:numFmt w:val="bullet"/>
      <w:lvlText w:val=""/>
      <w:lvlJc w:val="left"/>
      <w:pPr>
        <w:ind w:left="2865" w:hanging="360"/>
      </w:pPr>
      <w:rPr>
        <w:rFonts w:ascii="Symbol" w:hAnsi="Symbol" w:hint="default"/>
      </w:rPr>
    </w:lvl>
    <w:lvl w:ilvl="4" w:tplc="95F07FBE">
      <w:start w:val="1"/>
      <w:numFmt w:val="bullet"/>
      <w:lvlText w:val="o"/>
      <w:lvlJc w:val="left"/>
      <w:pPr>
        <w:ind w:left="3585" w:hanging="360"/>
      </w:pPr>
      <w:rPr>
        <w:rFonts w:ascii="Courier New" w:hAnsi="Courier New" w:hint="default"/>
      </w:rPr>
    </w:lvl>
    <w:lvl w:ilvl="5" w:tplc="14FC7214">
      <w:start w:val="1"/>
      <w:numFmt w:val="bullet"/>
      <w:lvlText w:val=""/>
      <w:lvlJc w:val="left"/>
      <w:pPr>
        <w:ind w:left="4305" w:hanging="360"/>
      </w:pPr>
      <w:rPr>
        <w:rFonts w:ascii="Wingdings" w:hAnsi="Wingdings" w:hint="default"/>
      </w:rPr>
    </w:lvl>
    <w:lvl w:ilvl="6" w:tplc="CE949B62">
      <w:start w:val="1"/>
      <w:numFmt w:val="bullet"/>
      <w:lvlText w:val=""/>
      <w:lvlJc w:val="left"/>
      <w:pPr>
        <w:ind w:left="5025" w:hanging="360"/>
      </w:pPr>
      <w:rPr>
        <w:rFonts w:ascii="Symbol" w:hAnsi="Symbol" w:hint="default"/>
      </w:rPr>
    </w:lvl>
    <w:lvl w:ilvl="7" w:tplc="930495E2">
      <w:start w:val="1"/>
      <w:numFmt w:val="bullet"/>
      <w:lvlText w:val="o"/>
      <w:lvlJc w:val="left"/>
      <w:pPr>
        <w:ind w:left="5745" w:hanging="360"/>
      </w:pPr>
      <w:rPr>
        <w:rFonts w:ascii="Courier New" w:hAnsi="Courier New" w:hint="default"/>
      </w:rPr>
    </w:lvl>
    <w:lvl w:ilvl="8" w:tplc="822407FC">
      <w:start w:val="1"/>
      <w:numFmt w:val="bullet"/>
      <w:lvlText w:val=""/>
      <w:lvlJc w:val="left"/>
      <w:pPr>
        <w:ind w:left="6465" w:hanging="360"/>
      </w:pPr>
      <w:rPr>
        <w:rFonts w:ascii="Wingdings" w:hAnsi="Wingdings" w:hint="default"/>
      </w:rPr>
    </w:lvl>
  </w:abstractNum>
  <w:abstractNum w:abstractNumId="8" w15:restartNumberingAfterBreak="0">
    <w:nsid w:val="44BE6BC4"/>
    <w:multiLevelType w:val="multilevel"/>
    <w:tmpl w:val="186C32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AB96EEF"/>
    <w:multiLevelType w:val="hybridMultilevel"/>
    <w:tmpl w:val="3F32D0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2A142B5"/>
    <w:multiLevelType w:val="hybridMultilevel"/>
    <w:tmpl w:val="9D681EAE"/>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1" w15:restartNumberingAfterBreak="0">
    <w:nsid w:val="60167BEE"/>
    <w:multiLevelType w:val="hybridMultilevel"/>
    <w:tmpl w:val="654230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FE90A5D"/>
    <w:multiLevelType w:val="hybridMultilevel"/>
    <w:tmpl w:val="75244A3E"/>
    <w:lvl w:ilvl="0" w:tplc="04090001">
      <w:start w:val="1"/>
      <w:numFmt w:val="bullet"/>
      <w:lvlText w:val=""/>
      <w:lvlJc w:val="left"/>
      <w:pPr>
        <w:ind w:left="1065" w:hanging="360"/>
      </w:pPr>
      <w:rPr>
        <w:rFonts w:ascii="Symbol" w:hAnsi="Symbol" w:hint="default"/>
      </w:rPr>
    </w:lvl>
    <w:lvl w:ilvl="1" w:tplc="04090003">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15:restartNumberingAfterBreak="0">
    <w:nsid w:val="70F821DF"/>
    <w:multiLevelType w:val="multilevel"/>
    <w:tmpl w:val="4D9E01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46117536">
    <w:abstractNumId w:val="3"/>
  </w:num>
  <w:num w:numId="2" w16cid:durableId="358819550">
    <w:abstractNumId w:val="6"/>
  </w:num>
  <w:num w:numId="3" w16cid:durableId="1875268979">
    <w:abstractNumId w:val="5"/>
  </w:num>
  <w:num w:numId="4" w16cid:durableId="1946570617">
    <w:abstractNumId w:val="1"/>
  </w:num>
  <w:num w:numId="5" w16cid:durableId="285544698">
    <w:abstractNumId w:val="7"/>
  </w:num>
  <w:num w:numId="6" w16cid:durableId="1176773005">
    <w:abstractNumId w:val="10"/>
  </w:num>
  <w:num w:numId="7" w16cid:durableId="666399659">
    <w:abstractNumId w:val="13"/>
  </w:num>
  <w:num w:numId="8" w16cid:durableId="867723233">
    <w:abstractNumId w:val="11"/>
  </w:num>
  <w:num w:numId="9" w16cid:durableId="1680158234">
    <w:abstractNumId w:val="9"/>
  </w:num>
  <w:num w:numId="10" w16cid:durableId="952438835">
    <w:abstractNumId w:val="0"/>
  </w:num>
  <w:num w:numId="11" w16cid:durableId="83653352">
    <w:abstractNumId w:val="12"/>
  </w:num>
  <w:num w:numId="12" w16cid:durableId="353919945">
    <w:abstractNumId w:val="8"/>
  </w:num>
  <w:num w:numId="13" w16cid:durableId="1299722199">
    <w:abstractNumId w:val="4"/>
  </w:num>
  <w:num w:numId="14" w16cid:durableId="420375355">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141"/>
    <w:rsid w:val="000001BE"/>
    <w:rsid w:val="00000CD6"/>
    <w:rsid w:val="00003E7F"/>
    <w:rsid w:val="00006316"/>
    <w:rsid w:val="0000695E"/>
    <w:rsid w:val="00010DFD"/>
    <w:rsid w:val="000116A6"/>
    <w:rsid w:val="000149D8"/>
    <w:rsid w:val="000170EF"/>
    <w:rsid w:val="000204B0"/>
    <w:rsid w:val="00020A48"/>
    <w:rsid w:val="0002165C"/>
    <w:rsid w:val="00024AAE"/>
    <w:rsid w:val="00025E43"/>
    <w:rsid w:val="00026472"/>
    <w:rsid w:val="000310F3"/>
    <w:rsid w:val="000314CD"/>
    <w:rsid w:val="00031E8B"/>
    <w:rsid w:val="00045BF3"/>
    <w:rsid w:val="000463D1"/>
    <w:rsid w:val="0005419A"/>
    <w:rsid w:val="00056B43"/>
    <w:rsid w:val="00061A62"/>
    <w:rsid w:val="00062D77"/>
    <w:rsid w:val="00062F9E"/>
    <w:rsid w:val="000631A7"/>
    <w:rsid w:val="0006689E"/>
    <w:rsid w:val="000672BF"/>
    <w:rsid w:val="00071B00"/>
    <w:rsid w:val="00071DD6"/>
    <w:rsid w:val="000765F4"/>
    <w:rsid w:val="0007746F"/>
    <w:rsid w:val="00081C2C"/>
    <w:rsid w:val="00082B0B"/>
    <w:rsid w:val="00083242"/>
    <w:rsid w:val="00083C90"/>
    <w:rsid w:val="00087D64"/>
    <w:rsid w:val="000913E1"/>
    <w:rsid w:val="00092028"/>
    <w:rsid w:val="00093195"/>
    <w:rsid w:val="00093C8C"/>
    <w:rsid w:val="000946ED"/>
    <w:rsid w:val="00094FB7"/>
    <w:rsid w:val="000A125A"/>
    <w:rsid w:val="000A2758"/>
    <w:rsid w:val="000A4B2F"/>
    <w:rsid w:val="000B0B90"/>
    <w:rsid w:val="000B0DDC"/>
    <w:rsid w:val="000B1C29"/>
    <w:rsid w:val="000C2A9C"/>
    <w:rsid w:val="000C3E24"/>
    <w:rsid w:val="000C472D"/>
    <w:rsid w:val="000C6110"/>
    <w:rsid w:val="000C6D48"/>
    <w:rsid w:val="000D271F"/>
    <w:rsid w:val="000D527E"/>
    <w:rsid w:val="000D63C1"/>
    <w:rsid w:val="000E14E1"/>
    <w:rsid w:val="000E2664"/>
    <w:rsid w:val="000E3B4C"/>
    <w:rsid w:val="000E4F1D"/>
    <w:rsid w:val="000E5729"/>
    <w:rsid w:val="000E65CA"/>
    <w:rsid w:val="000E7CC4"/>
    <w:rsid w:val="000E7F90"/>
    <w:rsid w:val="000F4BE0"/>
    <w:rsid w:val="000F4F10"/>
    <w:rsid w:val="001008CF"/>
    <w:rsid w:val="00105FD6"/>
    <w:rsid w:val="00114514"/>
    <w:rsid w:val="00114F8F"/>
    <w:rsid w:val="00117738"/>
    <w:rsid w:val="00120CBC"/>
    <w:rsid w:val="00120D9B"/>
    <w:rsid w:val="001258EF"/>
    <w:rsid w:val="00126916"/>
    <w:rsid w:val="00127265"/>
    <w:rsid w:val="00127813"/>
    <w:rsid w:val="00135D4E"/>
    <w:rsid w:val="0013775A"/>
    <w:rsid w:val="00145B44"/>
    <w:rsid w:val="00151C3C"/>
    <w:rsid w:val="00152E48"/>
    <w:rsid w:val="00161165"/>
    <w:rsid w:val="001627D5"/>
    <w:rsid w:val="00163BCB"/>
    <w:rsid w:val="001671CD"/>
    <w:rsid w:val="00174450"/>
    <w:rsid w:val="0017481A"/>
    <w:rsid w:val="00176192"/>
    <w:rsid w:val="00176A70"/>
    <w:rsid w:val="001807B5"/>
    <w:rsid w:val="00180E9D"/>
    <w:rsid w:val="00181C2C"/>
    <w:rsid w:val="00182B3F"/>
    <w:rsid w:val="0018358C"/>
    <w:rsid w:val="00187EB5"/>
    <w:rsid w:val="00193D88"/>
    <w:rsid w:val="001952D7"/>
    <w:rsid w:val="001A1D90"/>
    <w:rsid w:val="001A1F79"/>
    <w:rsid w:val="001A7E35"/>
    <w:rsid w:val="001B206D"/>
    <w:rsid w:val="001B229A"/>
    <w:rsid w:val="001B7A01"/>
    <w:rsid w:val="001B7FA3"/>
    <w:rsid w:val="001C316A"/>
    <w:rsid w:val="001C54AA"/>
    <w:rsid w:val="001C6552"/>
    <w:rsid w:val="001D32E7"/>
    <w:rsid w:val="001D3F49"/>
    <w:rsid w:val="001E1780"/>
    <w:rsid w:val="001E2CCB"/>
    <w:rsid w:val="001E2EEC"/>
    <w:rsid w:val="001E6AC1"/>
    <w:rsid w:val="001F0442"/>
    <w:rsid w:val="001F5C72"/>
    <w:rsid w:val="00200853"/>
    <w:rsid w:val="00201166"/>
    <w:rsid w:val="0020175F"/>
    <w:rsid w:val="00204339"/>
    <w:rsid w:val="00210045"/>
    <w:rsid w:val="00212DC0"/>
    <w:rsid w:val="00214F12"/>
    <w:rsid w:val="0021533C"/>
    <w:rsid w:val="00217EF6"/>
    <w:rsid w:val="00220A10"/>
    <w:rsid w:val="0022263F"/>
    <w:rsid w:val="002245CE"/>
    <w:rsid w:val="00224702"/>
    <w:rsid w:val="00224BCD"/>
    <w:rsid w:val="002317C9"/>
    <w:rsid w:val="002331AA"/>
    <w:rsid w:val="002378F5"/>
    <w:rsid w:val="00240A1D"/>
    <w:rsid w:val="00241637"/>
    <w:rsid w:val="00244AA6"/>
    <w:rsid w:val="002464A5"/>
    <w:rsid w:val="00247A00"/>
    <w:rsid w:val="00247F65"/>
    <w:rsid w:val="002519B8"/>
    <w:rsid w:val="002519E1"/>
    <w:rsid w:val="00251EF0"/>
    <w:rsid w:val="00252F2E"/>
    <w:rsid w:val="002530DF"/>
    <w:rsid w:val="002559E0"/>
    <w:rsid w:val="00261FE6"/>
    <w:rsid w:val="0026575B"/>
    <w:rsid w:val="002666B1"/>
    <w:rsid w:val="002704A4"/>
    <w:rsid w:val="002704F1"/>
    <w:rsid w:val="0027284F"/>
    <w:rsid w:val="002761C7"/>
    <w:rsid w:val="00276BB9"/>
    <w:rsid w:val="00281063"/>
    <w:rsid w:val="00282A33"/>
    <w:rsid w:val="00286533"/>
    <w:rsid w:val="002866C2"/>
    <w:rsid w:val="00290A11"/>
    <w:rsid w:val="00291B89"/>
    <w:rsid w:val="00293A4E"/>
    <w:rsid w:val="0029483C"/>
    <w:rsid w:val="00296B61"/>
    <w:rsid w:val="002A07B6"/>
    <w:rsid w:val="002A171B"/>
    <w:rsid w:val="002A2B86"/>
    <w:rsid w:val="002A5B7F"/>
    <w:rsid w:val="002A77EE"/>
    <w:rsid w:val="002B5182"/>
    <w:rsid w:val="002B6211"/>
    <w:rsid w:val="002B7CE4"/>
    <w:rsid w:val="002C07A2"/>
    <w:rsid w:val="002C1C56"/>
    <w:rsid w:val="002C1CDB"/>
    <w:rsid w:val="002C1E0F"/>
    <w:rsid w:val="002C225A"/>
    <w:rsid w:val="002C277C"/>
    <w:rsid w:val="002C4F1C"/>
    <w:rsid w:val="002C5D84"/>
    <w:rsid w:val="002C79DA"/>
    <w:rsid w:val="002D0CDF"/>
    <w:rsid w:val="002D46D8"/>
    <w:rsid w:val="002D4B0B"/>
    <w:rsid w:val="002D5713"/>
    <w:rsid w:val="002E13F8"/>
    <w:rsid w:val="002E1CDC"/>
    <w:rsid w:val="002E25BB"/>
    <w:rsid w:val="002E2F70"/>
    <w:rsid w:val="002E3216"/>
    <w:rsid w:val="002E3CAD"/>
    <w:rsid w:val="002E4644"/>
    <w:rsid w:val="002E4EA6"/>
    <w:rsid w:val="002F05F1"/>
    <w:rsid w:val="002F12E1"/>
    <w:rsid w:val="002F2C46"/>
    <w:rsid w:val="002F68C0"/>
    <w:rsid w:val="00304EFE"/>
    <w:rsid w:val="00306EF8"/>
    <w:rsid w:val="0031133B"/>
    <w:rsid w:val="00321EBC"/>
    <w:rsid w:val="00323FE0"/>
    <w:rsid w:val="00326C8C"/>
    <w:rsid w:val="003328A8"/>
    <w:rsid w:val="00342E83"/>
    <w:rsid w:val="00343BD2"/>
    <w:rsid w:val="00344728"/>
    <w:rsid w:val="00346BB1"/>
    <w:rsid w:val="00347EB1"/>
    <w:rsid w:val="00352417"/>
    <w:rsid w:val="0035404D"/>
    <w:rsid w:val="003545BD"/>
    <w:rsid w:val="003602A0"/>
    <w:rsid w:val="00361FA4"/>
    <w:rsid w:val="003624B1"/>
    <w:rsid w:val="003656F1"/>
    <w:rsid w:val="0036734D"/>
    <w:rsid w:val="003746D9"/>
    <w:rsid w:val="003756D8"/>
    <w:rsid w:val="003771FA"/>
    <w:rsid w:val="00381D74"/>
    <w:rsid w:val="003858AF"/>
    <w:rsid w:val="003871D5"/>
    <w:rsid w:val="003913DA"/>
    <w:rsid w:val="00391E6B"/>
    <w:rsid w:val="003A165C"/>
    <w:rsid w:val="003A1F52"/>
    <w:rsid w:val="003A47C4"/>
    <w:rsid w:val="003A51E0"/>
    <w:rsid w:val="003A7110"/>
    <w:rsid w:val="003B4BCA"/>
    <w:rsid w:val="003B50A6"/>
    <w:rsid w:val="003C0E7A"/>
    <w:rsid w:val="003C3B80"/>
    <w:rsid w:val="003C736A"/>
    <w:rsid w:val="003D4879"/>
    <w:rsid w:val="003D4C97"/>
    <w:rsid w:val="003D7C32"/>
    <w:rsid w:val="003E1FA5"/>
    <w:rsid w:val="003E35E0"/>
    <w:rsid w:val="003E6894"/>
    <w:rsid w:val="003E7D9C"/>
    <w:rsid w:val="003F372C"/>
    <w:rsid w:val="003F5053"/>
    <w:rsid w:val="00400A42"/>
    <w:rsid w:val="0040239A"/>
    <w:rsid w:val="00403E3F"/>
    <w:rsid w:val="004065FC"/>
    <w:rsid w:val="0040751F"/>
    <w:rsid w:val="00410104"/>
    <w:rsid w:val="004139FC"/>
    <w:rsid w:val="00414DE4"/>
    <w:rsid w:val="004157F4"/>
    <w:rsid w:val="0042413A"/>
    <w:rsid w:val="0042484E"/>
    <w:rsid w:val="00430FC2"/>
    <w:rsid w:val="004311C4"/>
    <w:rsid w:val="004326DA"/>
    <w:rsid w:val="0043693E"/>
    <w:rsid w:val="0043727F"/>
    <w:rsid w:val="00444D28"/>
    <w:rsid w:val="00444E78"/>
    <w:rsid w:val="0044666A"/>
    <w:rsid w:val="00451AB7"/>
    <w:rsid w:val="00452B18"/>
    <w:rsid w:val="00453DF5"/>
    <w:rsid w:val="00454AD3"/>
    <w:rsid w:val="004604DA"/>
    <w:rsid w:val="00460E53"/>
    <w:rsid w:val="004616A3"/>
    <w:rsid w:val="00461F2D"/>
    <w:rsid w:val="004622A8"/>
    <w:rsid w:val="00462E1A"/>
    <w:rsid w:val="00470E44"/>
    <w:rsid w:val="004717BC"/>
    <w:rsid w:val="004733C1"/>
    <w:rsid w:val="0047508E"/>
    <w:rsid w:val="004759C7"/>
    <w:rsid w:val="00477648"/>
    <w:rsid w:val="00480C06"/>
    <w:rsid w:val="00483B54"/>
    <w:rsid w:val="00483F93"/>
    <w:rsid w:val="00492E53"/>
    <w:rsid w:val="0049359B"/>
    <w:rsid w:val="00493FA4"/>
    <w:rsid w:val="004A33E7"/>
    <w:rsid w:val="004A4DF1"/>
    <w:rsid w:val="004B2506"/>
    <w:rsid w:val="004B5DDD"/>
    <w:rsid w:val="004C4493"/>
    <w:rsid w:val="004C6C5B"/>
    <w:rsid w:val="004C7EDB"/>
    <w:rsid w:val="004D2FCB"/>
    <w:rsid w:val="004D3869"/>
    <w:rsid w:val="004D3EB3"/>
    <w:rsid w:val="004D5EDE"/>
    <w:rsid w:val="004D676D"/>
    <w:rsid w:val="004E00CF"/>
    <w:rsid w:val="004E0F85"/>
    <w:rsid w:val="004E1670"/>
    <w:rsid w:val="004E6670"/>
    <w:rsid w:val="004E6AA9"/>
    <w:rsid w:val="004E7363"/>
    <w:rsid w:val="004E7784"/>
    <w:rsid w:val="004F10E1"/>
    <w:rsid w:val="004F43E1"/>
    <w:rsid w:val="005022DE"/>
    <w:rsid w:val="005050BD"/>
    <w:rsid w:val="005066E4"/>
    <w:rsid w:val="0051205B"/>
    <w:rsid w:val="0051215B"/>
    <w:rsid w:val="00513D9F"/>
    <w:rsid w:val="00514B78"/>
    <w:rsid w:val="00520E6E"/>
    <w:rsid w:val="005273D3"/>
    <w:rsid w:val="0053476C"/>
    <w:rsid w:val="00534FB8"/>
    <w:rsid w:val="00536154"/>
    <w:rsid w:val="00541125"/>
    <w:rsid w:val="00545EDA"/>
    <w:rsid w:val="00550B10"/>
    <w:rsid w:val="0055180E"/>
    <w:rsid w:val="0055263F"/>
    <w:rsid w:val="00554C34"/>
    <w:rsid w:val="00555E4B"/>
    <w:rsid w:val="005607BF"/>
    <w:rsid w:val="00563320"/>
    <w:rsid w:val="00566241"/>
    <w:rsid w:val="00566F97"/>
    <w:rsid w:val="005673FA"/>
    <w:rsid w:val="00567DB8"/>
    <w:rsid w:val="005705FB"/>
    <w:rsid w:val="00571AC7"/>
    <w:rsid w:val="00573833"/>
    <w:rsid w:val="005741C4"/>
    <w:rsid w:val="0057672D"/>
    <w:rsid w:val="0058040E"/>
    <w:rsid w:val="0058426C"/>
    <w:rsid w:val="0058720C"/>
    <w:rsid w:val="00592078"/>
    <w:rsid w:val="005929B4"/>
    <w:rsid w:val="00593627"/>
    <w:rsid w:val="0059381D"/>
    <w:rsid w:val="00593889"/>
    <w:rsid w:val="00596095"/>
    <w:rsid w:val="00597685"/>
    <w:rsid w:val="005A2544"/>
    <w:rsid w:val="005B2527"/>
    <w:rsid w:val="005B3CB9"/>
    <w:rsid w:val="005B5443"/>
    <w:rsid w:val="005B707D"/>
    <w:rsid w:val="005C1F3A"/>
    <w:rsid w:val="005C303E"/>
    <w:rsid w:val="005C4CCA"/>
    <w:rsid w:val="005C5974"/>
    <w:rsid w:val="005C59CD"/>
    <w:rsid w:val="005C6389"/>
    <w:rsid w:val="005D01C4"/>
    <w:rsid w:val="005D2E07"/>
    <w:rsid w:val="005D41FF"/>
    <w:rsid w:val="005E229D"/>
    <w:rsid w:val="005E72E6"/>
    <w:rsid w:val="005E7C3E"/>
    <w:rsid w:val="005F067F"/>
    <w:rsid w:val="005F2205"/>
    <w:rsid w:val="005F36D0"/>
    <w:rsid w:val="00602093"/>
    <w:rsid w:val="0060260A"/>
    <w:rsid w:val="00610EAB"/>
    <w:rsid w:val="00610F87"/>
    <w:rsid w:val="006110E6"/>
    <w:rsid w:val="0061313E"/>
    <w:rsid w:val="006148FC"/>
    <w:rsid w:val="00625A61"/>
    <w:rsid w:val="00626BE8"/>
    <w:rsid w:val="006435FD"/>
    <w:rsid w:val="006451D1"/>
    <w:rsid w:val="0065591D"/>
    <w:rsid w:val="00657CA7"/>
    <w:rsid w:val="00660577"/>
    <w:rsid w:val="00660604"/>
    <w:rsid w:val="00660744"/>
    <w:rsid w:val="00672E92"/>
    <w:rsid w:val="00676083"/>
    <w:rsid w:val="00676910"/>
    <w:rsid w:val="0067697B"/>
    <w:rsid w:val="0068792B"/>
    <w:rsid w:val="006911C5"/>
    <w:rsid w:val="00691B28"/>
    <w:rsid w:val="006932A8"/>
    <w:rsid w:val="006A0787"/>
    <w:rsid w:val="006A1936"/>
    <w:rsid w:val="006A1971"/>
    <w:rsid w:val="006A2BF1"/>
    <w:rsid w:val="006A32C6"/>
    <w:rsid w:val="006A5DA4"/>
    <w:rsid w:val="006A6DD9"/>
    <w:rsid w:val="006A6F42"/>
    <w:rsid w:val="006B2C5E"/>
    <w:rsid w:val="006B3524"/>
    <w:rsid w:val="006C450E"/>
    <w:rsid w:val="006C6C14"/>
    <w:rsid w:val="006D1627"/>
    <w:rsid w:val="006D4F13"/>
    <w:rsid w:val="006D5235"/>
    <w:rsid w:val="006D72AB"/>
    <w:rsid w:val="006E01BE"/>
    <w:rsid w:val="006E2F15"/>
    <w:rsid w:val="006E4020"/>
    <w:rsid w:val="006E5B12"/>
    <w:rsid w:val="006E7D4D"/>
    <w:rsid w:val="006F192D"/>
    <w:rsid w:val="006F3B44"/>
    <w:rsid w:val="00700060"/>
    <w:rsid w:val="00700E96"/>
    <w:rsid w:val="0070413F"/>
    <w:rsid w:val="00704316"/>
    <w:rsid w:val="00710431"/>
    <w:rsid w:val="007128F2"/>
    <w:rsid w:val="007136DA"/>
    <w:rsid w:val="007155CF"/>
    <w:rsid w:val="00716E4C"/>
    <w:rsid w:val="00717D95"/>
    <w:rsid w:val="007203C1"/>
    <w:rsid w:val="0072107F"/>
    <w:rsid w:val="00724963"/>
    <w:rsid w:val="0072527F"/>
    <w:rsid w:val="00727FF5"/>
    <w:rsid w:val="00731D5D"/>
    <w:rsid w:val="00732E6F"/>
    <w:rsid w:val="0073427A"/>
    <w:rsid w:val="00734FCA"/>
    <w:rsid w:val="00737CEE"/>
    <w:rsid w:val="007401B9"/>
    <w:rsid w:val="00741982"/>
    <w:rsid w:val="0074335C"/>
    <w:rsid w:val="0074629B"/>
    <w:rsid w:val="00746945"/>
    <w:rsid w:val="0074783F"/>
    <w:rsid w:val="007478C1"/>
    <w:rsid w:val="007536EF"/>
    <w:rsid w:val="00753A4C"/>
    <w:rsid w:val="00761755"/>
    <w:rsid w:val="007636EE"/>
    <w:rsid w:val="007661C2"/>
    <w:rsid w:val="0076784D"/>
    <w:rsid w:val="00772AC4"/>
    <w:rsid w:val="007770A8"/>
    <w:rsid w:val="00780F32"/>
    <w:rsid w:val="007813A2"/>
    <w:rsid w:val="00781A56"/>
    <w:rsid w:val="00790D97"/>
    <w:rsid w:val="0079429D"/>
    <w:rsid w:val="0079581C"/>
    <w:rsid w:val="00796941"/>
    <w:rsid w:val="007A1052"/>
    <w:rsid w:val="007A507C"/>
    <w:rsid w:val="007A65CF"/>
    <w:rsid w:val="007B0007"/>
    <w:rsid w:val="007B0677"/>
    <w:rsid w:val="007B2749"/>
    <w:rsid w:val="007B37DF"/>
    <w:rsid w:val="007B61D0"/>
    <w:rsid w:val="007B720D"/>
    <w:rsid w:val="007B74ED"/>
    <w:rsid w:val="007C1A8A"/>
    <w:rsid w:val="007D701D"/>
    <w:rsid w:val="007E4A92"/>
    <w:rsid w:val="007E6F79"/>
    <w:rsid w:val="007F06F9"/>
    <w:rsid w:val="007F1A8C"/>
    <w:rsid w:val="007F3A0D"/>
    <w:rsid w:val="007F53FB"/>
    <w:rsid w:val="007F7382"/>
    <w:rsid w:val="007F7C84"/>
    <w:rsid w:val="00801946"/>
    <w:rsid w:val="00801C1F"/>
    <w:rsid w:val="00802AA8"/>
    <w:rsid w:val="008032F1"/>
    <w:rsid w:val="00804C2D"/>
    <w:rsid w:val="008054B2"/>
    <w:rsid w:val="0080672E"/>
    <w:rsid w:val="00810A64"/>
    <w:rsid w:val="008116BB"/>
    <w:rsid w:val="00812A31"/>
    <w:rsid w:val="0081486C"/>
    <w:rsid w:val="00814EC3"/>
    <w:rsid w:val="0081628B"/>
    <w:rsid w:val="008206D9"/>
    <w:rsid w:val="00822F7A"/>
    <w:rsid w:val="0082321B"/>
    <w:rsid w:val="008253C4"/>
    <w:rsid w:val="00825576"/>
    <w:rsid w:val="0082593D"/>
    <w:rsid w:val="00827C13"/>
    <w:rsid w:val="00830D6E"/>
    <w:rsid w:val="00834069"/>
    <w:rsid w:val="00834D53"/>
    <w:rsid w:val="00836CF2"/>
    <w:rsid w:val="00842C7F"/>
    <w:rsid w:val="0084752A"/>
    <w:rsid w:val="00847A77"/>
    <w:rsid w:val="00851BE7"/>
    <w:rsid w:val="008557CE"/>
    <w:rsid w:val="0085773D"/>
    <w:rsid w:val="00861113"/>
    <w:rsid w:val="00862E4B"/>
    <w:rsid w:val="008658CF"/>
    <w:rsid w:val="00870812"/>
    <w:rsid w:val="0089220F"/>
    <w:rsid w:val="0089392E"/>
    <w:rsid w:val="00893B22"/>
    <w:rsid w:val="00897488"/>
    <w:rsid w:val="008A0DDB"/>
    <w:rsid w:val="008A2E76"/>
    <w:rsid w:val="008A2F49"/>
    <w:rsid w:val="008A40BE"/>
    <w:rsid w:val="008B4059"/>
    <w:rsid w:val="008B4D9D"/>
    <w:rsid w:val="008C14A1"/>
    <w:rsid w:val="008C27EE"/>
    <w:rsid w:val="008C39C4"/>
    <w:rsid w:val="008C418A"/>
    <w:rsid w:val="008C78C9"/>
    <w:rsid w:val="008C7906"/>
    <w:rsid w:val="008D2506"/>
    <w:rsid w:val="008D286C"/>
    <w:rsid w:val="008D3B4F"/>
    <w:rsid w:val="008D712A"/>
    <w:rsid w:val="008D7F57"/>
    <w:rsid w:val="008E2760"/>
    <w:rsid w:val="008E4E1A"/>
    <w:rsid w:val="008E7A6F"/>
    <w:rsid w:val="008F2CB5"/>
    <w:rsid w:val="0090134D"/>
    <w:rsid w:val="00907F68"/>
    <w:rsid w:val="0091046B"/>
    <w:rsid w:val="009129B9"/>
    <w:rsid w:val="00916CFE"/>
    <w:rsid w:val="00917F9A"/>
    <w:rsid w:val="0092011D"/>
    <w:rsid w:val="0092022F"/>
    <w:rsid w:val="00921B5E"/>
    <w:rsid w:val="00922706"/>
    <w:rsid w:val="009278E5"/>
    <w:rsid w:val="0093528C"/>
    <w:rsid w:val="00941A3D"/>
    <w:rsid w:val="0094287B"/>
    <w:rsid w:val="009435AD"/>
    <w:rsid w:val="00943F99"/>
    <w:rsid w:val="009464F3"/>
    <w:rsid w:val="00946CDA"/>
    <w:rsid w:val="009501D2"/>
    <w:rsid w:val="00951C73"/>
    <w:rsid w:val="00952CF9"/>
    <w:rsid w:val="00953C1B"/>
    <w:rsid w:val="00955CD9"/>
    <w:rsid w:val="00957959"/>
    <w:rsid w:val="00957E58"/>
    <w:rsid w:val="0096059C"/>
    <w:rsid w:val="00960974"/>
    <w:rsid w:val="00962450"/>
    <w:rsid w:val="00966998"/>
    <w:rsid w:val="00972591"/>
    <w:rsid w:val="00975AF4"/>
    <w:rsid w:val="0098013F"/>
    <w:rsid w:val="00980695"/>
    <w:rsid w:val="009806BE"/>
    <w:rsid w:val="00982AED"/>
    <w:rsid w:val="0098305B"/>
    <w:rsid w:val="00986DE7"/>
    <w:rsid w:val="00987AF5"/>
    <w:rsid w:val="0099519B"/>
    <w:rsid w:val="00996FEA"/>
    <w:rsid w:val="009A0CE6"/>
    <w:rsid w:val="009A1559"/>
    <w:rsid w:val="009A1BDB"/>
    <w:rsid w:val="009B0104"/>
    <w:rsid w:val="009B0AAC"/>
    <w:rsid w:val="009B25B1"/>
    <w:rsid w:val="009B3B9B"/>
    <w:rsid w:val="009B4C43"/>
    <w:rsid w:val="009B4F42"/>
    <w:rsid w:val="009B4FFB"/>
    <w:rsid w:val="009B63D9"/>
    <w:rsid w:val="009C0D0C"/>
    <w:rsid w:val="009C20C7"/>
    <w:rsid w:val="009C34E9"/>
    <w:rsid w:val="009C73B4"/>
    <w:rsid w:val="009D002F"/>
    <w:rsid w:val="009D4032"/>
    <w:rsid w:val="009E3225"/>
    <w:rsid w:val="009E3834"/>
    <w:rsid w:val="009E3F51"/>
    <w:rsid w:val="009E648C"/>
    <w:rsid w:val="009F4230"/>
    <w:rsid w:val="009F4678"/>
    <w:rsid w:val="00A00FDC"/>
    <w:rsid w:val="00A02EB5"/>
    <w:rsid w:val="00A05455"/>
    <w:rsid w:val="00A05F2E"/>
    <w:rsid w:val="00A076F5"/>
    <w:rsid w:val="00A153FA"/>
    <w:rsid w:val="00A15D23"/>
    <w:rsid w:val="00A2569D"/>
    <w:rsid w:val="00A335DD"/>
    <w:rsid w:val="00A47465"/>
    <w:rsid w:val="00A50464"/>
    <w:rsid w:val="00A508D4"/>
    <w:rsid w:val="00A510D2"/>
    <w:rsid w:val="00A52FBD"/>
    <w:rsid w:val="00A559C4"/>
    <w:rsid w:val="00A60CC4"/>
    <w:rsid w:val="00A61A39"/>
    <w:rsid w:val="00A64505"/>
    <w:rsid w:val="00A6532B"/>
    <w:rsid w:val="00A6CE5B"/>
    <w:rsid w:val="00A72189"/>
    <w:rsid w:val="00A839F0"/>
    <w:rsid w:val="00A84BA3"/>
    <w:rsid w:val="00A84E09"/>
    <w:rsid w:val="00A862EB"/>
    <w:rsid w:val="00A91A59"/>
    <w:rsid w:val="00A91AFA"/>
    <w:rsid w:val="00A91D82"/>
    <w:rsid w:val="00A95444"/>
    <w:rsid w:val="00A95B4D"/>
    <w:rsid w:val="00A972CF"/>
    <w:rsid w:val="00A97806"/>
    <w:rsid w:val="00AA04A2"/>
    <w:rsid w:val="00AA0FF1"/>
    <w:rsid w:val="00AA110F"/>
    <w:rsid w:val="00AA50A7"/>
    <w:rsid w:val="00AA6131"/>
    <w:rsid w:val="00AB3675"/>
    <w:rsid w:val="00AB3953"/>
    <w:rsid w:val="00AB4862"/>
    <w:rsid w:val="00AB58BD"/>
    <w:rsid w:val="00AB5CCC"/>
    <w:rsid w:val="00AB68DA"/>
    <w:rsid w:val="00AC5B43"/>
    <w:rsid w:val="00AC5F60"/>
    <w:rsid w:val="00AD5DDE"/>
    <w:rsid w:val="00AE127E"/>
    <w:rsid w:val="00AE5D2A"/>
    <w:rsid w:val="00AE6C09"/>
    <w:rsid w:val="00AE75FC"/>
    <w:rsid w:val="00AF01E0"/>
    <w:rsid w:val="00AF0C1E"/>
    <w:rsid w:val="00B048D3"/>
    <w:rsid w:val="00B049BD"/>
    <w:rsid w:val="00B04B7C"/>
    <w:rsid w:val="00B0765C"/>
    <w:rsid w:val="00B07AEC"/>
    <w:rsid w:val="00B11625"/>
    <w:rsid w:val="00B12E9B"/>
    <w:rsid w:val="00B13006"/>
    <w:rsid w:val="00B133F5"/>
    <w:rsid w:val="00B13E30"/>
    <w:rsid w:val="00B14123"/>
    <w:rsid w:val="00B157F2"/>
    <w:rsid w:val="00B2086F"/>
    <w:rsid w:val="00B21D56"/>
    <w:rsid w:val="00B2341B"/>
    <w:rsid w:val="00B2390B"/>
    <w:rsid w:val="00B23B73"/>
    <w:rsid w:val="00B26AD3"/>
    <w:rsid w:val="00B32E2A"/>
    <w:rsid w:val="00B371EB"/>
    <w:rsid w:val="00B42E7B"/>
    <w:rsid w:val="00B4525D"/>
    <w:rsid w:val="00B46C61"/>
    <w:rsid w:val="00B50251"/>
    <w:rsid w:val="00B52BE7"/>
    <w:rsid w:val="00B53C27"/>
    <w:rsid w:val="00B542E8"/>
    <w:rsid w:val="00B54B15"/>
    <w:rsid w:val="00B551B7"/>
    <w:rsid w:val="00B64547"/>
    <w:rsid w:val="00B673A9"/>
    <w:rsid w:val="00B71972"/>
    <w:rsid w:val="00B74DB1"/>
    <w:rsid w:val="00B85900"/>
    <w:rsid w:val="00B8597C"/>
    <w:rsid w:val="00B85CF1"/>
    <w:rsid w:val="00B914DB"/>
    <w:rsid w:val="00B93114"/>
    <w:rsid w:val="00B94529"/>
    <w:rsid w:val="00B9597B"/>
    <w:rsid w:val="00B95F72"/>
    <w:rsid w:val="00BA1972"/>
    <w:rsid w:val="00BA2319"/>
    <w:rsid w:val="00BA39B9"/>
    <w:rsid w:val="00BA3DF5"/>
    <w:rsid w:val="00BA7EFD"/>
    <w:rsid w:val="00BB1A60"/>
    <w:rsid w:val="00BB495B"/>
    <w:rsid w:val="00BB729F"/>
    <w:rsid w:val="00BC0B38"/>
    <w:rsid w:val="00BC2617"/>
    <w:rsid w:val="00BC2B9D"/>
    <w:rsid w:val="00BC3198"/>
    <w:rsid w:val="00BC322A"/>
    <w:rsid w:val="00BC56F5"/>
    <w:rsid w:val="00BC7816"/>
    <w:rsid w:val="00BD1317"/>
    <w:rsid w:val="00BD1618"/>
    <w:rsid w:val="00BD3227"/>
    <w:rsid w:val="00BD3BD6"/>
    <w:rsid w:val="00BE1DA5"/>
    <w:rsid w:val="00BE2964"/>
    <w:rsid w:val="00BE2AD1"/>
    <w:rsid w:val="00BE411A"/>
    <w:rsid w:val="00BE477D"/>
    <w:rsid w:val="00BE68D3"/>
    <w:rsid w:val="00BE70AF"/>
    <w:rsid w:val="00BF0A6E"/>
    <w:rsid w:val="00BF1380"/>
    <w:rsid w:val="00BF1AE9"/>
    <w:rsid w:val="00BF2E86"/>
    <w:rsid w:val="00BF4B89"/>
    <w:rsid w:val="00C02812"/>
    <w:rsid w:val="00C0637C"/>
    <w:rsid w:val="00C0757E"/>
    <w:rsid w:val="00C125AC"/>
    <w:rsid w:val="00C12CD5"/>
    <w:rsid w:val="00C2147D"/>
    <w:rsid w:val="00C21B8E"/>
    <w:rsid w:val="00C22302"/>
    <w:rsid w:val="00C24E23"/>
    <w:rsid w:val="00C274A1"/>
    <w:rsid w:val="00C27CF5"/>
    <w:rsid w:val="00C31D26"/>
    <w:rsid w:val="00C33AC2"/>
    <w:rsid w:val="00C34E75"/>
    <w:rsid w:val="00C36662"/>
    <w:rsid w:val="00C40562"/>
    <w:rsid w:val="00C4125D"/>
    <w:rsid w:val="00C41636"/>
    <w:rsid w:val="00C4266D"/>
    <w:rsid w:val="00C4486A"/>
    <w:rsid w:val="00C44BF2"/>
    <w:rsid w:val="00C46BAD"/>
    <w:rsid w:val="00C50060"/>
    <w:rsid w:val="00C51F79"/>
    <w:rsid w:val="00C523AB"/>
    <w:rsid w:val="00C52BFF"/>
    <w:rsid w:val="00C55EB9"/>
    <w:rsid w:val="00C56D8D"/>
    <w:rsid w:val="00C62914"/>
    <w:rsid w:val="00C63DC1"/>
    <w:rsid w:val="00C65BAA"/>
    <w:rsid w:val="00C66143"/>
    <w:rsid w:val="00C7326B"/>
    <w:rsid w:val="00C80E4E"/>
    <w:rsid w:val="00C810E4"/>
    <w:rsid w:val="00C81365"/>
    <w:rsid w:val="00C81658"/>
    <w:rsid w:val="00C82E03"/>
    <w:rsid w:val="00C84D5A"/>
    <w:rsid w:val="00C852CE"/>
    <w:rsid w:val="00C87182"/>
    <w:rsid w:val="00C9097B"/>
    <w:rsid w:val="00C90A76"/>
    <w:rsid w:val="00C942BF"/>
    <w:rsid w:val="00C94B59"/>
    <w:rsid w:val="00C96FD7"/>
    <w:rsid w:val="00CA0141"/>
    <w:rsid w:val="00CA0295"/>
    <w:rsid w:val="00CA2BE2"/>
    <w:rsid w:val="00CA2DF2"/>
    <w:rsid w:val="00CA3409"/>
    <w:rsid w:val="00CA400E"/>
    <w:rsid w:val="00CA4C54"/>
    <w:rsid w:val="00CB04FB"/>
    <w:rsid w:val="00CB3955"/>
    <w:rsid w:val="00CB51E8"/>
    <w:rsid w:val="00CC17C2"/>
    <w:rsid w:val="00CC2109"/>
    <w:rsid w:val="00CC4DC0"/>
    <w:rsid w:val="00CC74B8"/>
    <w:rsid w:val="00CD27C1"/>
    <w:rsid w:val="00CD2ABF"/>
    <w:rsid w:val="00CD7610"/>
    <w:rsid w:val="00CE24F4"/>
    <w:rsid w:val="00CE2F15"/>
    <w:rsid w:val="00CE3157"/>
    <w:rsid w:val="00CE34E2"/>
    <w:rsid w:val="00CE6DB1"/>
    <w:rsid w:val="00CF073D"/>
    <w:rsid w:val="00CF2A0A"/>
    <w:rsid w:val="00CF491E"/>
    <w:rsid w:val="00CF5C49"/>
    <w:rsid w:val="00D02A64"/>
    <w:rsid w:val="00D04B8D"/>
    <w:rsid w:val="00D06704"/>
    <w:rsid w:val="00D13D8A"/>
    <w:rsid w:val="00D15ECA"/>
    <w:rsid w:val="00D22DD1"/>
    <w:rsid w:val="00D235CD"/>
    <w:rsid w:val="00D31251"/>
    <w:rsid w:val="00D32AB8"/>
    <w:rsid w:val="00D34092"/>
    <w:rsid w:val="00D34CD5"/>
    <w:rsid w:val="00D37169"/>
    <w:rsid w:val="00D4152A"/>
    <w:rsid w:val="00D421EB"/>
    <w:rsid w:val="00D42559"/>
    <w:rsid w:val="00D445EA"/>
    <w:rsid w:val="00D464E6"/>
    <w:rsid w:val="00D51052"/>
    <w:rsid w:val="00D5267E"/>
    <w:rsid w:val="00D54181"/>
    <w:rsid w:val="00D57874"/>
    <w:rsid w:val="00D65E8D"/>
    <w:rsid w:val="00D67904"/>
    <w:rsid w:val="00D706D1"/>
    <w:rsid w:val="00D71D17"/>
    <w:rsid w:val="00D75347"/>
    <w:rsid w:val="00D768BA"/>
    <w:rsid w:val="00D82FFE"/>
    <w:rsid w:val="00D842F0"/>
    <w:rsid w:val="00D92790"/>
    <w:rsid w:val="00D934BF"/>
    <w:rsid w:val="00D94286"/>
    <w:rsid w:val="00DA46E9"/>
    <w:rsid w:val="00DA5699"/>
    <w:rsid w:val="00DC160C"/>
    <w:rsid w:val="00DC19E1"/>
    <w:rsid w:val="00DC20E1"/>
    <w:rsid w:val="00DC69DA"/>
    <w:rsid w:val="00DC7124"/>
    <w:rsid w:val="00DD57C9"/>
    <w:rsid w:val="00DD6194"/>
    <w:rsid w:val="00DD6CA7"/>
    <w:rsid w:val="00DD7BEA"/>
    <w:rsid w:val="00DE0EC8"/>
    <w:rsid w:val="00DE0F1E"/>
    <w:rsid w:val="00DE0FF2"/>
    <w:rsid w:val="00DE2485"/>
    <w:rsid w:val="00DE2980"/>
    <w:rsid w:val="00DF64CD"/>
    <w:rsid w:val="00E054E0"/>
    <w:rsid w:val="00E06AA2"/>
    <w:rsid w:val="00E12D62"/>
    <w:rsid w:val="00E1741B"/>
    <w:rsid w:val="00E17F96"/>
    <w:rsid w:val="00E22004"/>
    <w:rsid w:val="00E22D2A"/>
    <w:rsid w:val="00E31CA0"/>
    <w:rsid w:val="00E32966"/>
    <w:rsid w:val="00E360E1"/>
    <w:rsid w:val="00E37B17"/>
    <w:rsid w:val="00E431D9"/>
    <w:rsid w:val="00E46395"/>
    <w:rsid w:val="00E466A5"/>
    <w:rsid w:val="00E53D16"/>
    <w:rsid w:val="00E53D38"/>
    <w:rsid w:val="00E557B3"/>
    <w:rsid w:val="00E560E7"/>
    <w:rsid w:val="00E63055"/>
    <w:rsid w:val="00E65A68"/>
    <w:rsid w:val="00E710AF"/>
    <w:rsid w:val="00E73542"/>
    <w:rsid w:val="00E756DA"/>
    <w:rsid w:val="00E75CB9"/>
    <w:rsid w:val="00E81694"/>
    <w:rsid w:val="00E82E9F"/>
    <w:rsid w:val="00E83240"/>
    <w:rsid w:val="00E8344C"/>
    <w:rsid w:val="00E8369F"/>
    <w:rsid w:val="00E93CC4"/>
    <w:rsid w:val="00E94540"/>
    <w:rsid w:val="00E95FB5"/>
    <w:rsid w:val="00E97D41"/>
    <w:rsid w:val="00EA4CE7"/>
    <w:rsid w:val="00EB71C3"/>
    <w:rsid w:val="00EB775D"/>
    <w:rsid w:val="00EC06C4"/>
    <w:rsid w:val="00EC213E"/>
    <w:rsid w:val="00EC6ADF"/>
    <w:rsid w:val="00ED30CA"/>
    <w:rsid w:val="00ED44A0"/>
    <w:rsid w:val="00ED554E"/>
    <w:rsid w:val="00ED5F99"/>
    <w:rsid w:val="00ED76EA"/>
    <w:rsid w:val="00EE4FF7"/>
    <w:rsid w:val="00EE6C85"/>
    <w:rsid w:val="00EF5BDD"/>
    <w:rsid w:val="00EF6D8F"/>
    <w:rsid w:val="00F01BFB"/>
    <w:rsid w:val="00F0731D"/>
    <w:rsid w:val="00F11251"/>
    <w:rsid w:val="00F115AF"/>
    <w:rsid w:val="00F12A49"/>
    <w:rsid w:val="00F147FD"/>
    <w:rsid w:val="00F1664B"/>
    <w:rsid w:val="00F17066"/>
    <w:rsid w:val="00F179E2"/>
    <w:rsid w:val="00F205E7"/>
    <w:rsid w:val="00F23712"/>
    <w:rsid w:val="00F3097D"/>
    <w:rsid w:val="00F32C66"/>
    <w:rsid w:val="00F33B0B"/>
    <w:rsid w:val="00F34B3D"/>
    <w:rsid w:val="00F35E1F"/>
    <w:rsid w:val="00F37039"/>
    <w:rsid w:val="00F370D8"/>
    <w:rsid w:val="00F412A2"/>
    <w:rsid w:val="00F42B59"/>
    <w:rsid w:val="00F44F05"/>
    <w:rsid w:val="00F46FDE"/>
    <w:rsid w:val="00F55F07"/>
    <w:rsid w:val="00F60B6E"/>
    <w:rsid w:val="00F66242"/>
    <w:rsid w:val="00F701FC"/>
    <w:rsid w:val="00F75E32"/>
    <w:rsid w:val="00F76474"/>
    <w:rsid w:val="00F7647C"/>
    <w:rsid w:val="00F82FDD"/>
    <w:rsid w:val="00F85785"/>
    <w:rsid w:val="00F9217E"/>
    <w:rsid w:val="00F92FF9"/>
    <w:rsid w:val="00F95805"/>
    <w:rsid w:val="00F96309"/>
    <w:rsid w:val="00F97698"/>
    <w:rsid w:val="00FA21CC"/>
    <w:rsid w:val="00FA39E8"/>
    <w:rsid w:val="00FA4083"/>
    <w:rsid w:val="00FA48CE"/>
    <w:rsid w:val="00FB0FD2"/>
    <w:rsid w:val="00FB11BC"/>
    <w:rsid w:val="00FB12BF"/>
    <w:rsid w:val="00FB333C"/>
    <w:rsid w:val="00FB4E85"/>
    <w:rsid w:val="00FB5D60"/>
    <w:rsid w:val="00FC0E87"/>
    <w:rsid w:val="00FC2B6E"/>
    <w:rsid w:val="00FC4364"/>
    <w:rsid w:val="00FC627B"/>
    <w:rsid w:val="00FC6822"/>
    <w:rsid w:val="00FD1459"/>
    <w:rsid w:val="00FD26B5"/>
    <w:rsid w:val="00FD3F1B"/>
    <w:rsid w:val="00FD496C"/>
    <w:rsid w:val="00FD4C81"/>
    <w:rsid w:val="00FD586C"/>
    <w:rsid w:val="00FD76C9"/>
    <w:rsid w:val="00FE10A9"/>
    <w:rsid w:val="00FE10E0"/>
    <w:rsid w:val="00FE19A4"/>
    <w:rsid w:val="00FE48B4"/>
    <w:rsid w:val="00FE69B7"/>
    <w:rsid w:val="00FE7435"/>
    <w:rsid w:val="00FF0A82"/>
    <w:rsid w:val="00FF3B05"/>
    <w:rsid w:val="00FF43C5"/>
    <w:rsid w:val="00FF6848"/>
    <w:rsid w:val="013FB1C8"/>
    <w:rsid w:val="01441E73"/>
    <w:rsid w:val="01E37895"/>
    <w:rsid w:val="0272C7C0"/>
    <w:rsid w:val="02AB39BA"/>
    <w:rsid w:val="02BBC0E1"/>
    <w:rsid w:val="02D671D3"/>
    <w:rsid w:val="02D70916"/>
    <w:rsid w:val="02D8B9D1"/>
    <w:rsid w:val="02E6B434"/>
    <w:rsid w:val="03095EB0"/>
    <w:rsid w:val="033BB149"/>
    <w:rsid w:val="0359F373"/>
    <w:rsid w:val="0365130D"/>
    <w:rsid w:val="0369192A"/>
    <w:rsid w:val="036D908F"/>
    <w:rsid w:val="03A17911"/>
    <w:rsid w:val="03C694C2"/>
    <w:rsid w:val="03CB6317"/>
    <w:rsid w:val="03EB0F15"/>
    <w:rsid w:val="03F46181"/>
    <w:rsid w:val="03F5295D"/>
    <w:rsid w:val="0441AEBE"/>
    <w:rsid w:val="044D4A19"/>
    <w:rsid w:val="04506F1E"/>
    <w:rsid w:val="045CED76"/>
    <w:rsid w:val="04991C91"/>
    <w:rsid w:val="04E0ED30"/>
    <w:rsid w:val="05612787"/>
    <w:rsid w:val="0591584D"/>
    <w:rsid w:val="059F98D1"/>
    <w:rsid w:val="05B454D6"/>
    <w:rsid w:val="05B62E82"/>
    <w:rsid w:val="05BCD5BB"/>
    <w:rsid w:val="062AB5AA"/>
    <w:rsid w:val="063DF871"/>
    <w:rsid w:val="06E32F23"/>
    <w:rsid w:val="06F7968F"/>
    <w:rsid w:val="06FC4A5F"/>
    <w:rsid w:val="070CD7C7"/>
    <w:rsid w:val="0778E72C"/>
    <w:rsid w:val="07ABEBC4"/>
    <w:rsid w:val="07B67D20"/>
    <w:rsid w:val="07C44ACD"/>
    <w:rsid w:val="080CB2CD"/>
    <w:rsid w:val="0830CA8A"/>
    <w:rsid w:val="08560512"/>
    <w:rsid w:val="088E0665"/>
    <w:rsid w:val="08999FF4"/>
    <w:rsid w:val="08AAE57E"/>
    <w:rsid w:val="08C69DB2"/>
    <w:rsid w:val="08EBC7BD"/>
    <w:rsid w:val="0938B44F"/>
    <w:rsid w:val="093BD0F4"/>
    <w:rsid w:val="094B5EB1"/>
    <w:rsid w:val="097B8F21"/>
    <w:rsid w:val="09804520"/>
    <w:rsid w:val="09D7AD6A"/>
    <w:rsid w:val="09DE2FFB"/>
    <w:rsid w:val="0A01931E"/>
    <w:rsid w:val="0A12649B"/>
    <w:rsid w:val="0A1B83D8"/>
    <w:rsid w:val="0A35CC33"/>
    <w:rsid w:val="0A63BCDB"/>
    <w:rsid w:val="0A9F1DD0"/>
    <w:rsid w:val="0AB9308D"/>
    <w:rsid w:val="0AE102D1"/>
    <w:rsid w:val="0B12F0AC"/>
    <w:rsid w:val="0B3E0874"/>
    <w:rsid w:val="0BC16514"/>
    <w:rsid w:val="0BD8D89B"/>
    <w:rsid w:val="0C141E31"/>
    <w:rsid w:val="0C472270"/>
    <w:rsid w:val="0C78528A"/>
    <w:rsid w:val="0C85AA4F"/>
    <w:rsid w:val="0CDB482A"/>
    <w:rsid w:val="0CE11ECD"/>
    <w:rsid w:val="0E05B058"/>
    <w:rsid w:val="0E089A0C"/>
    <w:rsid w:val="0E5BF7AF"/>
    <w:rsid w:val="0EC2B540"/>
    <w:rsid w:val="0EDA40E3"/>
    <w:rsid w:val="0EDF1113"/>
    <w:rsid w:val="0EE20E90"/>
    <w:rsid w:val="0F0CFAEE"/>
    <w:rsid w:val="0F1E4A29"/>
    <w:rsid w:val="0F6678EB"/>
    <w:rsid w:val="0FB362A3"/>
    <w:rsid w:val="0FCD10A5"/>
    <w:rsid w:val="0FE8F4BC"/>
    <w:rsid w:val="101E8E6B"/>
    <w:rsid w:val="102B2F6C"/>
    <w:rsid w:val="105BF931"/>
    <w:rsid w:val="1061843E"/>
    <w:rsid w:val="10A8B580"/>
    <w:rsid w:val="10E15DF9"/>
    <w:rsid w:val="10E5C072"/>
    <w:rsid w:val="10EB7B47"/>
    <w:rsid w:val="1186EF8F"/>
    <w:rsid w:val="11921AB9"/>
    <w:rsid w:val="1198BE35"/>
    <w:rsid w:val="11A36988"/>
    <w:rsid w:val="127D67FC"/>
    <w:rsid w:val="12B32583"/>
    <w:rsid w:val="12E7CAD6"/>
    <w:rsid w:val="12E7E60C"/>
    <w:rsid w:val="13008553"/>
    <w:rsid w:val="132AE643"/>
    <w:rsid w:val="1333417B"/>
    <w:rsid w:val="134DBCDB"/>
    <w:rsid w:val="13D1C213"/>
    <w:rsid w:val="13D91E9B"/>
    <w:rsid w:val="13E10CFB"/>
    <w:rsid w:val="142B228D"/>
    <w:rsid w:val="1449CA45"/>
    <w:rsid w:val="1471FD1E"/>
    <w:rsid w:val="14A920E1"/>
    <w:rsid w:val="14B70BB6"/>
    <w:rsid w:val="14D4CFAF"/>
    <w:rsid w:val="14FF74F1"/>
    <w:rsid w:val="153CB886"/>
    <w:rsid w:val="154606C3"/>
    <w:rsid w:val="15904FBF"/>
    <w:rsid w:val="16156B51"/>
    <w:rsid w:val="16494EFC"/>
    <w:rsid w:val="166365B6"/>
    <w:rsid w:val="16C3D12A"/>
    <w:rsid w:val="178925EB"/>
    <w:rsid w:val="1820B9F9"/>
    <w:rsid w:val="182D7F80"/>
    <w:rsid w:val="18845395"/>
    <w:rsid w:val="188E028B"/>
    <w:rsid w:val="18BB2F5D"/>
    <w:rsid w:val="18BD01C5"/>
    <w:rsid w:val="18C3A8B1"/>
    <w:rsid w:val="18CB31B1"/>
    <w:rsid w:val="19044256"/>
    <w:rsid w:val="193E938F"/>
    <w:rsid w:val="19A50D88"/>
    <w:rsid w:val="19C8431A"/>
    <w:rsid w:val="19C8DEEB"/>
    <w:rsid w:val="1A2CCBA0"/>
    <w:rsid w:val="1A39B485"/>
    <w:rsid w:val="1A4937D6"/>
    <w:rsid w:val="1AA8060D"/>
    <w:rsid w:val="1AE09E5B"/>
    <w:rsid w:val="1B6D4F39"/>
    <w:rsid w:val="1B85CFC1"/>
    <w:rsid w:val="1BA12023"/>
    <w:rsid w:val="1BC847F3"/>
    <w:rsid w:val="1C380BB9"/>
    <w:rsid w:val="1C3BBCA6"/>
    <w:rsid w:val="1C53FA3E"/>
    <w:rsid w:val="1C604EB5"/>
    <w:rsid w:val="1CAF8ABF"/>
    <w:rsid w:val="1CB7FF34"/>
    <w:rsid w:val="1D59B6B0"/>
    <w:rsid w:val="1D87E959"/>
    <w:rsid w:val="1DD6DF66"/>
    <w:rsid w:val="1DDF5190"/>
    <w:rsid w:val="1DE078A8"/>
    <w:rsid w:val="1DF5E7A9"/>
    <w:rsid w:val="1E15A656"/>
    <w:rsid w:val="1E1A8471"/>
    <w:rsid w:val="1E4E20F8"/>
    <w:rsid w:val="1EA39618"/>
    <w:rsid w:val="1EB20AE3"/>
    <w:rsid w:val="1ECE6FE0"/>
    <w:rsid w:val="1F0EE317"/>
    <w:rsid w:val="1F123467"/>
    <w:rsid w:val="1F1F7128"/>
    <w:rsid w:val="1F58E8C0"/>
    <w:rsid w:val="1FC688C3"/>
    <w:rsid w:val="1FD2030B"/>
    <w:rsid w:val="200F1A52"/>
    <w:rsid w:val="201F2BEF"/>
    <w:rsid w:val="208ACA95"/>
    <w:rsid w:val="20C3BA15"/>
    <w:rsid w:val="20C718F4"/>
    <w:rsid w:val="20C7D893"/>
    <w:rsid w:val="20D65AE1"/>
    <w:rsid w:val="20E08AEC"/>
    <w:rsid w:val="20E33C3D"/>
    <w:rsid w:val="20EC2534"/>
    <w:rsid w:val="20FAA974"/>
    <w:rsid w:val="214F3277"/>
    <w:rsid w:val="215B0B3F"/>
    <w:rsid w:val="216B0286"/>
    <w:rsid w:val="216E0996"/>
    <w:rsid w:val="219C4BE2"/>
    <w:rsid w:val="21C451E3"/>
    <w:rsid w:val="2215DA26"/>
    <w:rsid w:val="2253F9A7"/>
    <w:rsid w:val="226C44A5"/>
    <w:rsid w:val="2272CF6B"/>
    <w:rsid w:val="22CB3489"/>
    <w:rsid w:val="22EFA16C"/>
    <w:rsid w:val="2345A61A"/>
    <w:rsid w:val="23575AA5"/>
    <w:rsid w:val="236E6A83"/>
    <w:rsid w:val="23E68055"/>
    <w:rsid w:val="24378BE0"/>
    <w:rsid w:val="2466D4D0"/>
    <w:rsid w:val="24DF3168"/>
    <w:rsid w:val="250191E5"/>
    <w:rsid w:val="251891C1"/>
    <w:rsid w:val="258E24B1"/>
    <w:rsid w:val="25DC656B"/>
    <w:rsid w:val="25DF32EB"/>
    <w:rsid w:val="25E7C4B9"/>
    <w:rsid w:val="2603CB16"/>
    <w:rsid w:val="262B12A4"/>
    <w:rsid w:val="2642D226"/>
    <w:rsid w:val="267F426A"/>
    <w:rsid w:val="268888C3"/>
    <w:rsid w:val="269054B0"/>
    <w:rsid w:val="26B62537"/>
    <w:rsid w:val="26F71880"/>
    <w:rsid w:val="2722D516"/>
    <w:rsid w:val="2756C56E"/>
    <w:rsid w:val="27717A3A"/>
    <w:rsid w:val="27901DE3"/>
    <w:rsid w:val="27C9EBF0"/>
    <w:rsid w:val="281515ED"/>
    <w:rsid w:val="28355902"/>
    <w:rsid w:val="2836335E"/>
    <w:rsid w:val="283E60BE"/>
    <w:rsid w:val="284007F2"/>
    <w:rsid w:val="2877928B"/>
    <w:rsid w:val="2896663F"/>
    <w:rsid w:val="28B6E0F6"/>
    <w:rsid w:val="28C18AB0"/>
    <w:rsid w:val="28E3AF0F"/>
    <w:rsid w:val="29528BC5"/>
    <w:rsid w:val="298F65FD"/>
    <w:rsid w:val="29AAA616"/>
    <w:rsid w:val="29D07B5A"/>
    <w:rsid w:val="29D8CDB3"/>
    <w:rsid w:val="2A062A30"/>
    <w:rsid w:val="2A1658D2"/>
    <w:rsid w:val="2A468ECA"/>
    <w:rsid w:val="2A669F5B"/>
    <w:rsid w:val="2A70B918"/>
    <w:rsid w:val="2AB83045"/>
    <w:rsid w:val="2ABAF5B0"/>
    <w:rsid w:val="2ACCD386"/>
    <w:rsid w:val="2ADDA137"/>
    <w:rsid w:val="2B0C5FED"/>
    <w:rsid w:val="2B3A9D02"/>
    <w:rsid w:val="2BC49515"/>
    <w:rsid w:val="2BFF88A9"/>
    <w:rsid w:val="2C0D79EA"/>
    <w:rsid w:val="2C1A0756"/>
    <w:rsid w:val="2C597681"/>
    <w:rsid w:val="2C6D94A0"/>
    <w:rsid w:val="2CA157DC"/>
    <w:rsid w:val="2CB8F894"/>
    <w:rsid w:val="2D0CFA4B"/>
    <w:rsid w:val="2D7B34B8"/>
    <w:rsid w:val="2DA4702E"/>
    <w:rsid w:val="2DC0DA71"/>
    <w:rsid w:val="2DE55DBE"/>
    <w:rsid w:val="2E3BAA77"/>
    <w:rsid w:val="2E8F8094"/>
    <w:rsid w:val="2E91C443"/>
    <w:rsid w:val="2EE02507"/>
    <w:rsid w:val="2F706882"/>
    <w:rsid w:val="2F7CE16C"/>
    <w:rsid w:val="2F9E4BF5"/>
    <w:rsid w:val="2FAF37D8"/>
    <w:rsid w:val="2FC57327"/>
    <w:rsid w:val="2FDF1CD8"/>
    <w:rsid w:val="3051065A"/>
    <w:rsid w:val="30540C1D"/>
    <w:rsid w:val="3066B36F"/>
    <w:rsid w:val="309A4CAB"/>
    <w:rsid w:val="30A63F46"/>
    <w:rsid w:val="310F788D"/>
    <w:rsid w:val="311B4318"/>
    <w:rsid w:val="314EBE33"/>
    <w:rsid w:val="319C4C83"/>
    <w:rsid w:val="31A360E9"/>
    <w:rsid w:val="31C43CBE"/>
    <w:rsid w:val="31F58524"/>
    <w:rsid w:val="31F818EB"/>
    <w:rsid w:val="31FD9FCC"/>
    <w:rsid w:val="320817DB"/>
    <w:rsid w:val="321A8F6E"/>
    <w:rsid w:val="32873968"/>
    <w:rsid w:val="32BED1CF"/>
    <w:rsid w:val="32DC93B1"/>
    <w:rsid w:val="330F9520"/>
    <w:rsid w:val="331623E0"/>
    <w:rsid w:val="3341A549"/>
    <w:rsid w:val="334BD31C"/>
    <w:rsid w:val="335C9EA5"/>
    <w:rsid w:val="33E52B27"/>
    <w:rsid w:val="33E59B8F"/>
    <w:rsid w:val="34447116"/>
    <w:rsid w:val="3493FA6D"/>
    <w:rsid w:val="34EC124A"/>
    <w:rsid w:val="35192716"/>
    <w:rsid w:val="35277B37"/>
    <w:rsid w:val="352EF055"/>
    <w:rsid w:val="355B669E"/>
    <w:rsid w:val="3583FBA2"/>
    <w:rsid w:val="358875F1"/>
    <w:rsid w:val="3594C484"/>
    <w:rsid w:val="35BFC03B"/>
    <w:rsid w:val="35DF016F"/>
    <w:rsid w:val="3601367E"/>
    <w:rsid w:val="361BF14D"/>
    <w:rsid w:val="3666446D"/>
    <w:rsid w:val="368C3A5B"/>
    <w:rsid w:val="36AADB80"/>
    <w:rsid w:val="36D365CF"/>
    <w:rsid w:val="37690F81"/>
    <w:rsid w:val="37D6C025"/>
    <w:rsid w:val="37E29FDA"/>
    <w:rsid w:val="3843751B"/>
    <w:rsid w:val="3857D392"/>
    <w:rsid w:val="386B469A"/>
    <w:rsid w:val="387F975E"/>
    <w:rsid w:val="38BEE5AD"/>
    <w:rsid w:val="38C59DD2"/>
    <w:rsid w:val="38FA48FA"/>
    <w:rsid w:val="39133141"/>
    <w:rsid w:val="393065CF"/>
    <w:rsid w:val="39638213"/>
    <w:rsid w:val="398F04CE"/>
    <w:rsid w:val="39B9BD84"/>
    <w:rsid w:val="39EEE9FB"/>
    <w:rsid w:val="3A3194DD"/>
    <w:rsid w:val="3A60A279"/>
    <w:rsid w:val="3A9DA423"/>
    <w:rsid w:val="3AA2AE01"/>
    <w:rsid w:val="3AAF93FA"/>
    <w:rsid w:val="3AC96450"/>
    <w:rsid w:val="3B1D9217"/>
    <w:rsid w:val="3B6D9B8B"/>
    <w:rsid w:val="3BB001AE"/>
    <w:rsid w:val="3BBCBD6A"/>
    <w:rsid w:val="3C02D359"/>
    <w:rsid w:val="3C1EB5B1"/>
    <w:rsid w:val="3C592160"/>
    <w:rsid w:val="3C7F3647"/>
    <w:rsid w:val="3CB68B67"/>
    <w:rsid w:val="3CCEBCD8"/>
    <w:rsid w:val="3D08573F"/>
    <w:rsid w:val="3D48478C"/>
    <w:rsid w:val="3D747CEB"/>
    <w:rsid w:val="3DEEFB05"/>
    <w:rsid w:val="3E312C9C"/>
    <w:rsid w:val="3E681BF7"/>
    <w:rsid w:val="3E91352F"/>
    <w:rsid w:val="3EC0D1A4"/>
    <w:rsid w:val="3ED4A34F"/>
    <w:rsid w:val="3EE9FC50"/>
    <w:rsid w:val="3F00A4A1"/>
    <w:rsid w:val="3F45CE61"/>
    <w:rsid w:val="3F9944EE"/>
    <w:rsid w:val="3FB569D2"/>
    <w:rsid w:val="3FF154A9"/>
    <w:rsid w:val="3FFE0FE1"/>
    <w:rsid w:val="4007DE25"/>
    <w:rsid w:val="4013E2CB"/>
    <w:rsid w:val="402E85CD"/>
    <w:rsid w:val="403F14A6"/>
    <w:rsid w:val="4069E475"/>
    <w:rsid w:val="406D7751"/>
    <w:rsid w:val="40D1AC0A"/>
    <w:rsid w:val="40E818BC"/>
    <w:rsid w:val="4122292D"/>
    <w:rsid w:val="413D569C"/>
    <w:rsid w:val="41724ED9"/>
    <w:rsid w:val="41BDDE36"/>
    <w:rsid w:val="42199748"/>
    <w:rsid w:val="424F3152"/>
    <w:rsid w:val="4254A0E1"/>
    <w:rsid w:val="42B9FD4C"/>
    <w:rsid w:val="42C8E14F"/>
    <w:rsid w:val="42E7B9CB"/>
    <w:rsid w:val="42FBB782"/>
    <w:rsid w:val="430A7555"/>
    <w:rsid w:val="43529019"/>
    <w:rsid w:val="436E019F"/>
    <w:rsid w:val="440A098B"/>
    <w:rsid w:val="4449E10D"/>
    <w:rsid w:val="448368BA"/>
    <w:rsid w:val="448B497A"/>
    <w:rsid w:val="45059629"/>
    <w:rsid w:val="4541F8A4"/>
    <w:rsid w:val="454AA9BE"/>
    <w:rsid w:val="45698ED7"/>
    <w:rsid w:val="456B8C50"/>
    <w:rsid w:val="4576ED7C"/>
    <w:rsid w:val="45BC09FD"/>
    <w:rsid w:val="45C85A4D"/>
    <w:rsid w:val="462B1E9A"/>
    <w:rsid w:val="46503A20"/>
    <w:rsid w:val="46643B87"/>
    <w:rsid w:val="46703603"/>
    <w:rsid w:val="46839D98"/>
    <w:rsid w:val="468A967B"/>
    <w:rsid w:val="4699E002"/>
    <w:rsid w:val="46E10FF1"/>
    <w:rsid w:val="46E8E3A8"/>
    <w:rsid w:val="46F1E0F2"/>
    <w:rsid w:val="470A03B4"/>
    <w:rsid w:val="47BD1BD3"/>
    <w:rsid w:val="47D3DDDA"/>
    <w:rsid w:val="47FC9AAC"/>
    <w:rsid w:val="48272FC6"/>
    <w:rsid w:val="486BBDE8"/>
    <w:rsid w:val="48742271"/>
    <w:rsid w:val="487492EE"/>
    <w:rsid w:val="489B032A"/>
    <w:rsid w:val="48A6D7A7"/>
    <w:rsid w:val="490B3F3E"/>
    <w:rsid w:val="4910CF9D"/>
    <w:rsid w:val="491F11C2"/>
    <w:rsid w:val="49ADB380"/>
    <w:rsid w:val="49CAABE8"/>
    <w:rsid w:val="4AEAA2F6"/>
    <w:rsid w:val="4AF75A1E"/>
    <w:rsid w:val="4B430C2D"/>
    <w:rsid w:val="4B5190C2"/>
    <w:rsid w:val="4B840E95"/>
    <w:rsid w:val="4B96ADC9"/>
    <w:rsid w:val="4BD46312"/>
    <w:rsid w:val="4BDE097E"/>
    <w:rsid w:val="4BE64DC4"/>
    <w:rsid w:val="4BEFA9E6"/>
    <w:rsid w:val="4C133F6B"/>
    <w:rsid w:val="4C6812C5"/>
    <w:rsid w:val="4C707443"/>
    <w:rsid w:val="4C776E67"/>
    <w:rsid w:val="4C7FEA7B"/>
    <w:rsid w:val="4CDFBC73"/>
    <w:rsid w:val="4D1B47B4"/>
    <w:rsid w:val="4D2EE8E0"/>
    <w:rsid w:val="4D42B95A"/>
    <w:rsid w:val="4D4D91ED"/>
    <w:rsid w:val="4D523041"/>
    <w:rsid w:val="4D5CFA67"/>
    <w:rsid w:val="4D734993"/>
    <w:rsid w:val="4DB8B813"/>
    <w:rsid w:val="4E24A54D"/>
    <w:rsid w:val="4E2D4B78"/>
    <w:rsid w:val="4E72785A"/>
    <w:rsid w:val="4EBAE978"/>
    <w:rsid w:val="4F5FF652"/>
    <w:rsid w:val="4F82A905"/>
    <w:rsid w:val="4F831B52"/>
    <w:rsid w:val="4FC0F63A"/>
    <w:rsid w:val="4FFEA697"/>
    <w:rsid w:val="50BC7723"/>
    <w:rsid w:val="50DAC3D2"/>
    <w:rsid w:val="50ED1F01"/>
    <w:rsid w:val="5113E8DF"/>
    <w:rsid w:val="51144523"/>
    <w:rsid w:val="5169CB3F"/>
    <w:rsid w:val="516F8ACD"/>
    <w:rsid w:val="517395B4"/>
    <w:rsid w:val="51C1ACE3"/>
    <w:rsid w:val="51C99D9D"/>
    <w:rsid w:val="51D69602"/>
    <w:rsid w:val="5221EF0E"/>
    <w:rsid w:val="522C0195"/>
    <w:rsid w:val="523DA918"/>
    <w:rsid w:val="523FF070"/>
    <w:rsid w:val="5243839A"/>
    <w:rsid w:val="5279DFE9"/>
    <w:rsid w:val="527E6DF4"/>
    <w:rsid w:val="52A3813C"/>
    <w:rsid w:val="52A997ED"/>
    <w:rsid w:val="52AA2C5D"/>
    <w:rsid w:val="52AF8560"/>
    <w:rsid w:val="52BFA812"/>
    <w:rsid w:val="52D1790D"/>
    <w:rsid w:val="52D7B58B"/>
    <w:rsid w:val="52DB17EA"/>
    <w:rsid w:val="53137931"/>
    <w:rsid w:val="53A922A3"/>
    <w:rsid w:val="53CA8F1B"/>
    <w:rsid w:val="53D96091"/>
    <w:rsid w:val="53E1A99F"/>
    <w:rsid w:val="53F158F0"/>
    <w:rsid w:val="5421275E"/>
    <w:rsid w:val="543B742E"/>
    <w:rsid w:val="543D5975"/>
    <w:rsid w:val="544ACD96"/>
    <w:rsid w:val="546AD5AA"/>
    <w:rsid w:val="54B7F8AC"/>
    <w:rsid w:val="54CC72F5"/>
    <w:rsid w:val="54E940BD"/>
    <w:rsid w:val="54FF15BD"/>
    <w:rsid w:val="5513901B"/>
    <w:rsid w:val="5546F140"/>
    <w:rsid w:val="5583931D"/>
    <w:rsid w:val="55E20677"/>
    <w:rsid w:val="55F4ECA7"/>
    <w:rsid w:val="56549834"/>
    <w:rsid w:val="567C06E0"/>
    <w:rsid w:val="5680304C"/>
    <w:rsid w:val="5695BF4F"/>
    <w:rsid w:val="56B4CE33"/>
    <w:rsid w:val="56B8CAAF"/>
    <w:rsid w:val="56BCD32F"/>
    <w:rsid w:val="57119FD7"/>
    <w:rsid w:val="571ACB05"/>
    <w:rsid w:val="572AA9D8"/>
    <w:rsid w:val="572EA609"/>
    <w:rsid w:val="5745DBFE"/>
    <w:rsid w:val="575C2834"/>
    <w:rsid w:val="579870D4"/>
    <w:rsid w:val="57AFDC20"/>
    <w:rsid w:val="57BF0277"/>
    <w:rsid w:val="582B030F"/>
    <w:rsid w:val="584182CC"/>
    <w:rsid w:val="5842CDE9"/>
    <w:rsid w:val="585B631B"/>
    <w:rsid w:val="586142D9"/>
    <w:rsid w:val="588E4624"/>
    <w:rsid w:val="588EE97C"/>
    <w:rsid w:val="5906FCDE"/>
    <w:rsid w:val="593E9A27"/>
    <w:rsid w:val="59B49067"/>
    <w:rsid w:val="59CFF496"/>
    <w:rsid w:val="59D213D8"/>
    <w:rsid w:val="59D4AA6E"/>
    <w:rsid w:val="59EF8697"/>
    <w:rsid w:val="5A0E895A"/>
    <w:rsid w:val="5A14F5CD"/>
    <w:rsid w:val="5A6A1B50"/>
    <w:rsid w:val="5A87ED0C"/>
    <w:rsid w:val="5ABB43A5"/>
    <w:rsid w:val="5ACFF438"/>
    <w:rsid w:val="5ADB0129"/>
    <w:rsid w:val="5AF16953"/>
    <w:rsid w:val="5AF5760F"/>
    <w:rsid w:val="5AF8E964"/>
    <w:rsid w:val="5BD457CC"/>
    <w:rsid w:val="5BF55B2C"/>
    <w:rsid w:val="5BF9CC4E"/>
    <w:rsid w:val="5C0C2FF8"/>
    <w:rsid w:val="5C80DF1C"/>
    <w:rsid w:val="5C8F9B77"/>
    <w:rsid w:val="5C952B37"/>
    <w:rsid w:val="5CE8F063"/>
    <w:rsid w:val="5D1AAAE4"/>
    <w:rsid w:val="5D1E8E42"/>
    <w:rsid w:val="5D290A71"/>
    <w:rsid w:val="5D2A8753"/>
    <w:rsid w:val="5D45688C"/>
    <w:rsid w:val="5D64A636"/>
    <w:rsid w:val="5D7251C4"/>
    <w:rsid w:val="5DB72BED"/>
    <w:rsid w:val="5E28585F"/>
    <w:rsid w:val="5E3B71C6"/>
    <w:rsid w:val="5E5AAC68"/>
    <w:rsid w:val="5E6626C7"/>
    <w:rsid w:val="5E77E816"/>
    <w:rsid w:val="5F147197"/>
    <w:rsid w:val="5F2006FD"/>
    <w:rsid w:val="5F4DE2B0"/>
    <w:rsid w:val="5F70AA1E"/>
    <w:rsid w:val="5FACDCEF"/>
    <w:rsid w:val="601B9A7F"/>
    <w:rsid w:val="602DD0DB"/>
    <w:rsid w:val="6077AF91"/>
    <w:rsid w:val="609B0C85"/>
    <w:rsid w:val="60B4665E"/>
    <w:rsid w:val="60E31ED2"/>
    <w:rsid w:val="60E409DB"/>
    <w:rsid w:val="6121DC04"/>
    <w:rsid w:val="613E2672"/>
    <w:rsid w:val="6152D029"/>
    <w:rsid w:val="615B5E4F"/>
    <w:rsid w:val="615E2A74"/>
    <w:rsid w:val="618C370E"/>
    <w:rsid w:val="61A2256C"/>
    <w:rsid w:val="61A54AC7"/>
    <w:rsid w:val="61AA7ED9"/>
    <w:rsid w:val="61BB7A81"/>
    <w:rsid w:val="61C7A2F8"/>
    <w:rsid w:val="61DCFF56"/>
    <w:rsid w:val="61DD456B"/>
    <w:rsid w:val="61F946A5"/>
    <w:rsid w:val="620C4D62"/>
    <w:rsid w:val="622EBB54"/>
    <w:rsid w:val="6252A0E6"/>
    <w:rsid w:val="6278C007"/>
    <w:rsid w:val="62BE815D"/>
    <w:rsid w:val="62CDB364"/>
    <w:rsid w:val="62CF410C"/>
    <w:rsid w:val="62CF8315"/>
    <w:rsid w:val="62E7564B"/>
    <w:rsid w:val="6358C3B2"/>
    <w:rsid w:val="63AD7166"/>
    <w:rsid w:val="63C0C3AC"/>
    <w:rsid w:val="63D068F8"/>
    <w:rsid w:val="64127512"/>
    <w:rsid w:val="641FD147"/>
    <w:rsid w:val="64799F89"/>
    <w:rsid w:val="649A2D46"/>
    <w:rsid w:val="64A4922B"/>
    <w:rsid w:val="64A5065C"/>
    <w:rsid w:val="64C42E21"/>
    <w:rsid w:val="64CB1D9F"/>
    <w:rsid w:val="64E6664F"/>
    <w:rsid w:val="655C8348"/>
    <w:rsid w:val="65C1E52E"/>
    <w:rsid w:val="65FB8D6E"/>
    <w:rsid w:val="6618787A"/>
    <w:rsid w:val="66278593"/>
    <w:rsid w:val="66394A51"/>
    <w:rsid w:val="664181B7"/>
    <w:rsid w:val="664548C8"/>
    <w:rsid w:val="6661AC50"/>
    <w:rsid w:val="669E0706"/>
    <w:rsid w:val="66A58531"/>
    <w:rsid w:val="66A9E126"/>
    <w:rsid w:val="66B41A9A"/>
    <w:rsid w:val="66FB2CCF"/>
    <w:rsid w:val="67095A9C"/>
    <w:rsid w:val="671FA971"/>
    <w:rsid w:val="6745AA69"/>
    <w:rsid w:val="680CE776"/>
    <w:rsid w:val="682BC2C4"/>
    <w:rsid w:val="686463B7"/>
    <w:rsid w:val="68682AE1"/>
    <w:rsid w:val="6895FFE7"/>
    <w:rsid w:val="6898F96E"/>
    <w:rsid w:val="68CFF49F"/>
    <w:rsid w:val="6923C270"/>
    <w:rsid w:val="695CD28E"/>
    <w:rsid w:val="6980A4E2"/>
    <w:rsid w:val="698679CF"/>
    <w:rsid w:val="69946AA2"/>
    <w:rsid w:val="69EFDA0E"/>
    <w:rsid w:val="69F14C27"/>
    <w:rsid w:val="69F79157"/>
    <w:rsid w:val="69F8AF35"/>
    <w:rsid w:val="6A19FD86"/>
    <w:rsid w:val="6A1EDB72"/>
    <w:rsid w:val="6A540EB5"/>
    <w:rsid w:val="6A63A0E8"/>
    <w:rsid w:val="6AAC023D"/>
    <w:rsid w:val="6AD4203D"/>
    <w:rsid w:val="6B6BB38D"/>
    <w:rsid w:val="6B723761"/>
    <w:rsid w:val="6B81E35B"/>
    <w:rsid w:val="6B9A1525"/>
    <w:rsid w:val="6BB672E8"/>
    <w:rsid w:val="6BDB40F6"/>
    <w:rsid w:val="6C0AA7AB"/>
    <w:rsid w:val="6C0B48B4"/>
    <w:rsid w:val="6C2A38F2"/>
    <w:rsid w:val="6C53C62C"/>
    <w:rsid w:val="6C78FCD8"/>
    <w:rsid w:val="6CB5FC92"/>
    <w:rsid w:val="6CF719D1"/>
    <w:rsid w:val="6D14E981"/>
    <w:rsid w:val="6D197EF9"/>
    <w:rsid w:val="6D21DCF7"/>
    <w:rsid w:val="6D34A4CB"/>
    <w:rsid w:val="6D3B76C3"/>
    <w:rsid w:val="6D97AE46"/>
    <w:rsid w:val="6DF43ADE"/>
    <w:rsid w:val="6E2AE9A6"/>
    <w:rsid w:val="6E3BB99D"/>
    <w:rsid w:val="6E5FEACD"/>
    <w:rsid w:val="6E702EFD"/>
    <w:rsid w:val="6E8D7969"/>
    <w:rsid w:val="6EB6D4E2"/>
    <w:rsid w:val="6EC21B07"/>
    <w:rsid w:val="6EEE052A"/>
    <w:rsid w:val="6F06E952"/>
    <w:rsid w:val="6F32BEC8"/>
    <w:rsid w:val="6F52BAC2"/>
    <w:rsid w:val="6FD1B7FA"/>
    <w:rsid w:val="6FD71F7D"/>
    <w:rsid w:val="6FF04485"/>
    <w:rsid w:val="706EA2DD"/>
    <w:rsid w:val="70F2467B"/>
    <w:rsid w:val="71070394"/>
    <w:rsid w:val="7115D1B3"/>
    <w:rsid w:val="71D8FD99"/>
    <w:rsid w:val="71EA45AC"/>
    <w:rsid w:val="725D3A80"/>
    <w:rsid w:val="727CE2FC"/>
    <w:rsid w:val="72DAF245"/>
    <w:rsid w:val="72EF9B47"/>
    <w:rsid w:val="72F99855"/>
    <w:rsid w:val="7331A8ED"/>
    <w:rsid w:val="73E8CD7C"/>
    <w:rsid w:val="73EE170B"/>
    <w:rsid w:val="7436A8CB"/>
    <w:rsid w:val="74881D26"/>
    <w:rsid w:val="74F45A60"/>
    <w:rsid w:val="750B62F7"/>
    <w:rsid w:val="753D86ED"/>
    <w:rsid w:val="75D92504"/>
    <w:rsid w:val="7605E560"/>
    <w:rsid w:val="7611A4DE"/>
    <w:rsid w:val="76690D68"/>
    <w:rsid w:val="766BA82A"/>
    <w:rsid w:val="766F6734"/>
    <w:rsid w:val="76A00534"/>
    <w:rsid w:val="76AE880A"/>
    <w:rsid w:val="76D14E94"/>
    <w:rsid w:val="76F6A874"/>
    <w:rsid w:val="7708CA7A"/>
    <w:rsid w:val="77354CA6"/>
    <w:rsid w:val="773F862C"/>
    <w:rsid w:val="77423A0F"/>
    <w:rsid w:val="774E7FEA"/>
    <w:rsid w:val="77C2483A"/>
    <w:rsid w:val="780469CA"/>
    <w:rsid w:val="781EC06C"/>
    <w:rsid w:val="7867044D"/>
    <w:rsid w:val="788977FA"/>
    <w:rsid w:val="7896B6C6"/>
    <w:rsid w:val="78A78D6E"/>
    <w:rsid w:val="78FB4F0C"/>
    <w:rsid w:val="7904BA13"/>
    <w:rsid w:val="79495D68"/>
    <w:rsid w:val="7958E8F4"/>
    <w:rsid w:val="795A3E80"/>
    <w:rsid w:val="795D3E7A"/>
    <w:rsid w:val="79795922"/>
    <w:rsid w:val="797C8833"/>
    <w:rsid w:val="7A0B28A4"/>
    <w:rsid w:val="7AE469A3"/>
    <w:rsid w:val="7B307B14"/>
    <w:rsid w:val="7B408E14"/>
    <w:rsid w:val="7B588BE8"/>
    <w:rsid w:val="7B9605A2"/>
    <w:rsid w:val="7B98961E"/>
    <w:rsid w:val="7BC21015"/>
    <w:rsid w:val="7D0D1BB3"/>
    <w:rsid w:val="7D268A67"/>
    <w:rsid w:val="7D5326FC"/>
    <w:rsid w:val="7D748C43"/>
    <w:rsid w:val="7D82BD13"/>
    <w:rsid w:val="7D8B95B3"/>
    <w:rsid w:val="7DDF5E34"/>
    <w:rsid w:val="7DEDEBEB"/>
    <w:rsid w:val="7E0E4B5F"/>
    <w:rsid w:val="7E1FB2E4"/>
    <w:rsid w:val="7E32BA13"/>
    <w:rsid w:val="7E43F5DE"/>
    <w:rsid w:val="7E61613D"/>
    <w:rsid w:val="7E7CF621"/>
    <w:rsid w:val="7E9E7175"/>
    <w:rsid w:val="7EE293AE"/>
    <w:rsid w:val="7F7297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0ABFB"/>
  <w15:docId w15:val="{65FB8DC6-94EE-4455-8B3C-642B5A17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4F81BD"/>
    </w:rPr>
  </w:style>
  <w:style w:type="paragraph" w:styleId="Heading2">
    <w:name w:val="heading 2"/>
    <w:next w:val="Normal"/>
    <w:link w:val="Heading2Char"/>
    <w:uiPriority w:val="9"/>
    <w:unhideWhenUsed/>
    <w:qFormat/>
    <w:pPr>
      <w:keepNext/>
      <w:keepLines/>
      <w:spacing w:after="3" w:line="259" w:lineRule="auto"/>
      <w:ind w:left="370" w:hanging="10"/>
      <w:outlineLvl w:val="1"/>
    </w:pPr>
    <w:rPr>
      <w:rFonts w:ascii="Times New Roman" w:eastAsia="Times New Roman" w:hAnsi="Times New Roman" w:cs="Times New Roman"/>
      <w:color w:val="4F81BD"/>
    </w:rPr>
  </w:style>
  <w:style w:type="paragraph" w:styleId="Heading3">
    <w:name w:val="heading 3"/>
    <w:basedOn w:val="Normal"/>
    <w:next w:val="Normal"/>
    <w:link w:val="Heading3Char"/>
    <w:uiPriority w:val="9"/>
    <w:semiHidden/>
    <w:unhideWhenUsed/>
    <w:qFormat/>
    <w:rsid w:val="00EC6ADF"/>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4F81BD"/>
      <w:sz w:val="24"/>
    </w:rPr>
  </w:style>
  <w:style w:type="character" w:customStyle="1" w:styleId="Heading1Char">
    <w:name w:val="Heading 1 Char"/>
    <w:link w:val="Heading1"/>
    <w:rPr>
      <w:rFonts w:ascii="Times New Roman" w:eastAsia="Times New Roman" w:hAnsi="Times New Roman" w:cs="Times New Roman"/>
      <w:b/>
      <w:color w:val="4F81BD"/>
      <w:sz w:val="24"/>
    </w:rPr>
  </w:style>
  <w:style w:type="paragraph" w:styleId="Header">
    <w:name w:val="header"/>
    <w:basedOn w:val="Normal"/>
    <w:link w:val="HeaderChar"/>
    <w:uiPriority w:val="99"/>
    <w:unhideWhenUsed/>
    <w:rsid w:val="00F75E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E32"/>
    <w:rPr>
      <w:rFonts w:ascii="Times New Roman" w:eastAsia="Times New Roman" w:hAnsi="Times New Roman" w:cs="Times New Roman"/>
      <w:color w:val="000000"/>
    </w:rPr>
  </w:style>
  <w:style w:type="paragraph" w:styleId="Footer">
    <w:name w:val="footer"/>
    <w:basedOn w:val="Normal"/>
    <w:link w:val="FooterChar"/>
    <w:uiPriority w:val="99"/>
    <w:unhideWhenUsed/>
    <w:rsid w:val="00F75E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E32"/>
    <w:rPr>
      <w:rFonts w:ascii="Times New Roman" w:eastAsia="Times New Roman" w:hAnsi="Times New Roman" w:cs="Times New Roman"/>
      <w:color w:val="000000"/>
    </w:rPr>
  </w:style>
  <w:style w:type="paragraph" w:styleId="ListParagraph">
    <w:name w:val="List Paragraph"/>
    <w:basedOn w:val="Normal"/>
    <w:uiPriority w:val="34"/>
    <w:qFormat/>
    <w:rsid w:val="00C7326B"/>
    <w:pPr>
      <w:ind w:left="720"/>
      <w:contextualSpacing/>
    </w:pPr>
  </w:style>
  <w:style w:type="table" w:styleId="TableGrid">
    <w:name w:val="Table Grid"/>
    <w:basedOn w:val="TableNormal"/>
    <w:uiPriority w:val="39"/>
    <w:rsid w:val="00566241"/>
    <w:pPr>
      <w:spacing w:after="0" w:line="240" w:lineRule="auto"/>
    </w:pPr>
    <w:rPr>
      <w:rFonts w:ascii="Times New Roman" w:eastAsiaTheme="minorHAnsi"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B7A01"/>
    <w:pPr>
      <w:spacing w:after="0" w:line="240" w:lineRule="auto"/>
    </w:pPr>
    <w:rPr>
      <w:rFonts w:ascii="Times New Roman" w:eastAsia="Times New Roman" w:hAnsi="Times New Roman" w:cs="Times New Roman"/>
      <w:color w:val="000000"/>
    </w:rPr>
  </w:style>
  <w:style w:type="character" w:styleId="CommentReference">
    <w:name w:val="annotation reference"/>
    <w:basedOn w:val="DefaultParagraphFont"/>
    <w:uiPriority w:val="99"/>
    <w:semiHidden/>
    <w:unhideWhenUsed/>
    <w:rsid w:val="00214F12"/>
    <w:rPr>
      <w:sz w:val="16"/>
      <w:szCs w:val="16"/>
    </w:rPr>
  </w:style>
  <w:style w:type="paragraph" w:styleId="CommentText">
    <w:name w:val="annotation text"/>
    <w:basedOn w:val="Normal"/>
    <w:link w:val="CommentTextChar"/>
    <w:uiPriority w:val="99"/>
    <w:unhideWhenUsed/>
    <w:rsid w:val="00214F12"/>
    <w:pPr>
      <w:spacing w:line="240" w:lineRule="auto"/>
    </w:pPr>
    <w:rPr>
      <w:sz w:val="20"/>
      <w:szCs w:val="20"/>
    </w:rPr>
  </w:style>
  <w:style w:type="character" w:customStyle="1" w:styleId="CommentTextChar">
    <w:name w:val="Comment Text Char"/>
    <w:basedOn w:val="DefaultParagraphFont"/>
    <w:link w:val="CommentText"/>
    <w:uiPriority w:val="99"/>
    <w:rsid w:val="00214F12"/>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214F12"/>
    <w:rPr>
      <w:b/>
      <w:bCs/>
    </w:rPr>
  </w:style>
  <w:style w:type="character" w:customStyle="1" w:styleId="CommentSubjectChar">
    <w:name w:val="Comment Subject Char"/>
    <w:basedOn w:val="CommentTextChar"/>
    <w:link w:val="CommentSubject"/>
    <w:uiPriority w:val="99"/>
    <w:semiHidden/>
    <w:rsid w:val="00214F12"/>
    <w:rPr>
      <w:rFonts w:ascii="Times New Roman" w:eastAsia="Times New Roman" w:hAnsi="Times New Roman" w:cs="Times New Roman"/>
      <w:b/>
      <w:bCs/>
      <w:color w:val="000000"/>
      <w:sz w:val="20"/>
      <w:szCs w:val="20"/>
    </w:rPr>
  </w:style>
  <w:style w:type="character" w:customStyle="1" w:styleId="Heading3Char">
    <w:name w:val="Heading 3 Char"/>
    <w:basedOn w:val="DefaultParagraphFont"/>
    <w:link w:val="Heading3"/>
    <w:uiPriority w:val="9"/>
    <w:semiHidden/>
    <w:rsid w:val="00EC6ADF"/>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2A07B6"/>
    <w:rPr>
      <w:color w:val="467886" w:themeColor="hyperlink"/>
      <w:u w:val="single"/>
    </w:rPr>
  </w:style>
  <w:style w:type="character" w:styleId="UnresolvedMention">
    <w:name w:val="Unresolved Mention"/>
    <w:basedOn w:val="DefaultParagraphFont"/>
    <w:uiPriority w:val="99"/>
    <w:semiHidden/>
    <w:unhideWhenUsed/>
    <w:rsid w:val="002A0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782B78FD5E5046A3BBFBC89CD69252" ma:contentTypeVersion="17" ma:contentTypeDescription="Create a new document." ma:contentTypeScope="" ma:versionID="b00412881d7925140d1bd4c47db2bfaf">
  <xsd:schema xmlns:xsd="http://www.w3.org/2001/XMLSchema" xmlns:xs="http://www.w3.org/2001/XMLSchema" xmlns:p="http://schemas.microsoft.com/office/2006/metadata/properties" xmlns:ns2="2e2b821e-d47b-4bba-9d68-3467a60506c0" xmlns:ns3="c0d4eca9-e950-429b-a515-41952d90162b" targetNamespace="http://schemas.microsoft.com/office/2006/metadata/properties" ma:root="true" ma:fieldsID="b8c1dce5efdddbd67e9a4321335e390e" ns2:_="" ns3:_="">
    <xsd:import namespace="2e2b821e-d47b-4bba-9d68-3467a60506c0"/>
    <xsd:import namespace="c0d4eca9-e950-429b-a515-41952d9016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2b821e-d47b-4bba-9d68-3467a6050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pprovalAssignedTo" ma:index="19"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0"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1"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2" nillable="true" ma:displayName="Approval status"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0d4eca9-e950-429b-a515-41952d9016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0c892f-c61d-40fb-ba87-34f88517dc77}" ma:internalName="TaxCatchAll" ma:showField="CatchAllData" ma:web="c0d4eca9-e950-429b-a515-41952d9016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e2b821e-d47b-4bba-9d68-3467a60506c0">
      <Terms xmlns="http://schemas.microsoft.com/office/infopath/2007/PartnerControls"/>
    </lcf76f155ced4ddcb4097134ff3c332f>
    <TaxCatchAll xmlns="c0d4eca9-e950-429b-a515-41952d90162b" xsi:nil="true"/>
    <_ApprovalAssignedTo xmlns="2e2b821e-d47b-4bba-9d68-3467a60506c0">
      <UserInfo>
        <DisplayName/>
        <AccountId xsi:nil="true"/>
        <AccountType/>
      </UserInfo>
    </_ApprovalAssignedTo>
    <_ApprovalSentBy xmlns="2e2b821e-d47b-4bba-9d68-3467a60506c0">
      <UserInfo>
        <DisplayName/>
        <AccountId xsi:nil="true"/>
        <AccountType/>
      </UserInfo>
    </_ApprovalSentBy>
    <_ApprovalStatus xmlns="2e2b821e-d47b-4bba-9d68-3467a60506c0">0</_ApprovalStatus>
    <_ApprovalRespondedBy xmlns="2e2b821e-d47b-4bba-9d68-3467a60506c0">
      <UserInfo>
        <DisplayName/>
        <AccountId xsi:nil="true"/>
        <AccountType/>
      </UserInfo>
    </_ApprovalRespondedB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BDF2FC-9B34-400E-A0F0-194AC59E8C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2b821e-d47b-4bba-9d68-3467a60506c0"/>
    <ds:schemaRef ds:uri="c0d4eca9-e950-429b-a515-41952d9016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876BE2-1007-46CE-A9A7-6E9401AA4C2E}">
  <ds:schemaRefs>
    <ds:schemaRef ds:uri="http://schemas.microsoft.com/office/2006/metadata/properties"/>
    <ds:schemaRef ds:uri="http://schemas.microsoft.com/office/infopath/2007/PartnerControls"/>
    <ds:schemaRef ds:uri="2e2b821e-d47b-4bba-9d68-3467a60506c0"/>
    <ds:schemaRef ds:uri="c0d4eca9-e950-429b-a515-41952d90162b"/>
  </ds:schemaRefs>
</ds:datastoreItem>
</file>

<file path=customXml/itemProps3.xml><?xml version="1.0" encoding="utf-8"?>
<ds:datastoreItem xmlns:ds="http://schemas.openxmlformats.org/officeDocument/2006/customXml" ds:itemID="{DD7A2459-6CF2-482B-850E-4D4F25ECBB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3463</Words>
  <Characters>19742</Characters>
  <Application>Microsoft Office Word</Application>
  <DocSecurity>0</DocSecurity>
  <Lines>164</Lines>
  <Paragraphs>46</Paragraphs>
  <ScaleCrop>false</ScaleCrop>
  <Company>Department of State</Company>
  <LinksUpToDate>false</LinksUpToDate>
  <CharactersWithSpaces>23159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DiAngelo, Mary E</cp:lastModifiedBy>
  <cp:revision>7</cp:revision>
  <dcterms:created xsi:type="dcterms:W3CDTF">2026-09-09T17:09:00Z</dcterms:created>
  <dcterms:modified xsi:type="dcterms:W3CDTF">2026-09-11T20:41:00Z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2026-03-05T16:50:59Z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7d5f6a91-17b6-4428-ad92-c7590ac0531d</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y fmtid="{D5CDD505-2E9C-101B-9397-08002B2CF9AE}" pid="10" name="ContentTypeId">
    <vt:lpwstr>0x0101002A782B78FD5E5046A3BBFBC89CD69252</vt:lpwstr>
  </property>
  <property fmtid="{D5CDD505-2E9C-101B-9397-08002B2CF9AE}" pid="11" name="MediaServiceImageTags">
    <vt:lpwstr/>
  </property>
</Properties>
</file>