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B1191" w14:textId="2BCE02A1" w:rsidR="00CA7D59" w:rsidRPr="003B1586" w:rsidRDefault="001913E7" w:rsidP="001913E7">
      <w:pPr>
        <w:jc w:val="center"/>
        <w:rPr>
          <w:rFonts w:ascii="Cambria" w:hAnsi="Cambria"/>
          <w:b/>
          <w:bCs/>
          <w:sz w:val="24"/>
          <w:szCs w:val="24"/>
        </w:rPr>
      </w:pPr>
      <w:r w:rsidRPr="003B1586">
        <w:rPr>
          <w:rFonts w:ascii="Cambria" w:hAnsi="Cambria"/>
          <w:b/>
          <w:bCs/>
          <w:sz w:val="24"/>
          <w:szCs w:val="24"/>
        </w:rPr>
        <w:t>Adam</w:t>
      </w:r>
      <w:r w:rsidR="003B1586" w:rsidRPr="003B1586">
        <w:rPr>
          <w:rFonts w:ascii="Cambria" w:hAnsi="Cambria"/>
          <w:b/>
          <w:bCs/>
          <w:sz w:val="24"/>
          <w:szCs w:val="24"/>
        </w:rPr>
        <w:t xml:space="preserve"> C.</w:t>
      </w:r>
      <w:r w:rsidRPr="003B1586">
        <w:rPr>
          <w:rFonts w:ascii="Cambria" w:hAnsi="Cambria"/>
          <w:b/>
          <w:bCs/>
          <w:sz w:val="24"/>
          <w:szCs w:val="24"/>
        </w:rPr>
        <w:t xml:space="preserve"> Wrobel</w:t>
      </w:r>
    </w:p>
    <w:p w14:paraId="5EC9EF0B" w14:textId="5BAF8BE7" w:rsidR="001913E7" w:rsidRPr="003B1586" w:rsidRDefault="00AB4151" w:rsidP="001913E7">
      <w:pPr>
        <w:rPr>
          <w:rFonts w:ascii="Cambria" w:hAnsi="Cambria"/>
          <w:sz w:val="24"/>
          <w:szCs w:val="24"/>
        </w:rPr>
      </w:pPr>
      <w:hyperlink r:id="rId5" w:history="1">
        <w:r w:rsidRPr="00600B5D">
          <w:rPr>
            <w:rStyle w:val="Hyperlink"/>
            <w:rFonts w:ascii="Cambria" w:hAnsi="Cambria"/>
            <w:sz w:val="24"/>
            <w:szCs w:val="24"/>
          </w:rPr>
          <w:t>adam.c.wrobel@gmail.com</w:t>
        </w:r>
      </w:hyperlink>
      <w:r w:rsidR="001913E7" w:rsidRPr="003B1586">
        <w:rPr>
          <w:rFonts w:ascii="Cambria" w:hAnsi="Cambria"/>
          <w:sz w:val="24"/>
          <w:szCs w:val="24"/>
        </w:rPr>
        <w:tab/>
      </w:r>
      <w:r w:rsidR="00292AF5" w:rsidRPr="003B1586">
        <w:rPr>
          <w:rFonts w:ascii="Cambria" w:hAnsi="Cambria"/>
          <w:sz w:val="24"/>
          <w:szCs w:val="24"/>
        </w:rPr>
        <w:t xml:space="preserve">    </w:t>
      </w:r>
      <w:r w:rsidR="001913E7" w:rsidRPr="003B1586">
        <w:rPr>
          <w:rFonts w:ascii="Cambria" w:hAnsi="Cambria"/>
          <w:sz w:val="24"/>
          <w:szCs w:val="24"/>
        </w:rPr>
        <w:t xml:space="preserve"> </w:t>
      </w:r>
      <w:r w:rsidR="003B1586" w:rsidRPr="003B1586">
        <w:rPr>
          <w:rFonts w:ascii="Cambria" w:hAnsi="Cambria"/>
          <w:sz w:val="24"/>
          <w:szCs w:val="24"/>
        </w:rPr>
        <w:tab/>
      </w:r>
      <w:r w:rsidR="003B1586" w:rsidRPr="003B1586">
        <w:rPr>
          <w:rFonts w:ascii="Cambria" w:hAnsi="Cambria"/>
          <w:sz w:val="24"/>
          <w:szCs w:val="24"/>
        </w:rPr>
        <w:tab/>
      </w:r>
      <w:r w:rsidR="003B1586" w:rsidRPr="003B1586">
        <w:rPr>
          <w:rFonts w:ascii="Cambria" w:hAnsi="Cambria"/>
          <w:sz w:val="24"/>
          <w:szCs w:val="24"/>
        </w:rPr>
        <w:tab/>
      </w:r>
      <w:r w:rsidR="003B1586" w:rsidRPr="003B1586">
        <w:rPr>
          <w:rFonts w:ascii="Cambria" w:hAnsi="Cambria"/>
          <w:sz w:val="24"/>
          <w:szCs w:val="24"/>
        </w:rPr>
        <w:tab/>
      </w:r>
      <w:r w:rsidR="003B1586" w:rsidRPr="003B1586">
        <w:rPr>
          <w:rFonts w:ascii="Cambria" w:hAnsi="Cambria"/>
          <w:sz w:val="24"/>
          <w:szCs w:val="24"/>
        </w:rPr>
        <w:tab/>
      </w:r>
      <w:r w:rsidR="001913E7" w:rsidRPr="003B1586">
        <w:rPr>
          <w:rFonts w:ascii="Cambria" w:hAnsi="Cambria"/>
          <w:sz w:val="24"/>
          <w:szCs w:val="24"/>
        </w:rPr>
        <w:tab/>
      </w:r>
      <w:r w:rsidR="001913E7" w:rsidRPr="003B1586">
        <w:rPr>
          <w:rFonts w:ascii="Cambria" w:hAnsi="Cambria"/>
          <w:sz w:val="24"/>
          <w:szCs w:val="24"/>
        </w:rPr>
        <w:tab/>
      </w:r>
      <w:r w:rsidR="003B1586" w:rsidRPr="003B1586">
        <w:rPr>
          <w:rFonts w:ascii="Cambria" w:hAnsi="Cambria"/>
          <w:sz w:val="24"/>
          <w:szCs w:val="24"/>
        </w:rPr>
        <w:t xml:space="preserve">         </w:t>
      </w:r>
      <w:proofErr w:type="gramStart"/>
      <w:r w:rsidR="003B1586" w:rsidRPr="003B1586">
        <w:rPr>
          <w:rFonts w:ascii="Cambria" w:hAnsi="Cambria"/>
          <w:sz w:val="24"/>
          <w:szCs w:val="24"/>
        </w:rPr>
        <w:t xml:space="preserve">   (</w:t>
      </w:r>
      <w:proofErr w:type="gramEnd"/>
      <w:r w:rsidR="001913E7" w:rsidRPr="003B1586">
        <w:rPr>
          <w:rFonts w:ascii="Cambria" w:hAnsi="Cambria"/>
          <w:sz w:val="24"/>
          <w:szCs w:val="24"/>
        </w:rPr>
        <w:t>713</w:t>
      </w:r>
      <w:r w:rsidR="003B1586" w:rsidRPr="003B1586">
        <w:rPr>
          <w:rFonts w:ascii="Cambria" w:hAnsi="Cambria"/>
          <w:sz w:val="24"/>
          <w:szCs w:val="24"/>
        </w:rPr>
        <w:t xml:space="preserve">) </w:t>
      </w:r>
      <w:r w:rsidR="001913E7" w:rsidRPr="003B1586">
        <w:rPr>
          <w:rFonts w:ascii="Cambria" w:hAnsi="Cambria"/>
          <w:sz w:val="24"/>
          <w:szCs w:val="24"/>
        </w:rPr>
        <w:t>204-7613</w:t>
      </w:r>
    </w:p>
    <w:p w14:paraId="027A95BF" w14:textId="77777777" w:rsidR="003B1586" w:rsidRPr="003B1586" w:rsidRDefault="003B1586" w:rsidP="003B1586">
      <w:pPr>
        <w:pBdr>
          <w:bottom w:val="single" w:sz="6" w:space="1" w:color="auto"/>
        </w:pBdr>
        <w:rPr>
          <w:rFonts w:ascii="Cambria" w:hAnsi="Cambria"/>
          <w:b/>
          <w:bCs/>
          <w:sz w:val="24"/>
          <w:szCs w:val="24"/>
        </w:rPr>
      </w:pPr>
      <w:r w:rsidRPr="003B1586">
        <w:rPr>
          <w:rFonts w:ascii="Cambria" w:hAnsi="Cambria"/>
          <w:b/>
          <w:bCs/>
          <w:sz w:val="24"/>
          <w:szCs w:val="24"/>
        </w:rPr>
        <w:t>Education</w:t>
      </w:r>
    </w:p>
    <w:p w14:paraId="0CBE7AD3" w14:textId="425A6531" w:rsidR="003B1586" w:rsidRPr="003B1586" w:rsidRDefault="003B1586" w:rsidP="003B1586">
      <w:pPr>
        <w:spacing w:after="240"/>
        <w:rPr>
          <w:rFonts w:ascii="Cambria" w:hAnsi="Cambria"/>
        </w:rPr>
      </w:pPr>
      <w:r w:rsidRPr="003B1586">
        <w:rPr>
          <w:rFonts w:ascii="Cambria" w:hAnsi="Cambria"/>
        </w:rPr>
        <w:t>B.S. Chemical Engineering</w:t>
      </w:r>
      <w:r w:rsidR="00CC773A">
        <w:rPr>
          <w:rFonts w:ascii="Cambria" w:hAnsi="Cambria"/>
        </w:rPr>
        <w:t xml:space="preserve"> </w:t>
      </w:r>
      <w:r w:rsidRPr="003B1586">
        <w:rPr>
          <w:rFonts w:ascii="Cambria" w:hAnsi="Cambria"/>
        </w:rPr>
        <w:t>- University of Texas at Austin</w:t>
      </w:r>
      <w:r w:rsidR="00FB5530">
        <w:rPr>
          <w:rFonts w:ascii="Cambria" w:hAnsi="Cambria"/>
        </w:rPr>
        <w:tab/>
      </w:r>
      <w:r w:rsidR="00FB5530">
        <w:rPr>
          <w:rFonts w:ascii="Cambria" w:hAnsi="Cambria"/>
        </w:rPr>
        <w:tab/>
      </w:r>
      <w:r w:rsidRPr="003B1586">
        <w:rPr>
          <w:rFonts w:ascii="Cambria" w:hAnsi="Cambria"/>
        </w:rPr>
        <w:tab/>
      </w:r>
      <w:r w:rsidRPr="003B1586">
        <w:rPr>
          <w:rFonts w:ascii="Cambria" w:hAnsi="Cambria"/>
        </w:rPr>
        <w:tab/>
        <w:t xml:space="preserve">         </w:t>
      </w:r>
      <w:r w:rsidRPr="003B1586">
        <w:rPr>
          <w:rFonts w:ascii="Cambria" w:hAnsi="Cambria"/>
        </w:rPr>
        <w:tab/>
        <w:t xml:space="preserve">             </w:t>
      </w:r>
      <w:r w:rsidR="00FB5530">
        <w:rPr>
          <w:rFonts w:ascii="Cambria" w:hAnsi="Cambria"/>
        </w:rPr>
        <w:tab/>
        <w:t xml:space="preserve">      </w:t>
      </w:r>
      <w:r w:rsidRPr="003B1586">
        <w:rPr>
          <w:rFonts w:ascii="Cambria" w:hAnsi="Cambria"/>
        </w:rPr>
        <w:t xml:space="preserve"> </w:t>
      </w:r>
      <w:r w:rsidRPr="00FB5530">
        <w:rPr>
          <w:rFonts w:ascii="Cambria" w:hAnsi="Cambria"/>
          <w:b/>
          <w:bCs/>
        </w:rPr>
        <w:t>2016</w:t>
      </w:r>
    </w:p>
    <w:p w14:paraId="0A520523" w14:textId="05B6CC4F" w:rsidR="001913E7" w:rsidRPr="003B1586" w:rsidRDefault="001913E7" w:rsidP="007F22C0">
      <w:pPr>
        <w:pBdr>
          <w:bottom w:val="single" w:sz="6" w:space="1" w:color="auto"/>
        </w:pBdr>
        <w:ind w:right="-756"/>
        <w:rPr>
          <w:rFonts w:ascii="Cambria" w:hAnsi="Cambria"/>
          <w:b/>
          <w:bCs/>
          <w:sz w:val="24"/>
          <w:szCs w:val="24"/>
        </w:rPr>
      </w:pPr>
      <w:r w:rsidRPr="003B1586">
        <w:rPr>
          <w:rFonts w:ascii="Cambria" w:hAnsi="Cambria"/>
          <w:b/>
          <w:bCs/>
          <w:sz w:val="24"/>
          <w:szCs w:val="24"/>
        </w:rPr>
        <w:t>Experience</w:t>
      </w:r>
      <w:r w:rsidR="000861E2">
        <w:rPr>
          <w:rFonts w:ascii="Cambria" w:hAnsi="Cambria"/>
          <w:b/>
          <w:bCs/>
          <w:sz w:val="24"/>
          <w:szCs w:val="24"/>
        </w:rPr>
        <w:tab/>
      </w:r>
      <w:r w:rsidR="000861E2">
        <w:rPr>
          <w:rFonts w:ascii="Cambria" w:hAnsi="Cambria"/>
          <w:b/>
          <w:bCs/>
          <w:sz w:val="24"/>
          <w:szCs w:val="24"/>
        </w:rPr>
        <w:tab/>
      </w:r>
      <w:r w:rsidR="000861E2">
        <w:rPr>
          <w:rFonts w:ascii="Cambria" w:hAnsi="Cambria"/>
          <w:b/>
          <w:bCs/>
          <w:sz w:val="24"/>
          <w:szCs w:val="24"/>
        </w:rPr>
        <w:tab/>
      </w:r>
      <w:r w:rsidR="000861E2">
        <w:rPr>
          <w:rFonts w:ascii="Cambria" w:hAnsi="Cambria"/>
          <w:b/>
          <w:bCs/>
          <w:sz w:val="24"/>
          <w:szCs w:val="24"/>
        </w:rPr>
        <w:tab/>
      </w:r>
      <w:r w:rsidR="000861E2">
        <w:rPr>
          <w:rFonts w:ascii="Cambria" w:hAnsi="Cambria"/>
          <w:b/>
          <w:bCs/>
          <w:sz w:val="24"/>
          <w:szCs w:val="24"/>
        </w:rPr>
        <w:tab/>
      </w:r>
      <w:r w:rsidR="000861E2">
        <w:rPr>
          <w:rFonts w:ascii="Cambria" w:hAnsi="Cambria"/>
          <w:b/>
          <w:bCs/>
          <w:sz w:val="24"/>
          <w:szCs w:val="24"/>
        </w:rPr>
        <w:tab/>
      </w:r>
      <w:r w:rsidR="000861E2">
        <w:rPr>
          <w:rFonts w:ascii="Cambria" w:hAnsi="Cambria"/>
          <w:b/>
          <w:bCs/>
          <w:sz w:val="24"/>
          <w:szCs w:val="24"/>
        </w:rPr>
        <w:tab/>
      </w:r>
      <w:r w:rsidR="000861E2">
        <w:rPr>
          <w:rFonts w:ascii="Cambria" w:hAnsi="Cambria"/>
          <w:b/>
          <w:bCs/>
          <w:sz w:val="24"/>
          <w:szCs w:val="24"/>
        </w:rPr>
        <w:tab/>
      </w:r>
      <w:r w:rsidR="000861E2">
        <w:rPr>
          <w:rFonts w:ascii="Cambria" w:hAnsi="Cambria"/>
          <w:b/>
          <w:bCs/>
          <w:sz w:val="24"/>
          <w:szCs w:val="24"/>
        </w:rPr>
        <w:tab/>
      </w:r>
      <w:r w:rsidR="000861E2">
        <w:rPr>
          <w:rFonts w:ascii="Cambria" w:hAnsi="Cambria"/>
          <w:b/>
          <w:bCs/>
          <w:sz w:val="24"/>
          <w:szCs w:val="24"/>
        </w:rPr>
        <w:tab/>
      </w:r>
      <w:r w:rsidR="000861E2">
        <w:rPr>
          <w:rFonts w:ascii="Cambria" w:hAnsi="Cambria"/>
          <w:b/>
          <w:bCs/>
          <w:sz w:val="24"/>
          <w:szCs w:val="24"/>
        </w:rPr>
        <w:tab/>
      </w:r>
      <w:r w:rsidR="000861E2">
        <w:rPr>
          <w:rFonts w:ascii="Cambria" w:hAnsi="Cambria"/>
          <w:b/>
          <w:bCs/>
          <w:sz w:val="24"/>
          <w:szCs w:val="24"/>
        </w:rPr>
        <w:tab/>
      </w:r>
      <w:r w:rsidR="000861E2">
        <w:rPr>
          <w:rFonts w:ascii="Cambria" w:hAnsi="Cambria"/>
          <w:b/>
          <w:bCs/>
          <w:sz w:val="24"/>
          <w:szCs w:val="24"/>
        </w:rPr>
        <w:tab/>
      </w:r>
    </w:p>
    <w:p w14:paraId="4870891B" w14:textId="74291B9E" w:rsidR="009A2CDF" w:rsidRPr="003B1586" w:rsidRDefault="009A2CDF" w:rsidP="009A2CDF">
      <w:pPr>
        <w:spacing w:after="0"/>
        <w:rPr>
          <w:rFonts w:ascii="Cambria" w:hAnsi="Cambria"/>
        </w:rPr>
      </w:pPr>
      <w:r>
        <w:rPr>
          <w:rFonts w:ascii="Cambria" w:hAnsi="Cambria"/>
          <w:b/>
          <w:bCs/>
        </w:rPr>
        <w:t>Woodside</w:t>
      </w:r>
      <w:r w:rsidRPr="003B1586">
        <w:rPr>
          <w:rFonts w:ascii="Cambria" w:hAnsi="Cambria"/>
          <w:b/>
          <w:bCs/>
        </w:rPr>
        <w:t xml:space="preserve"> – </w:t>
      </w:r>
      <w:r>
        <w:rPr>
          <w:rFonts w:ascii="Cambria" w:hAnsi="Cambria"/>
          <w:b/>
          <w:bCs/>
        </w:rPr>
        <w:t>Project Lead</w:t>
      </w:r>
      <w:r w:rsidRPr="003B1586">
        <w:rPr>
          <w:rFonts w:ascii="Cambria" w:hAnsi="Cambria"/>
          <w:b/>
          <w:bCs/>
        </w:rPr>
        <w:t xml:space="preserve"> – GOM </w:t>
      </w:r>
      <w:r>
        <w:rPr>
          <w:rFonts w:ascii="Cambria" w:hAnsi="Cambria"/>
          <w:b/>
          <w:bCs/>
        </w:rPr>
        <w:t>&amp; Canada</w:t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  <w:t xml:space="preserve">         </w:t>
      </w:r>
      <w:r w:rsidRPr="003B1586">
        <w:rPr>
          <w:rFonts w:ascii="Cambria" w:hAnsi="Cambria"/>
        </w:rPr>
        <w:t xml:space="preserve">    </w:t>
      </w:r>
      <w:r>
        <w:rPr>
          <w:rFonts w:ascii="Cambria" w:hAnsi="Cambria"/>
        </w:rPr>
        <w:t xml:space="preserve">        </w:t>
      </w:r>
      <w:r>
        <w:rPr>
          <w:rFonts w:ascii="Cambria" w:hAnsi="Cambria"/>
          <w:b/>
          <w:bCs/>
        </w:rPr>
        <w:tab/>
        <w:t xml:space="preserve">       </w:t>
      </w:r>
      <w:r>
        <w:rPr>
          <w:rFonts w:ascii="Cambria" w:hAnsi="Cambria"/>
          <w:b/>
          <w:bCs/>
        </w:rPr>
        <w:t>202</w:t>
      </w:r>
      <w:r>
        <w:rPr>
          <w:rFonts w:ascii="Cambria" w:hAnsi="Cambria"/>
          <w:b/>
          <w:bCs/>
        </w:rPr>
        <w:t>6</w:t>
      </w:r>
    </w:p>
    <w:p w14:paraId="7340A9FC" w14:textId="16F6A199" w:rsidR="009A2CDF" w:rsidRDefault="009A2CDF" w:rsidP="009A2CDF">
      <w:pPr>
        <w:pStyle w:val="ListParagraph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>Led multiple cross-functional project teams, ensuring a clearly aligned business case, robust design, and integration between groups to maximize project value</w:t>
      </w:r>
    </w:p>
    <w:p w14:paraId="4AAFB4EE" w14:textId="1581859C" w:rsidR="009A2CDF" w:rsidRDefault="009A2CDF" w:rsidP="009A2CDF">
      <w:pPr>
        <w:pStyle w:val="ListParagraph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>Accountable for ~$700M of capital spend across 2 years and 4 projects, including topsides upgrades, subsea pumping, and infill production and water injection wells</w:t>
      </w:r>
    </w:p>
    <w:p w14:paraId="72A4554E" w14:textId="1048D667" w:rsidR="009A2CDF" w:rsidRPr="003B1586" w:rsidRDefault="009A2CDF" w:rsidP="009A2CDF">
      <w:pPr>
        <w:spacing w:after="0"/>
        <w:rPr>
          <w:rFonts w:ascii="Cambria" w:hAnsi="Cambria"/>
        </w:rPr>
      </w:pPr>
      <w:r>
        <w:rPr>
          <w:rFonts w:ascii="Cambria" w:hAnsi="Cambria"/>
          <w:b/>
          <w:bCs/>
        </w:rPr>
        <w:t>Woodside</w:t>
      </w:r>
      <w:r w:rsidRPr="003B1586">
        <w:rPr>
          <w:rFonts w:ascii="Cambria" w:hAnsi="Cambria"/>
          <w:b/>
          <w:bCs/>
        </w:rPr>
        <w:t xml:space="preserve"> – </w:t>
      </w:r>
      <w:r>
        <w:rPr>
          <w:rFonts w:ascii="Cambria" w:hAnsi="Cambria"/>
          <w:b/>
          <w:bCs/>
        </w:rPr>
        <w:t>Subsurface Asset Lead - GOM</w:t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  <w:t xml:space="preserve">         </w:t>
      </w:r>
      <w:r w:rsidRPr="003B1586">
        <w:rPr>
          <w:rFonts w:ascii="Cambria" w:hAnsi="Cambria"/>
        </w:rPr>
        <w:t xml:space="preserve">    </w:t>
      </w:r>
      <w:r>
        <w:rPr>
          <w:rFonts w:ascii="Cambria" w:hAnsi="Cambria"/>
        </w:rPr>
        <w:t xml:space="preserve">     </w:t>
      </w:r>
      <w:r w:rsidR="00CE49B3">
        <w:rPr>
          <w:rFonts w:ascii="Cambria" w:hAnsi="Cambria"/>
        </w:rPr>
        <w:t xml:space="preserve">   </w:t>
      </w:r>
      <w:r>
        <w:rPr>
          <w:rFonts w:ascii="Cambria" w:hAnsi="Cambria"/>
        </w:rPr>
        <w:t xml:space="preserve">   </w:t>
      </w:r>
      <w:r>
        <w:rPr>
          <w:rFonts w:ascii="Cambria" w:hAnsi="Cambria"/>
          <w:b/>
          <w:bCs/>
        </w:rPr>
        <w:t>2023-2025</w:t>
      </w:r>
    </w:p>
    <w:p w14:paraId="1F4C84DE" w14:textId="7CE54B6C" w:rsidR="009A2CDF" w:rsidRDefault="009A2CDF" w:rsidP="009A2CDF">
      <w:pPr>
        <w:pStyle w:val="ListParagraph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>Served as the primary liaison with joint venture partners, cultivating strong relationships to gain technical and commercial alignment for ~$1.8B in planned investments over the next five years</w:t>
      </w:r>
    </w:p>
    <w:p w14:paraId="1893FF5E" w14:textId="3ED0806E" w:rsidR="009A2CDF" w:rsidRDefault="009A2CDF" w:rsidP="009A2CDF">
      <w:pPr>
        <w:pStyle w:val="ListParagraph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 xml:space="preserve">Developed integrated work plans across geoscience and engineering, enabling execution of partner </w:t>
      </w:r>
      <w:r w:rsidR="00D405C8">
        <w:rPr>
          <w:rFonts w:ascii="Cambria" w:hAnsi="Cambria"/>
        </w:rPr>
        <w:t>influencing</w:t>
      </w:r>
      <w:r>
        <w:rPr>
          <w:rFonts w:ascii="Cambria" w:hAnsi="Cambria"/>
        </w:rPr>
        <w:t xml:space="preserve"> strategies and timely completion of business and project deliverables</w:t>
      </w:r>
    </w:p>
    <w:p w14:paraId="0FF10A01" w14:textId="32129E6E" w:rsidR="009A2CDF" w:rsidRPr="00CE49B3" w:rsidRDefault="009A2CDF" w:rsidP="009A2CDF">
      <w:pPr>
        <w:pStyle w:val="ListParagraph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>Fostered a collaborative and supportive team culture, promoting a shared vision of success</w:t>
      </w:r>
    </w:p>
    <w:p w14:paraId="1ACD9BA8" w14:textId="49592899" w:rsidR="001913E7" w:rsidRPr="003B1586" w:rsidRDefault="001913E7" w:rsidP="003E200C">
      <w:pPr>
        <w:spacing w:after="0"/>
        <w:rPr>
          <w:rFonts w:ascii="Cambria" w:hAnsi="Cambria"/>
        </w:rPr>
      </w:pPr>
      <w:r w:rsidRPr="003B1586">
        <w:rPr>
          <w:rFonts w:ascii="Cambria" w:hAnsi="Cambria"/>
          <w:b/>
          <w:bCs/>
        </w:rPr>
        <w:t>BHP</w:t>
      </w:r>
      <w:r w:rsidR="00427D4F">
        <w:rPr>
          <w:rFonts w:ascii="Cambria" w:hAnsi="Cambria"/>
          <w:b/>
          <w:bCs/>
        </w:rPr>
        <w:t>/Woodside</w:t>
      </w:r>
      <w:r w:rsidRPr="003B1586">
        <w:rPr>
          <w:rFonts w:ascii="Cambria" w:hAnsi="Cambria"/>
          <w:b/>
          <w:bCs/>
        </w:rPr>
        <w:t xml:space="preserve"> – </w:t>
      </w:r>
      <w:proofErr w:type="gramStart"/>
      <w:r w:rsidR="00FB5530">
        <w:rPr>
          <w:rFonts w:ascii="Cambria" w:hAnsi="Cambria"/>
          <w:b/>
          <w:bCs/>
        </w:rPr>
        <w:t>Principle</w:t>
      </w:r>
      <w:proofErr w:type="gramEnd"/>
      <w:r w:rsidR="00FB5530">
        <w:rPr>
          <w:rFonts w:ascii="Cambria" w:hAnsi="Cambria"/>
          <w:b/>
          <w:bCs/>
        </w:rPr>
        <w:t xml:space="preserve"> </w:t>
      </w:r>
      <w:r w:rsidRPr="003B1586">
        <w:rPr>
          <w:rFonts w:ascii="Cambria" w:hAnsi="Cambria"/>
          <w:b/>
          <w:bCs/>
        </w:rPr>
        <w:t>Reservoir Engineer – GOM</w:t>
      </w:r>
      <w:r w:rsidR="00CE49B3">
        <w:rPr>
          <w:rFonts w:ascii="Cambria" w:hAnsi="Cambria"/>
          <w:b/>
          <w:bCs/>
        </w:rPr>
        <w:tab/>
      </w:r>
      <w:r w:rsidR="00CE49B3">
        <w:rPr>
          <w:rFonts w:ascii="Cambria" w:hAnsi="Cambria"/>
          <w:b/>
          <w:bCs/>
        </w:rPr>
        <w:tab/>
      </w:r>
      <w:r w:rsidR="00CE49B3">
        <w:rPr>
          <w:rFonts w:ascii="Cambria" w:hAnsi="Cambria"/>
          <w:b/>
          <w:bCs/>
        </w:rPr>
        <w:tab/>
      </w:r>
      <w:r w:rsidR="00CE49B3">
        <w:rPr>
          <w:rFonts w:ascii="Cambria" w:hAnsi="Cambria"/>
          <w:b/>
          <w:bCs/>
        </w:rPr>
        <w:tab/>
        <w:t xml:space="preserve">         </w:t>
      </w:r>
      <w:r w:rsidR="00292AF5" w:rsidRPr="003B1586">
        <w:rPr>
          <w:rFonts w:ascii="Cambria" w:hAnsi="Cambria"/>
        </w:rPr>
        <w:t xml:space="preserve">    </w:t>
      </w:r>
      <w:r w:rsidR="000B4598">
        <w:rPr>
          <w:rFonts w:ascii="Cambria" w:hAnsi="Cambria"/>
        </w:rPr>
        <w:t xml:space="preserve">    </w:t>
      </w:r>
      <w:r w:rsidR="00FB5530">
        <w:rPr>
          <w:rFonts w:ascii="Cambria" w:hAnsi="Cambria"/>
        </w:rPr>
        <w:t xml:space="preserve">    </w:t>
      </w:r>
      <w:r w:rsidR="00FB5530">
        <w:rPr>
          <w:rFonts w:ascii="Cambria" w:hAnsi="Cambria"/>
          <w:b/>
          <w:bCs/>
        </w:rPr>
        <w:t>20</w:t>
      </w:r>
      <w:r w:rsidRPr="003B1586">
        <w:rPr>
          <w:rFonts w:ascii="Cambria" w:hAnsi="Cambria"/>
          <w:b/>
          <w:bCs/>
        </w:rPr>
        <w:t>20 –</w:t>
      </w:r>
      <w:r w:rsidR="00FB5530">
        <w:rPr>
          <w:rFonts w:ascii="Cambria" w:hAnsi="Cambria"/>
          <w:b/>
          <w:bCs/>
        </w:rPr>
        <w:t xml:space="preserve"> 202</w:t>
      </w:r>
      <w:r w:rsidR="009A2CDF">
        <w:rPr>
          <w:rFonts w:ascii="Cambria" w:hAnsi="Cambria"/>
          <w:b/>
          <w:bCs/>
        </w:rPr>
        <w:t>5</w:t>
      </w:r>
    </w:p>
    <w:p w14:paraId="4164B253" w14:textId="60151F46" w:rsidR="0047524D" w:rsidRDefault="00CE49B3" w:rsidP="0047524D">
      <w:pPr>
        <w:pStyle w:val="ListParagraph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>Achieved FID as subsurface lead for multiple growth projects (total capex ~$900M), assessing and optimizing the value of addition water injection across 3 reservoir sands</w:t>
      </w:r>
    </w:p>
    <w:p w14:paraId="4F19FE42" w14:textId="0079F45F" w:rsidR="0047524D" w:rsidRPr="003B1586" w:rsidRDefault="00CC773A" w:rsidP="0047524D">
      <w:pPr>
        <w:pStyle w:val="ListParagraph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>Estimated reserves &amp; resources</w:t>
      </w:r>
      <w:r w:rsidR="0047524D" w:rsidRPr="003B1586">
        <w:rPr>
          <w:rFonts w:ascii="Cambria" w:hAnsi="Cambria"/>
        </w:rPr>
        <w:t xml:space="preserve"> for a multi-</w:t>
      </w:r>
      <w:proofErr w:type="gramStart"/>
      <w:r w:rsidR="0047524D" w:rsidRPr="003B1586">
        <w:rPr>
          <w:rFonts w:ascii="Cambria" w:hAnsi="Cambria"/>
        </w:rPr>
        <w:t>billion barrel</w:t>
      </w:r>
      <w:proofErr w:type="gramEnd"/>
      <w:r w:rsidR="0047524D" w:rsidRPr="003B1586">
        <w:rPr>
          <w:rFonts w:ascii="Cambria" w:hAnsi="Cambria"/>
        </w:rPr>
        <w:t xml:space="preserve"> field</w:t>
      </w:r>
      <w:r w:rsidR="006F7223" w:rsidRPr="003B1586">
        <w:rPr>
          <w:rFonts w:ascii="Cambria" w:hAnsi="Cambria"/>
        </w:rPr>
        <w:t xml:space="preserve"> (~100</w:t>
      </w:r>
      <w:r w:rsidR="00972BD4">
        <w:rPr>
          <w:rFonts w:ascii="Cambria" w:hAnsi="Cambria"/>
        </w:rPr>
        <w:t xml:space="preserve"> </w:t>
      </w:r>
      <w:proofErr w:type="spellStart"/>
      <w:r w:rsidR="00972BD4">
        <w:rPr>
          <w:rFonts w:ascii="Cambria" w:hAnsi="Cambria"/>
        </w:rPr>
        <w:t>k</w:t>
      </w:r>
      <w:r w:rsidR="006F7223" w:rsidRPr="003B1586">
        <w:rPr>
          <w:rFonts w:ascii="Cambria" w:hAnsi="Cambria"/>
        </w:rPr>
        <w:t>bpd</w:t>
      </w:r>
      <w:proofErr w:type="spellEnd"/>
      <w:r w:rsidR="006F7223" w:rsidRPr="003B1586">
        <w:rPr>
          <w:rFonts w:ascii="Cambria" w:hAnsi="Cambria"/>
        </w:rPr>
        <w:t>)</w:t>
      </w:r>
      <w:r>
        <w:rPr>
          <w:rFonts w:ascii="Cambria" w:hAnsi="Cambria"/>
        </w:rPr>
        <w:t>;</w:t>
      </w:r>
      <w:r w:rsidR="003C5DCB" w:rsidRPr="003B1586">
        <w:rPr>
          <w:rFonts w:ascii="Cambria" w:hAnsi="Cambria"/>
        </w:rPr>
        <w:t xml:space="preserve"> </w:t>
      </w:r>
      <w:r>
        <w:rPr>
          <w:rFonts w:ascii="Cambria" w:hAnsi="Cambria"/>
        </w:rPr>
        <w:t>conducted in-depth reviews with third-party external auditors</w:t>
      </w:r>
    </w:p>
    <w:p w14:paraId="333BF73B" w14:textId="665A2F40" w:rsidR="0047524D" w:rsidRPr="003B1586" w:rsidRDefault="003C5DCB" w:rsidP="0047524D">
      <w:pPr>
        <w:pStyle w:val="ListParagraph"/>
        <w:numPr>
          <w:ilvl w:val="0"/>
          <w:numId w:val="6"/>
        </w:numPr>
        <w:rPr>
          <w:rFonts w:ascii="Cambria" w:hAnsi="Cambria"/>
        </w:rPr>
      </w:pPr>
      <w:r w:rsidRPr="003B1586">
        <w:rPr>
          <w:rFonts w:ascii="Cambria" w:hAnsi="Cambria"/>
        </w:rPr>
        <w:t>Built</w:t>
      </w:r>
      <w:r w:rsidR="00427D4F">
        <w:rPr>
          <w:rFonts w:ascii="Cambria" w:hAnsi="Cambria"/>
        </w:rPr>
        <w:t xml:space="preserve"> a</w:t>
      </w:r>
      <w:r w:rsidR="0047524D" w:rsidRPr="003B1586">
        <w:rPr>
          <w:rFonts w:ascii="Cambria" w:hAnsi="Cambria"/>
        </w:rPr>
        <w:t xml:space="preserve"> </w:t>
      </w:r>
      <w:r w:rsidR="00427D4F">
        <w:rPr>
          <w:rFonts w:ascii="Cambria" w:hAnsi="Cambria"/>
        </w:rPr>
        <w:t>full-field</w:t>
      </w:r>
      <w:r w:rsidR="0047524D" w:rsidRPr="003B1586">
        <w:rPr>
          <w:rFonts w:ascii="Cambria" w:hAnsi="Cambria"/>
        </w:rPr>
        <w:t xml:space="preserve"> reservoir simulation model</w:t>
      </w:r>
      <w:r w:rsidR="001313D2">
        <w:rPr>
          <w:rFonts w:ascii="Cambria" w:hAnsi="Cambria"/>
        </w:rPr>
        <w:t xml:space="preserve">, including </w:t>
      </w:r>
      <w:r w:rsidR="003E0D72" w:rsidRPr="003B1586">
        <w:rPr>
          <w:rFonts w:ascii="Cambria" w:hAnsi="Cambria"/>
        </w:rPr>
        <w:t>incorporati</w:t>
      </w:r>
      <w:r w:rsidR="001313D2">
        <w:rPr>
          <w:rFonts w:ascii="Cambria" w:hAnsi="Cambria"/>
        </w:rPr>
        <w:t>on of</w:t>
      </w:r>
      <w:r w:rsidR="003E0D72" w:rsidRPr="003B1586">
        <w:rPr>
          <w:rFonts w:ascii="Cambria" w:hAnsi="Cambria"/>
        </w:rPr>
        <w:t xml:space="preserve"> new 4D seismic, to evaluate and justify future development </w:t>
      </w:r>
      <w:r w:rsidR="00AE7DFB">
        <w:rPr>
          <w:rFonts w:ascii="Cambria" w:hAnsi="Cambria"/>
        </w:rPr>
        <w:t>of Atlantis</w:t>
      </w:r>
      <w:r w:rsidR="005831D1">
        <w:rPr>
          <w:rFonts w:ascii="Cambria" w:hAnsi="Cambria"/>
        </w:rPr>
        <w:t xml:space="preserve"> field</w:t>
      </w:r>
    </w:p>
    <w:p w14:paraId="1E885054" w14:textId="57BE768A" w:rsidR="0047524D" w:rsidRDefault="00C2062A" w:rsidP="00CE49B3">
      <w:pPr>
        <w:pStyle w:val="ListParagraph"/>
        <w:numPr>
          <w:ilvl w:val="0"/>
          <w:numId w:val="6"/>
        </w:numPr>
        <w:spacing w:after="0"/>
        <w:contextualSpacing w:val="0"/>
        <w:rPr>
          <w:rFonts w:ascii="Cambria" w:hAnsi="Cambria"/>
        </w:rPr>
      </w:pPr>
      <w:r>
        <w:rPr>
          <w:rFonts w:ascii="Cambria" w:hAnsi="Cambria"/>
        </w:rPr>
        <w:t>Collaborated with</w:t>
      </w:r>
      <w:r w:rsidR="004333ED">
        <w:rPr>
          <w:rFonts w:ascii="Cambria" w:hAnsi="Cambria"/>
        </w:rPr>
        <w:t xml:space="preserve"> the operator to optimize</w:t>
      </w:r>
      <w:r w:rsidR="003E0D72" w:rsidRPr="003B1586">
        <w:rPr>
          <w:rFonts w:ascii="Cambria" w:hAnsi="Cambria"/>
        </w:rPr>
        <w:t xml:space="preserve"> the </w:t>
      </w:r>
      <w:r w:rsidR="0047524D" w:rsidRPr="003B1586">
        <w:rPr>
          <w:rFonts w:ascii="Cambria" w:hAnsi="Cambria"/>
        </w:rPr>
        <w:t>remaining well</w:t>
      </w:r>
      <w:r w:rsidR="003E0D72" w:rsidRPr="003B1586">
        <w:rPr>
          <w:rFonts w:ascii="Cambria" w:hAnsi="Cambria"/>
        </w:rPr>
        <w:t xml:space="preserve"> locations and completion </w:t>
      </w:r>
      <w:r w:rsidR="00C40EBE" w:rsidRPr="003B1586">
        <w:rPr>
          <w:rFonts w:ascii="Cambria" w:hAnsi="Cambria"/>
        </w:rPr>
        <w:t>intervals</w:t>
      </w:r>
      <w:r w:rsidR="0047524D" w:rsidRPr="003B1586">
        <w:rPr>
          <w:rFonts w:ascii="Cambria" w:hAnsi="Cambria"/>
        </w:rPr>
        <w:t xml:space="preserve"> in an ongoing infill development project</w:t>
      </w:r>
      <w:r w:rsidR="003E0D72" w:rsidRPr="003B1586">
        <w:rPr>
          <w:rFonts w:ascii="Cambria" w:hAnsi="Cambria"/>
        </w:rPr>
        <w:t xml:space="preserve"> (8 wells total, capex $1</w:t>
      </w:r>
      <w:r w:rsidR="0025783B">
        <w:rPr>
          <w:rFonts w:ascii="Cambria" w:hAnsi="Cambria"/>
        </w:rPr>
        <w:t>.3B</w:t>
      </w:r>
      <w:r w:rsidR="003E0D72" w:rsidRPr="003B1586">
        <w:rPr>
          <w:rFonts w:ascii="Cambria" w:hAnsi="Cambria"/>
        </w:rPr>
        <w:t>)</w:t>
      </w:r>
    </w:p>
    <w:p w14:paraId="15D119C3" w14:textId="57718027" w:rsidR="00CE49B3" w:rsidRPr="003B1586" w:rsidRDefault="00CE49B3" w:rsidP="001313D2">
      <w:pPr>
        <w:pStyle w:val="ListParagraph"/>
        <w:numPr>
          <w:ilvl w:val="0"/>
          <w:numId w:val="6"/>
        </w:numPr>
        <w:contextualSpacing w:val="0"/>
        <w:rPr>
          <w:rFonts w:ascii="Cambria" w:hAnsi="Cambria"/>
        </w:rPr>
      </w:pPr>
      <w:r>
        <w:rPr>
          <w:rFonts w:ascii="Cambria" w:hAnsi="Cambria"/>
        </w:rPr>
        <w:t>Provided mentoring and coaching to others working in the international business group to increase the capability of the subsurface teams and the value of the assets</w:t>
      </w:r>
    </w:p>
    <w:p w14:paraId="644F9BE2" w14:textId="340B2184" w:rsidR="001913E7" w:rsidRPr="003B1586" w:rsidRDefault="001913E7" w:rsidP="003E200C">
      <w:pPr>
        <w:pStyle w:val="ListParagraph"/>
        <w:spacing w:after="0"/>
        <w:ind w:left="0"/>
        <w:contextualSpacing w:val="0"/>
        <w:rPr>
          <w:rFonts w:ascii="Cambria" w:hAnsi="Cambria"/>
        </w:rPr>
      </w:pPr>
      <w:r w:rsidRPr="003B1586">
        <w:rPr>
          <w:rFonts w:ascii="Cambria" w:hAnsi="Cambria"/>
          <w:b/>
          <w:bCs/>
        </w:rPr>
        <w:t>BHP – Reservoir Engineer</w:t>
      </w:r>
      <w:r w:rsidR="00292AF5" w:rsidRPr="003B1586">
        <w:rPr>
          <w:rFonts w:ascii="Cambria" w:hAnsi="Cambria"/>
          <w:b/>
          <w:bCs/>
        </w:rPr>
        <w:t xml:space="preserve"> III</w:t>
      </w:r>
      <w:r w:rsidRPr="003B1586">
        <w:rPr>
          <w:rFonts w:ascii="Cambria" w:hAnsi="Cambria"/>
          <w:b/>
          <w:bCs/>
        </w:rPr>
        <w:t xml:space="preserve"> – GOM</w:t>
      </w:r>
      <w:r w:rsidR="00CE49B3">
        <w:rPr>
          <w:rFonts w:ascii="Cambria" w:hAnsi="Cambria"/>
          <w:b/>
          <w:bCs/>
        </w:rPr>
        <w:tab/>
      </w:r>
      <w:r w:rsidR="00CE49B3">
        <w:rPr>
          <w:rFonts w:ascii="Cambria" w:hAnsi="Cambria"/>
          <w:b/>
          <w:bCs/>
        </w:rPr>
        <w:tab/>
      </w:r>
      <w:r w:rsidR="00CE49B3">
        <w:rPr>
          <w:rFonts w:ascii="Cambria" w:hAnsi="Cambria"/>
          <w:b/>
          <w:bCs/>
        </w:rPr>
        <w:tab/>
      </w:r>
      <w:r w:rsidR="00CE49B3">
        <w:rPr>
          <w:rFonts w:ascii="Cambria" w:hAnsi="Cambria"/>
          <w:b/>
          <w:bCs/>
        </w:rPr>
        <w:tab/>
      </w:r>
      <w:r w:rsidR="00CE49B3">
        <w:rPr>
          <w:rFonts w:ascii="Cambria" w:hAnsi="Cambria"/>
          <w:b/>
          <w:bCs/>
        </w:rPr>
        <w:tab/>
        <w:t xml:space="preserve">     </w:t>
      </w:r>
      <w:r w:rsidR="00292AF5" w:rsidRPr="003B1586">
        <w:rPr>
          <w:rFonts w:ascii="Cambria" w:hAnsi="Cambria"/>
        </w:rPr>
        <w:tab/>
      </w:r>
      <w:r w:rsidR="00292AF5" w:rsidRPr="003B1586">
        <w:rPr>
          <w:rFonts w:ascii="Cambria" w:hAnsi="Cambria"/>
        </w:rPr>
        <w:tab/>
        <w:t xml:space="preserve">           </w:t>
      </w:r>
      <w:r w:rsidR="003B1586">
        <w:rPr>
          <w:rFonts w:ascii="Cambria" w:hAnsi="Cambria"/>
        </w:rPr>
        <w:t xml:space="preserve">        </w:t>
      </w:r>
      <w:r w:rsidR="00CE49B3">
        <w:rPr>
          <w:rFonts w:ascii="Cambria" w:hAnsi="Cambria"/>
        </w:rPr>
        <w:t xml:space="preserve">   </w:t>
      </w:r>
      <w:r w:rsidR="00CE49B3">
        <w:rPr>
          <w:rFonts w:ascii="Cambria" w:hAnsi="Cambria"/>
          <w:b/>
          <w:bCs/>
        </w:rPr>
        <w:t>2019 - 2020</w:t>
      </w:r>
    </w:p>
    <w:p w14:paraId="33AEE2EA" w14:textId="73C5F817" w:rsidR="006F7223" w:rsidRPr="003B1586" w:rsidRDefault="00612408" w:rsidP="006F7223">
      <w:pPr>
        <w:pStyle w:val="ListParagraph"/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/>
        </w:rPr>
        <w:t>Directed cross-functional teams as well planning team &amp; project lead, d</w:t>
      </w:r>
      <w:r w:rsidR="0039628A">
        <w:rPr>
          <w:rFonts w:ascii="Cambria" w:hAnsi="Cambria"/>
        </w:rPr>
        <w:t>eliver</w:t>
      </w:r>
      <w:r>
        <w:rPr>
          <w:rFonts w:ascii="Cambria" w:hAnsi="Cambria"/>
        </w:rPr>
        <w:t>ing</w:t>
      </w:r>
      <w:r w:rsidR="006F7223" w:rsidRPr="003B1586">
        <w:rPr>
          <w:rFonts w:ascii="Cambria" w:hAnsi="Cambria"/>
        </w:rPr>
        <w:t xml:space="preserve"> an infill well growth project to the final phase of the investment process (capex ~$2</w:t>
      </w:r>
      <w:r w:rsidR="00187D91">
        <w:rPr>
          <w:rFonts w:ascii="Cambria" w:hAnsi="Cambria"/>
        </w:rPr>
        <w:t>00</w:t>
      </w:r>
      <w:r w:rsidR="006F7223" w:rsidRPr="003B1586">
        <w:rPr>
          <w:rFonts w:ascii="Cambria" w:hAnsi="Cambria"/>
        </w:rPr>
        <w:t>M</w:t>
      </w:r>
      <w:r w:rsidR="00187D91">
        <w:rPr>
          <w:rFonts w:ascii="Cambria" w:hAnsi="Cambria"/>
        </w:rPr>
        <w:t>-$300M</w:t>
      </w:r>
      <w:r w:rsidR="006F7223" w:rsidRPr="003B1586">
        <w:rPr>
          <w:rFonts w:ascii="Cambria" w:hAnsi="Cambria"/>
        </w:rPr>
        <w:t>)</w:t>
      </w:r>
    </w:p>
    <w:p w14:paraId="5A348C5F" w14:textId="06EE01C1" w:rsidR="003E4094" w:rsidRPr="003B1586" w:rsidRDefault="003E4094" w:rsidP="00EB0134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03B1586">
        <w:rPr>
          <w:rFonts w:ascii="Cambria" w:hAnsi="Cambria"/>
        </w:rPr>
        <w:t xml:space="preserve">Subsurface lead for </w:t>
      </w:r>
      <w:r w:rsidR="00C84D21" w:rsidRPr="003B1586">
        <w:rPr>
          <w:rFonts w:ascii="Cambria" w:hAnsi="Cambria"/>
        </w:rPr>
        <w:t>a</w:t>
      </w:r>
      <w:r w:rsidR="00EB0134" w:rsidRPr="003B1586">
        <w:rPr>
          <w:rFonts w:ascii="Cambria" w:hAnsi="Cambria"/>
        </w:rPr>
        <w:t>n</w:t>
      </w:r>
      <w:r w:rsidR="005A10FE" w:rsidRPr="003B1586">
        <w:rPr>
          <w:rFonts w:ascii="Cambria" w:hAnsi="Cambria"/>
        </w:rPr>
        <w:t xml:space="preserve"> infill </w:t>
      </w:r>
      <w:r w:rsidR="00C84D21" w:rsidRPr="003B1586">
        <w:rPr>
          <w:rFonts w:ascii="Cambria" w:hAnsi="Cambria"/>
        </w:rPr>
        <w:t xml:space="preserve">well </w:t>
      </w:r>
      <w:r w:rsidR="006F7223" w:rsidRPr="003B1586">
        <w:rPr>
          <w:rFonts w:ascii="Cambria" w:hAnsi="Cambria"/>
        </w:rPr>
        <w:t>development</w:t>
      </w:r>
      <w:r w:rsidR="00C84D21" w:rsidRPr="003B1586">
        <w:rPr>
          <w:rFonts w:ascii="Cambria" w:hAnsi="Cambria"/>
        </w:rPr>
        <w:t xml:space="preserve"> project</w:t>
      </w:r>
      <w:r w:rsidR="00EB0134" w:rsidRPr="003B1586">
        <w:rPr>
          <w:rFonts w:ascii="Cambria" w:hAnsi="Cambria"/>
        </w:rPr>
        <w:t>, responsible for</w:t>
      </w:r>
      <w:r w:rsidR="005A10FE" w:rsidRPr="003B1586">
        <w:rPr>
          <w:rFonts w:ascii="Cambria" w:hAnsi="Cambria"/>
        </w:rPr>
        <w:t xml:space="preserve"> development optimizati</w:t>
      </w:r>
      <w:r w:rsidR="003E745C" w:rsidRPr="003B1586">
        <w:rPr>
          <w:rFonts w:ascii="Cambria" w:hAnsi="Cambria"/>
        </w:rPr>
        <w:t xml:space="preserve">on, uncertainty analysis &amp; mitigation, and </w:t>
      </w:r>
      <w:r w:rsidR="00851784" w:rsidRPr="003B1586">
        <w:rPr>
          <w:rFonts w:ascii="Cambria" w:hAnsi="Cambria"/>
        </w:rPr>
        <w:t>probabilistic analysis</w:t>
      </w:r>
      <w:r w:rsidR="006F7223" w:rsidRPr="003B1586">
        <w:rPr>
          <w:rFonts w:ascii="Cambria" w:hAnsi="Cambria"/>
        </w:rPr>
        <w:t xml:space="preserve"> (capex ~</w:t>
      </w:r>
      <w:r w:rsidR="00C40EBE" w:rsidRPr="003B1586">
        <w:rPr>
          <w:rFonts w:ascii="Cambria" w:hAnsi="Cambria"/>
        </w:rPr>
        <w:t>$2</w:t>
      </w:r>
      <w:r w:rsidR="00187D91">
        <w:rPr>
          <w:rFonts w:ascii="Cambria" w:hAnsi="Cambria"/>
        </w:rPr>
        <w:t>00-$300M</w:t>
      </w:r>
      <w:r w:rsidR="00C40EBE" w:rsidRPr="003B1586">
        <w:rPr>
          <w:rFonts w:ascii="Cambria" w:hAnsi="Cambria"/>
        </w:rPr>
        <w:t>)</w:t>
      </w:r>
    </w:p>
    <w:p w14:paraId="2CFA11E6" w14:textId="4143B945" w:rsidR="003E4094" w:rsidRPr="003B1586" w:rsidRDefault="005A188C" w:rsidP="001313D2">
      <w:pPr>
        <w:pStyle w:val="ListParagraph"/>
        <w:numPr>
          <w:ilvl w:val="0"/>
          <w:numId w:val="7"/>
        </w:numPr>
        <w:contextualSpacing w:val="0"/>
        <w:rPr>
          <w:rFonts w:ascii="Cambria" w:hAnsi="Cambria"/>
        </w:rPr>
      </w:pPr>
      <w:r w:rsidRPr="003B1586">
        <w:rPr>
          <w:rFonts w:ascii="Cambria" w:hAnsi="Cambria"/>
        </w:rPr>
        <w:t>L</w:t>
      </w:r>
      <w:r w:rsidR="003E4094" w:rsidRPr="003B1586">
        <w:rPr>
          <w:rFonts w:ascii="Cambria" w:hAnsi="Cambria"/>
        </w:rPr>
        <w:t>e</w:t>
      </w:r>
      <w:r w:rsidRPr="003B1586">
        <w:rPr>
          <w:rFonts w:ascii="Cambria" w:hAnsi="Cambria"/>
        </w:rPr>
        <w:t>d</w:t>
      </w:r>
      <w:r w:rsidR="003E4094" w:rsidRPr="003B1586">
        <w:rPr>
          <w:rFonts w:ascii="Cambria" w:hAnsi="Cambria"/>
        </w:rPr>
        <w:t xml:space="preserve"> </w:t>
      </w:r>
      <w:r w:rsidRPr="003B1586">
        <w:rPr>
          <w:rFonts w:ascii="Cambria" w:hAnsi="Cambria"/>
        </w:rPr>
        <w:t>the asset evaluation</w:t>
      </w:r>
      <w:r w:rsidR="00C40EBE" w:rsidRPr="003B1586">
        <w:rPr>
          <w:rFonts w:ascii="Cambria" w:hAnsi="Cambria"/>
        </w:rPr>
        <w:t xml:space="preserve"> &amp; subsurface opportunity assessment</w:t>
      </w:r>
      <w:r w:rsidRPr="003B1586">
        <w:rPr>
          <w:rFonts w:ascii="Cambria" w:hAnsi="Cambria"/>
        </w:rPr>
        <w:t xml:space="preserve"> for</w:t>
      </w:r>
      <w:r w:rsidR="003E4094" w:rsidRPr="003B1586">
        <w:rPr>
          <w:rFonts w:ascii="Cambria" w:hAnsi="Cambria"/>
        </w:rPr>
        <w:t xml:space="preserve"> the divestment of </w:t>
      </w:r>
      <w:r w:rsidR="00AE7DFB">
        <w:rPr>
          <w:rFonts w:ascii="Cambria" w:hAnsi="Cambria"/>
        </w:rPr>
        <w:t>Neptune</w:t>
      </w:r>
    </w:p>
    <w:p w14:paraId="03F1CF50" w14:textId="2316D4D9" w:rsidR="00292AF5" w:rsidRPr="003B1586" w:rsidRDefault="00292AF5" w:rsidP="00292AF5">
      <w:pPr>
        <w:pStyle w:val="ListParagraph"/>
        <w:ind w:left="0"/>
        <w:rPr>
          <w:rFonts w:ascii="Cambria" w:hAnsi="Cambria"/>
          <w:b/>
          <w:bCs/>
        </w:rPr>
      </w:pPr>
      <w:r w:rsidRPr="003B1586">
        <w:rPr>
          <w:rFonts w:ascii="Cambria" w:hAnsi="Cambria"/>
          <w:b/>
          <w:bCs/>
        </w:rPr>
        <w:t>BHP – Reservoir Engineer I / II – GOM (</w:t>
      </w:r>
      <w:proofErr w:type="spellStart"/>
      <w:r w:rsidRPr="003B1586">
        <w:rPr>
          <w:rFonts w:ascii="Cambria" w:hAnsi="Cambria"/>
          <w:b/>
          <w:bCs/>
        </w:rPr>
        <w:t>Shenzi</w:t>
      </w:r>
      <w:proofErr w:type="spellEnd"/>
      <w:r w:rsidRPr="003B1586">
        <w:rPr>
          <w:rFonts w:ascii="Cambria" w:hAnsi="Cambria"/>
          <w:b/>
          <w:bCs/>
        </w:rPr>
        <w:t xml:space="preserve"> &amp; Neptune</w:t>
      </w:r>
      <w:r w:rsidR="001012FC" w:rsidRPr="003B1586">
        <w:rPr>
          <w:rFonts w:ascii="Cambria" w:hAnsi="Cambria"/>
          <w:b/>
          <w:bCs/>
        </w:rPr>
        <w:t xml:space="preserve"> - Operated</w:t>
      </w:r>
      <w:r w:rsidRPr="003B1586">
        <w:rPr>
          <w:rFonts w:ascii="Cambria" w:hAnsi="Cambria"/>
          <w:b/>
          <w:bCs/>
        </w:rPr>
        <w:t>)</w:t>
      </w:r>
      <w:r w:rsidRPr="003B1586">
        <w:rPr>
          <w:rFonts w:ascii="Cambria" w:hAnsi="Cambria"/>
        </w:rPr>
        <w:tab/>
      </w:r>
      <w:r w:rsidRPr="003B1586">
        <w:rPr>
          <w:rFonts w:ascii="Cambria" w:hAnsi="Cambria"/>
        </w:rPr>
        <w:tab/>
        <w:t xml:space="preserve">          </w:t>
      </w:r>
      <w:r w:rsidR="00CE49B3">
        <w:rPr>
          <w:rFonts w:ascii="Cambria" w:hAnsi="Cambria"/>
        </w:rPr>
        <w:t xml:space="preserve">    </w:t>
      </w:r>
      <w:r w:rsidR="002434B7" w:rsidRPr="003B1586">
        <w:rPr>
          <w:rFonts w:ascii="Cambria" w:hAnsi="Cambria"/>
        </w:rPr>
        <w:tab/>
      </w:r>
      <w:r w:rsidR="00CE49B3">
        <w:rPr>
          <w:rFonts w:ascii="Cambria" w:hAnsi="Cambria"/>
        </w:rPr>
        <w:t xml:space="preserve">       </w:t>
      </w:r>
      <w:r w:rsidR="00CE49B3">
        <w:rPr>
          <w:rFonts w:ascii="Cambria" w:hAnsi="Cambria"/>
          <w:b/>
          <w:bCs/>
        </w:rPr>
        <w:t>2017 - 2019</w:t>
      </w:r>
    </w:p>
    <w:p w14:paraId="03983BD2" w14:textId="40D66E84" w:rsidR="00A630CD" w:rsidRDefault="00A630CD" w:rsidP="00A630CD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3B1586">
        <w:rPr>
          <w:rFonts w:ascii="Cambria" w:hAnsi="Cambria"/>
        </w:rPr>
        <w:t>Forecasted field rates quarterly</w:t>
      </w:r>
      <w:r w:rsidR="005A3F43" w:rsidRPr="003B1586">
        <w:rPr>
          <w:rFonts w:ascii="Cambria" w:hAnsi="Cambria"/>
        </w:rPr>
        <w:t xml:space="preserve"> on two assets (60-70 </w:t>
      </w:r>
      <w:proofErr w:type="spellStart"/>
      <w:r w:rsidR="005A3F43" w:rsidRPr="003B1586">
        <w:rPr>
          <w:rFonts w:ascii="Cambria" w:hAnsi="Cambria"/>
        </w:rPr>
        <w:t>kbpd</w:t>
      </w:r>
      <w:proofErr w:type="spellEnd"/>
      <w:r w:rsidR="005A3F43" w:rsidRPr="003B1586">
        <w:rPr>
          <w:rFonts w:ascii="Cambria" w:hAnsi="Cambria"/>
        </w:rPr>
        <w:t>)</w:t>
      </w:r>
      <w:r w:rsidRPr="003B1586">
        <w:rPr>
          <w:rFonts w:ascii="Cambria" w:hAnsi="Cambria"/>
        </w:rPr>
        <w:t xml:space="preserve"> and identified risks </w:t>
      </w:r>
      <w:r w:rsidR="00187D91">
        <w:rPr>
          <w:rFonts w:ascii="Cambria" w:hAnsi="Cambria"/>
        </w:rPr>
        <w:t>&amp;</w:t>
      </w:r>
      <w:r w:rsidRPr="003B1586">
        <w:rPr>
          <w:rFonts w:ascii="Cambria" w:hAnsi="Cambria"/>
        </w:rPr>
        <w:t xml:space="preserve"> opportunities to meeting yearly production goals, updating management on changes in reservoir &amp; well performance</w:t>
      </w:r>
    </w:p>
    <w:p w14:paraId="7D5A8462" w14:textId="065B1D70" w:rsidR="0025783B" w:rsidRPr="003B1586" w:rsidRDefault="0025783B" w:rsidP="00A630CD">
      <w:pPr>
        <w:pStyle w:val="ListParagraph"/>
        <w:numPr>
          <w:ilvl w:val="0"/>
          <w:numId w:val="8"/>
        </w:numPr>
        <w:rPr>
          <w:rFonts w:ascii="Cambria" w:hAnsi="Cambria"/>
        </w:rPr>
      </w:pPr>
      <w:r>
        <w:rPr>
          <w:rFonts w:ascii="Cambria" w:hAnsi="Cambria"/>
        </w:rPr>
        <w:t xml:space="preserve">Responsible for </w:t>
      </w:r>
      <w:r w:rsidR="00F25CA2">
        <w:rPr>
          <w:rFonts w:ascii="Cambria" w:hAnsi="Cambria"/>
        </w:rPr>
        <w:t xml:space="preserve">all </w:t>
      </w:r>
      <w:r>
        <w:rPr>
          <w:rFonts w:ascii="Cambria" w:hAnsi="Cambria"/>
        </w:rPr>
        <w:t>internal asset planning cycles, both near-term and full asset life</w:t>
      </w:r>
    </w:p>
    <w:p w14:paraId="787BB1B3" w14:textId="1C87A5A5" w:rsidR="007A23A3" w:rsidRPr="003B1586" w:rsidRDefault="007A23A3" w:rsidP="007A23A3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3B1586">
        <w:rPr>
          <w:rFonts w:ascii="Cambria" w:hAnsi="Cambria"/>
        </w:rPr>
        <w:t xml:space="preserve">Led the initial subsurface opportunity assessment for the next development phase </w:t>
      </w:r>
      <w:r w:rsidR="0036309E">
        <w:rPr>
          <w:rFonts w:ascii="Cambria" w:hAnsi="Cambria"/>
        </w:rPr>
        <w:t>o</w:t>
      </w:r>
      <w:r w:rsidR="005831D1">
        <w:rPr>
          <w:rFonts w:ascii="Cambria" w:hAnsi="Cambria"/>
        </w:rPr>
        <w:t>f</w:t>
      </w:r>
      <w:r w:rsidR="0036309E">
        <w:rPr>
          <w:rFonts w:ascii="Cambria" w:hAnsi="Cambria"/>
        </w:rPr>
        <w:t xml:space="preserve"> </w:t>
      </w:r>
      <w:proofErr w:type="spellStart"/>
      <w:r w:rsidR="0036309E">
        <w:rPr>
          <w:rFonts w:ascii="Cambria" w:hAnsi="Cambria"/>
        </w:rPr>
        <w:t>Shenzi</w:t>
      </w:r>
      <w:proofErr w:type="spellEnd"/>
      <w:r w:rsidR="0036309E">
        <w:rPr>
          <w:rFonts w:ascii="Cambria" w:hAnsi="Cambria"/>
        </w:rPr>
        <w:t xml:space="preserve"> field</w:t>
      </w:r>
    </w:p>
    <w:p w14:paraId="466C8293" w14:textId="49846202" w:rsidR="00A630CD" w:rsidRDefault="00A630CD" w:rsidP="001313D2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3B1586">
        <w:rPr>
          <w:rFonts w:ascii="Cambria" w:hAnsi="Cambria"/>
        </w:rPr>
        <w:t>Mentor for engineers new to conventional reservoirs &amp; dynamic simulation following a company reorganization</w:t>
      </w:r>
    </w:p>
    <w:p w14:paraId="106F2218" w14:textId="77777777" w:rsidR="00D405C8" w:rsidRPr="00D405C8" w:rsidRDefault="00D405C8" w:rsidP="00D405C8">
      <w:pPr>
        <w:ind w:left="360"/>
        <w:rPr>
          <w:rFonts w:ascii="Cambria" w:hAnsi="Cambria"/>
        </w:rPr>
      </w:pPr>
    </w:p>
    <w:p w14:paraId="1520A159" w14:textId="5924CD92" w:rsidR="002434B7" w:rsidRPr="003B1586" w:rsidRDefault="00292AF5" w:rsidP="00972BD4">
      <w:pPr>
        <w:spacing w:after="0"/>
        <w:rPr>
          <w:rFonts w:ascii="Cambria" w:hAnsi="Cambria"/>
        </w:rPr>
      </w:pPr>
      <w:r w:rsidRPr="003B1586">
        <w:rPr>
          <w:rFonts w:ascii="Cambria" w:hAnsi="Cambria"/>
          <w:b/>
          <w:bCs/>
        </w:rPr>
        <w:lastRenderedPageBreak/>
        <w:t>BHP – Reservoir Engineer I – Central Engineering</w:t>
      </w:r>
      <w:r w:rsidR="002434B7" w:rsidRPr="003B1586">
        <w:rPr>
          <w:rFonts w:ascii="Cambria" w:hAnsi="Cambria"/>
          <w:b/>
          <w:bCs/>
        </w:rPr>
        <w:tab/>
      </w:r>
      <w:r w:rsidR="002434B7" w:rsidRPr="003B1586">
        <w:rPr>
          <w:rFonts w:ascii="Cambria" w:hAnsi="Cambria"/>
          <w:b/>
          <w:bCs/>
        </w:rPr>
        <w:tab/>
      </w:r>
      <w:r w:rsidR="002434B7" w:rsidRPr="003B1586">
        <w:rPr>
          <w:rFonts w:ascii="Cambria" w:hAnsi="Cambria"/>
          <w:b/>
          <w:bCs/>
        </w:rPr>
        <w:tab/>
      </w:r>
      <w:r w:rsidR="002434B7" w:rsidRPr="003B1586">
        <w:rPr>
          <w:rFonts w:ascii="Cambria" w:hAnsi="Cambria"/>
          <w:b/>
          <w:bCs/>
        </w:rPr>
        <w:tab/>
      </w:r>
      <w:r w:rsidR="002434B7" w:rsidRPr="003B1586">
        <w:rPr>
          <w:rFonts w:ascii="Cambria" w:hAnsi="Cambria"/>
          <w:b/>
          <w:bCs/>
        </w:rPr>
        <w:tab/>
        <w:t xml:space="preserve">           </w:t>
      </w:r>
      <w:r w:rsidR="005A10FE" w:rsidRPr="003B1586">
        <w:rPr>
          <w:rFonts w:ascii="Cambria" w:hAnsi="Cambria"/>
          <w:b/>
          <w:bCs/>
        </w:rPr>
        <w:t xml:space="preserve">  </w:t>
      </w:r>
      <w:r w:rsidR="001012FC" w:rsidRPr="003B1586">
        <w:rPr>
          <w:rFonts w:ascii="Cambria" w:hAnsi="Cambria"/>
          <w:b/>
          <w:bCs/>
        </w:rPr>
        <w:t xml:space="preserve">  </w:t>
      </w:r>
      <w:r w:rsidR="003B1586">
        <w:rPr>
          <w:rFonts w:ascii="Cambria" w:hAnsi="Cambria"/>
          <w:b/>
          <w:bCs/>
        </w:rPr>
        <w:t xml:space="preserve"> </w:t>
      </w:r>
      <w:r w:rsidR="00D405C8">
        <w:rPr>
          <w:rFonts w:ascii="Cambria" w:hAnsi="Cambria"/>
          <w:b/>
          <w:bCs/>
        </w:rPr>
        <w:t xml:space="preserve">      2016 - 2017</w:t>
      </w:r>
    </w:p>
    <w:p w14:paraId="313E68FB" w14:textId="3C748D0B" w:rsidR="006B1E85" w:rsidRPr="003B1586" w:rsidRDefault="00910ABC" w:rsidP="006B1E85">
      <w:pPr>
        <w:pStyle w:val="ListParagraph"/>
        <w:numPr>
          <w:ilvl w:val="0"/>
          <w:numId w:val="10"/>
        </w:numPr>
        <w:rPr>
          <w:rFonts w:ascii="Cambria" w:hAnsi="Cambria"/>
        </w:rPr>
      </w:pPr>
      <w:r>
        <w:rPr>
          <w:rFonts w:ascii="Cambria" w:hAnsi="Cambria"/>
        </w:rPr>
        <w:t>Built a</w:t>
      </w:r>
      <w:r w:rsidR="007D2761" w:rsidRPr="003B1586">
        <w:rPr>
          <w:rFonts w:ascii="Cambria" w:hAnsi="Cambria"/>
        </w:rPr>
        <w:t xml:space="preserve"> compositional reservoir </w:t>
      </w:r>
      <w:r>
        <w:rPr>
          <w:rFonts w:ascii="Cambria" w:hAnsi="Cambria"/>
        </w:rPr>
        <w:t>model</w:t>
      </w:r>
      <w:r w:rsidR="007D2761" w:rsidRPr="003B1586">
        <w:rPr>
          <w:rFonts w:ascii="Cambria" w:hAnsi="Cambria"/>
        </w:rPr>
        <w:t xml:space="preserve"> to </w:t>
      </w:r>
      <w:r w:rsidR="005831D1">
        <w:rPr>
          <w:rFonts w:ascii="Cambria" w:hAnsi="Cambria"/>
        </w:rPr>
        <w:t>forecast</w:t>
      </w:r>
      <w:r w:rsidR="006B1E85" w:rsidRPr="003B1586">
        <w:rPr>
          <w:rFonts w:ascii="Cambria" w:hAnsi="Cambria"/>
        </w:rPr>
        <w:t xml:space="preserve"> CO</w:t>
      </w:r>
      <w:r w:rsidR="006B1E85" w:rsidRPr="003B1586">
        <w:rPr>
          <w:rFonts w:ascii="Cambria" w:hAnsi="Cambria"/>
          <w:vertAlign w:val="subscript"/>
        </w:rPr>
        <w:t>2</w:t>
      </w:r>
      <w:r w:rsidR="006B1E85" w:rsidRPr="003B1586">
        <w:rPr>
          <w:rFonts w:ascii="Cambria" w:hAnsi="Cambria"/>
        </w:rPr>
        <w:t xml:space="preserve"> for </w:t>
      </w:r>
      <w:r w:rsidR="007D2761" w:rsidRPr="003B1586">
        <w:rPr>
          <w:rFonts w:ascii="Cambria" w:hAnsi="Cambria"/>
        </w:rPr>
        <w:t>an onshore gas</w:t>
      </w:r>
      <w:r w:rsidR="006B1E85" w:rsidRPr="003B1586">
        <w:rPr>
          <w:rFonts w:ascii="Cambria" w:hAnsi="Cambria"/>
        </w:rPr>
        <w:t xml:space="preserve"> field</w:t>
      </w:r>
      <w:r w:rsidR="007D2761" w:rsidRPr="003B1586">
        <w:rPr>
          <w:rFonts w:ascii="Cambria" w:hAnsi="Cambria"/>
        </w:rPr>
        <w:t xml:space="preserve">, </w:t>
      </w:r>
      <w:r w:rsidR="006F7223" w:rsidRPr="003B1586">
        <w:rPr>
          <w:rFonts w:ascii="Cambria" w:hAnsi="Cambria"/>
        </w:rPr>
        <w:t>enabling</w:t>
      </w:r>
      <w:r w:rsidR="007D2761" w:rsidRPr="003B1586">
        <w:rPr>
          <w:rFonts w:ascii="Cambria" w:hAnsi="Cambria"/>
        </w:rPr>
        <w:t xml:space="preserve"> the operations team </w:t>
      </w:r>
      <w:r w:rsidR="006F7223" w:rsidRPr="003B1586">
        <w:rPr>
          <w:rFonts w:ascii="Cambria" w:hAnsi="Cambria"/>
        </w:rPr>
        <w:t>to</w:t>
      </w:r>
      <w:r>
        <w:rPr>
          <w:rFonts w:ascii="Cambria" w:hAnsi="Cambria"/>
        </w:rPr>
        <w:t xml:space="preserve"> optimize</w:t>
      </w:r>
      <w:r w:rsidR="006F7223" w:rsidRPr="003B1586">
        <w:rPr>
          <w:rFonts w:ascii="Cambria" w:hAnsi="Cambria"/>
        </w:rPr>
        <w:t xml:space="preserve"> current and future facilities ($10M+ savings) </w:t>
      </w:r>
    </w:p>
    <w:p w14:paraId="573F7398" w14:textId="02DBE1BF" w:rsidR="002434B7" w:rsidRPr="003B1586" w:rsidRDefault="007D2761" w:rsidP="00874451">
      <w:pPr>
        <w:pStyle w:val="ListParagraph"/>
        <w:numPr>
          <w:ilvl w:val="0"/>
          <w:numId w:val="10"/>
        </w:numPr>
        <w:spacing w:after="240"/>
        <w:rPr>
          <w:rFonts w:ascii="Cambria" w:hAnsi="Cambria"/>
        </w:rPr>
      </w:pPr>
      <w:r w:rsidRPr="003B1586">
        <w:rPr>
          <w:rFonts w:ascii="Cambria" w:hAnsi="Cambria"/>
        </w:rPr>
        <w:t xml:space="preserve">Completed a fluid characterization study for an EOR pilot in </w:t>
      </w:r>
      <w:r w:rsidR="00910ABC">
        <w:rPr>
          <w:rFonts w:ascii="Cambria" w:hAnsi="Cambria"/>
        </w:rPr>
        <w:t xml:space="preserve">the </w:t>
      </w:r>
      <w:proofErr w:type="spellStart"/>
      <w:r w:rsidR="00910ABC">
        <w:rPr>
          <w:rFonts w:ascii="Cambria" w:hAnsi="Cambria"/>
        </w:rPr>
        <w:t>EagleFord</w:t>
      </w:r>
      <w:proofErr w:type="spellEnd"/>
      <w:r w:rsidR="00910ABC">
        <w:rPr>
          <w:rFonts w:ascii="Cambria" w:hAnsi="Cambria"/>
        </w:rPr>
        <w:t xml:space="preserve"> Shale</w:t>
      </w:r>
    </w:p>
    <w:p w14:paraId="5B7B8317" w14:textId="1E16093F" w:rsidR="002434B7" w:rsidRPr="003B1586" w:rsidRDefault="002434B7" w:rsidP="002434B7">
      <w:pPr>
        <w:pBdr>
          <w:bottom w:val="single" w:sz="6" w:space="1" w:color="auto"/>
        </w:pBdr>
        <w:rPr>
          <w:rFonts w:ascii="Cambria" w:hAnsi="Cambria"/>
          <w:b/>
          <w:bCs/>
          <w:sz w:val="24"/>
          <w:szCs w:val="24"/>
        </w:rPr>
      </w:pPr>
      <w:r w:rsidRPr="003B1586">
        <w:rPr>
          <w:rFonts w:ascii="Cambria" w:hAnsi="Cambria"/>
          <w:b/>
          <w:bCs/>
          <w:sz w:val="24"/>
          <w:szCs w:val="24"/>
        </w:rPr>
        <w:t>Skills / Software</w:t>
      </w:r>
    </w:p>
    <w:p w14:paraId="7961EA07" w14:textId="5AC9F8A7" w:rsidR="00832ACB" w:rsidRPr="00832ACB" w:rsidRDefault="00832ACB" w:rsidP="00832ACB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3B1586">
        <w:rPr>
          <w:rFonts w:ascii="Cambria" w:hAnsi="Cambria"/>
        </w:rPr>
        <w:t>Core Skills: Dynamic simulation, development planning &amp; optimization, forecasting &amp; reserves estimation, subsurface uncertainty characterization</w:t>
      </w:r>
      <w:r w:rsidR="00CE49B3">
        <w:rPr>
          <w:rFonts w:ascii="Cambria" w:hAnsi="Cambria"/>
        </w:rPr>
        <w:t xml:space="preserve"> &amp; probabilistic analysis</w:t>
      </w:r>
    </w:p>
    <w:p w14:paraId="12DB2276" w14:textId="218B5141" w:rsidR="002434B7" w:rsidRPr="003B1586" w:rsidRDefault="003B1586" w:rsidP="002434B7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>Proficient in</w:t>
      </w:r>
      <w:r w:rsidR="00832ACB">
        <w:rPr>
          <w:rFonts w:ascii="Cambria" w:hAnsi="Cambria"/>
        </w:rPr>
        <w:t xml:space="preserve"> </w:t>
      </w:r>
      <w:r>
        <w:rPr>
          <w:rFonts w:ascii="Cambria" w:hAnsi="Cambria"/>
        </w:rPr>
        <w:t>e</w:t>
      </w:r>
      <w:r w:rsidR="002434B7" w:rsidRPr="003B1586">
        <w:rPr>
          <w:rFonts w:ascii="Cambria" w:hAnsi="Cambria"/>
        </w:rPr>
        <w:t>clipse/</w:t>
      </w:r>
      <w:proofErr w:type="spellStart"/>
      <w:r w:rsidR="002434B7" w:rsidRPr="003B1586">
        <w:rPr>
          <w:rFonts w:ascii="Cambria" w:hAnsi="Cambria"/>
        </w:rPr>
        <w:t>tNav</w:t>
      </w:r>
      <w:proofErr w:type="spellEnd"/>
      <w:r w:rsidR="002434B7" w:rsidRPr="003B1586">
        <w:rPr>
          <w:rFonts w:ascii="Cambria" w:hAnsi="Cambria"/>
        </w:rPr>
        <w:t xml:space="preserve">, RE Studio, </w:t>
      </w:r>
      <w:r w:rsidR="00B77608" w:rsidRPr="003B1586">
        <w:rPr>
          <w:rFonts w:ascii="Cambria" w:hAnsi="Cambria"/>
        </w:rPr>
        <w:t xml:space="preserve">MEPO, Kappa (Sapphire), </w:t>
      </w:r>
      <w:proofErr w:type="spellStart"/>
      <w:r w:rsidR="00B77608" w:rsidRPr="003B1586">
        <w:rPr>
          <w:rFonts w:ascii="Cambria" w:hAnsi="Cambria"/>
        </w:rPr>
        <w:t>Petrolook</w:t>
      </w:r>
      <w:proofErr w:type="spellEnd"/>
      <w:r w:rsidR="00832ACB">
        <w:rPr>
          <w:rFonts w:ascii="Cambria" w:hAnsi="Cambria"/>
        </w:rPr>
        <w:t xml:space="preserve"> &amp;</w:t>
      </w:r>
      <w:r w:rsidR="00B77608" w:rsidRPr="003B1586">
        <w:rPr>
          <w:rFonts w:ascii="Cambria" w:hAnsi="Cambria"/>
        </w:rPr>
        <w:t xml:space="preserve"> </w:t>
      </w:r>
      <w:r w:rsidR="00F71A70" w:rsidRPr="003B1586">
        <w:rPr>
          <w:rFonts w:ascii="Cambria" w:hAnsi="Cambria"/>
        </w:rPr>
        <w:t>E</w:t>
      </w:r>
      <w:r w:rsidR="00B77608" w:rsidRPr="003B1586">
        <w:rPr>
          <w:rFonts w:ascii="Cambria" w:hAnsi="Cambria"/>
        </w:rPr>
        <w:t>xcel</w:t>
      </w:r>
      <w:r w:rsidR="00F940CA">
        <w:rPr>
          <w:rFonts w:ascii="Cambria" w:hAnsi="Cambria"/>
        </w:rPr>
        <w:t>/</w:t>
      </w:r>
      <w:r w:rsidR="00CD3D22">
        <w:rPr>
          <w:rFonts w:ascii="Cambria" w:hAnsi="Cambria"/>
        </w:rPr>
        <w:t>Office</w:t>
      </w:r>
      <w:r w:rsidR="00F940CA">
        <w:rPr>
          <w:rFonts w:ascii="Cambria" w:hAnsi="Cambria"/>
        </w:rPr>
        <w:t xml:space="preserve"> Suite</w:t>
      </w:r>
    </w:p>
    <w:p w14:paraId="6C5D35CC" w14:textId="72746EE3" w:rsidR="00C4787F" w:rsidRPr="00CE49B3" w:rsidRDefault="00F940CA" w:rsidP="00CE49B3">
      <w:pPr>
        <w:pStyle w:val="ListParagraph"/>
        <w:numPr>
          <w:ilvl w:val="0"/>
          <w:numId w:val="5"/>
        </w:numPr>
        <w:spacing w:after="240"/>
        <w:rPr>
          <w:rFonts w:ascii="Cambria" w:hAnsi="Cambria"/>
        </w:rPr>
      </w:pPr>
      <w:r>
        <w:rPr>
          <w:rFonts w:ascii="Cambria" w:hAnsi="Cambria"/>
        </w:rPr>
        <w:t>Working knowledge of</w:t>
      </w:r>
      <w:r w:rsidR="00B77608" w:rsidRPr="003B1586">
        <w:rPr>
          <w:rFonts w:ascii="Cambria" w:hAnsi="Cambria"/>
        </w:rPr>
        <w:t xml:space="preserve"> </w:t>
      </w:r>
      <w:r w:rsidR="00832ACB">
        <w:rPr>
          <w:rFonts w:ascii="Cambria" w:hAnsi="Cambria"/>
        </w:rPr>
        <w:t xml:space="preserve">Petrel, </w:t>
      </w:r>
      <w:proofErr w:type="spellStart"/>
      <w:r w:rsidR="00B77608" w:rsidRPr="003B1586">
        <w:rPr>
          <w:rFonts w:ascii="Cambria" w:hAnsi="Cambria"/>
        </w:rPr>
        <w:t>PVTSim</w:t>
      </w:r>
      <w:proofErr w:type="spellEnd"/>
      <w:r w:rsidR="00B77608" w:rsidRPr="003B1586">
        <w:rPr>
          <w:rFonts w:ascii="Cambria" w:hAnsi="Cambria"/>
        </w:rPr>
        <w:t>, Pro</w:t>
      </w:r>
      <w:r w:rsidR="003B1586">
        <w:rPr>
          <w:rFonts w:ascii="Cambria" w:hAnsi="Cambria"/>
        </w:rPr>
        <w:t>sp</w:t>
      </w:r>
      <w:r w:rsidR="00B77608" w:rsidRPr="003B1586">
        <w:rPr>
          <w:rFonts w:ascii="Cambria" w:hAnsi="Cambria"/>
        </w:rPr>
        <w:t>er, MBAL</w:t>
      </w:r>
      <w:r w:rsidR="00832ACB">
        <w:rPr>
          <w:rFonts w:ascii="Cambria" w:hAnsi="Cambria"/>
        </w:rPr>
        <w:t xml:space="preserve"> &amp; </w:t>
      </w:r>
      <w:r w:rsidR="00B77608" w:rsidRPr="003B1586">
        <w:rPr>
          <w:rFonts w:ascii="Cambria" w:hAnsi="Cambria"/>
        </w:rPr>
        <w:t>Spotfire</w:t>
      </w:r>
    </w:p>
    <w:sectPr w:rsidR="00C4787F" w:rsidRPr="00CE49B3" w:rsidSect="001313D2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09CD"/>
    <w:multiLevelType w:val="hybridMultilevel"/>
    <w:tmpl w:val="39F0F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344E4"/>
    <w:multiLevelType w:val="hybridMultilevel"/>
    <w:tmpl w:val="5B786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676C2"/>
    <w:multiLevelType w:val="hybridMultilevel"/>
    <w:tmpl w:val="5F00E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65270"/>
    <w:multiLevelType w:val="hybridMultilevel"/>
    <w:tmpl w:val="B100B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6452D"/>
    <w:multiLevelType w:val="hybridMultilevel"/>
    <w:tmpl w:val="14F44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A215A"/>
    <w:multiLevelType w:val="hybridMultilevel"/>
    <w:tmpl w:val="6A2EF6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2D63BF"/>
    <w:multiLevelType w:val="hybridMultilevel"/>
    <w:tmpl w:val="DBDE6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D5338"/>
    <w:multiLevelType w:val="hybridMultilevel"/>
    <w:tmpl w:val="987AF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502BC6"/>
    <w:multiLevelType w:val="hybridMultilevel"/>
    <w:tmpl w:val="2F983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7C51AD"/>
    <w:multiLevelType w:val="hybridMultilevel"/>
    <w:tmpl w:val="6116F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5250554">
    <w:abstractNumId w:val="6"/>
  </w:num>
  <w:num w:numId="2" w16cid:durableId="1619606608">
    <w:abstractNumId w:val="8"/>
  </w:num>
  <w:num w:numId="3" w16cid:durableId="571081123">
    <w:abstractNumId w:val="5"/>
  </w:num>
  <w:num w:numId="4" w16cid:durableId="1604221529">
    <w:abstractNumId w:val="0"/>
  </w:num>
  <w:num w:numId="5" w16cid:durableId="1807621277">
    <w:abstractNumId w:val="9"/>
  </w:num>
  <w:num w:numId="6" w16cid:durableId="13771815">
    <w:abstractNumId w:val="2"/>
  </w:num>
  <w:num w:numId="7" w16cid:durableId="1436902128">
    <w:abstractNumId w:val="3"/>
  </w:num>
  <w:num w:numId="8" w16cid:durableId="1182279327">
    <w:abstractNumId w:val="1"/>
  </w:num>
  <w:num w:numId="9" w16cid:durableId="45493505">
    <w:abstractNumId w:val="7"/>
  </w:num>
  <w:num w:numId="10" w16cid:durableId="20427787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440"/>
    <w:rsid w:val="000239C8"/>
    <w:rsid w:val="00071F8C"/>
    <w:rsid w:val="000861E2"/>
    <w:rsid w:val="000B4598"/>
    <w:rsid w:val="000D14DF"/>
    <w:rsid w:val="001012FC"/>
    <w:rsid w:val="001313D2"/>
    <w:rsid w:val="00187D91"/>
    <w:rsid w:val="001913E7"/>
    <w:rsid w:val="00240DB9"/>
    <w:rsid w:val="002434B7"/>
    <w:rsid w:val="0025783B"/>
    <w:rsid w:val="002640A7"/>
    <w:rsid w:val="00292AF5"/>
    <w:rsid w:val="0036309E"/>
    <w:rsid w:val="0039628A"/>
    <w:rsid w:val="003B1586"/>
    <w:rsid w:val="003C5DCB"/>
    <w:rsid w:val="003E0D72"/>
    <w:rsid w:val="003E17B7"/>
    <w:rsid w:val="003E200C"/>
    <w:rsid w:val="003E4094"/>
    <w:rsid w:val="003E745C"/>
    <w:rsid w:val="00427D4F"/>
    <w:rsid w:val="004304FC"/>
    <w:rsid w:val="004333ED"/>
    <w:rsid w:val="0047524D"/>
    <w:rsid w:val="00485BFC"/>
    <w:rsid w:val="004B4BD8"/>
    <w:rsid w:val="005831D1"/>
    <w:rsid w:val="005A10FE"/>
    <w:rsid w:val="005A188C"/>
    <w:rsid w:val="005A3F43"/>
    <w:rsid w:val="00612408"/>
    <w:rsid w:val="006B1E85"/>
    <w:rsid w:val="006D586E"/>
    <w:rsid w:val="006F7223"/>
    <w:rsid w:val="00745E30"/>
    <w:rsid w:val="0076439F"/>
    <w:rsid w:val="007A23A3"/>
    <w:rsid w:val="007D2761"/>
    <w:rsid w:val="007F22C0"/>
    <w:rsid w:val="00832ACB"/>
    <w:rsid w:val="00851784"/>
    <w:rsid w:val="00874451"/>
    <w:rsid w:val="008F11B7"/>
    <w:rsid w:val="00910ABC"/>
    <w:rsid w:val="00972BD4"/>
    <w:rsid w:val="0097586B"/>
    <w:rsid w:val="00981338"/>
    <w:rsid w:val="009A2CDF"/>
    <w:rsid w:val="00A44440"/>
    <w:rsid w:val="00A630CD"/>
    <w:rsid w:val="00AB4151"/>
    <w:rsid w:val="00AD0301"/>
    <w:rsid w:val="00AE7DFB"/>
    <w:rsid w:val="00B77608"/>
    <w:rsid w:val="00B96717"/>
    <w:rsid w:val="00BF1F45"/>
    <w:rsid w:val="00BF571C"/>
    <w:rsid w:val="00C2062A"/>
    <w:rsid w:val="00C40EBE"/>
    <w:rsid w:val="00C45217"/>
    <w:rsid w:val="00C4787F"/>
    <w:rsid w:val="00C65804"/>
    <w:rsid w:val="00C8127A"/>
    <w:rsid w:val="00C81309"/>
    <w:rsid w:val="00C84D21"/>
    <w:rsid w:val="00CA7D59"/>
    <w:rsid w:val="00CC773A"/>
    <w:rsid w:val="00CD3D22"/>
    <w:rsid w:val="00CE49B3"/>
    <w:rsid w:val="00D25FE6"/>
    <w:rsid w:val="00D36EB4"/>
    <w:rsid w:val="00D405C8"/>
    <w:rsid w:val="00DB4F3C"/>
    <w:rsid w:val="00E133DE"/>
    <w:rsid w:val="00E63E89"/>
    <w:rsid w:val="00EB0134"/>
    <w:rsid w:val="00F0484B"/>
    <w:rsid w:val="00F25CA2"/>
    <w:rsid w:val="00F71A70"/>
    <w:rsid w:val="00F940CA"/>
    <w:rsid w:val="00FA365B"/>
    <w:rsid w:val="00FB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1F4B3"/>
  <w15:docId w15:val="{03FEF058-00A1-4A4C-AA8F-A4F6AC465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913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13E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913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am.c.wrobe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Wrobel</dc:creator>
  <cp:keywords/>
  <dc:description/>
  <cp:lastModifiedBy>Adam Wrobel</cp:lastModifiedBy>
  <cp:revision>4</cp:revision>
  <cp:lastPrinted>2022-10-22T19:32:00Z</cp:lastPrinted>
  <dcterms:created xsi:type="dcterms:W3CDTF">2026-08-11T14:02:00Z</dcterms:created>
  <dcterms:modified xsi:type="dcterms:W3CDTF">2026-08-11T14:14:00Z</dcterms:modified>
</cp:coreProperties>
</file>