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97D" w:rsidRPr="005842D8" w:rsidRDefault="006D78AB" w:rsidP="00453E9B">
      <w:pPr>
        <w:spacing w:after="120" w:line="360" w:lineRule="auto"/>
        <w:jc w:val="center"/>
        <w:rPr>
          <w:b/>
          <w:bCs/>
          <w:sz w:val="28"/>
          <w:szCs w:val="28"/>
        </w:rPr>
      </w:pPr>
      <w:r w:rsidRPr="005842D8">
        <w:rPr>
          <w:b/>
          <w:bCs/>
          <w:sz w:val="28"/>
          <w:szCs w:val="28"/>
        </w:rPr>
        <w:t>6. Categorical Independent Variable</w:t>
      </w:r>
    </w:p>
    <w:p w:rsidR="006D78AB" w:rsidRPr="00D842AB" w:rsidRDefault="006D78AB" w:rsidP="00D842AB">
      <w:pPr>
        <w:autoSpaceDE w:val="0"/>
        <w:autoSpaceDN w:val="0"/>
        <w:adjustRightInd w:val="0"/>
        <w:spacing w:line="360" w:lineRule="auto"/>
        <w:jc w:val="both"/>
        <w:rPr>
          <w:lang w:val="en-GB" w:eastAsia="en-GB"/>
        </w:rPr>
      </w:pPr>
      <w:r w:rsidRPr="00D842AB">
        <w:rPr>
          <w:lang w:val="en-GB" w:eastAsia="en-GB"/>
        </w:rPr>
        <w:t>A categorical variable is a variable for which the possible outcomes</w:t>
      </w:r>
      <w:r w:rsidR="00D842AB">
        <w:rPr>
          <w:lang w:val="en-GB" w:eastAsia="en-GB"/>
        </w:rPr>
        <w:t xml:space="preserve"> </w:t>
      </w:r>
      <w:r w:rsidRPr="00D842AB">
        <w:rPr>
          <w:lang w:val="en-GB" w:eastAsia="en-GB"/>
        </w:rPr>
        <w:t>are nameable characteristics, groups or treatments. Some examples</w:t>
      </w:r>
      <w:r w:rsidR="00D842AB">
        <w:rPr>
          <w:lang w:val="en-GB" w:eastAsia="en-GB"/>
        </w:rPr>
        <w:t xml:space="preserve"> </w:t>
      </w:r>
      <w:r w:rsidRPr="00D842AB">
        <w:rPr>
          <w:lang w:val="en-GB" w:eastAsia="en-GB"/>
        </w:rPr>
        <w:t xml:space="preserve">are </w:t>
      </w:r>
      <w:r w:rsidR="00D842AB">
        <w:rPr>
          <w:lang w:val="en-GB" w:eastAsia="en-GB"/>
        </w:rPr>
        <w:t>sex</w:t>
      </w:r>
      <w:r w:rsidRPr="00D842AB">
        <w:rPr>
          <w:lang w:val="en-GB" w:eastAsia="en-GB"/>
        </w:rPr>
        <w:t xml:space="preserve"> (male or female), highest educational degree attained (secondary</w:t>
      </w:r>
      <w:r w:rsidR="00D842AB">
        <w:rPr>
          <w:lang w:val="en-GB" w:eastAsia="en-GB"/>
        </w:rPr>
        <w:t xml:space="preserve"> </w:t>
      </w:r>
      <w:r w:rsidRPr="00D842AB">
        <w:rPr>
          <w:lang w:val="en-GB" w:eastAsia="en-GB"/>
        </w:rPr>
        <w:t xml:space="preserve">school, </w:t>
      </w:r>
      <w:r w:rsidR="00572747">
        <w:rPr>
          <w:lang w:val="en-GB" w:eastAsia="en-GB"/>
        </w:rPr>
        <w:t xml:space="preserve">university </w:t>
      </w:r>
      <w:r w:rsidRPr="00D842AB">
        <w:rPr>
          <w:lang w:val="en-GB" w:eastAsia="en-GB"/>
        </w:rPr>
        <w:t xml:space="preserve">undergraduate, </w:t>
      </w:r>
      <w:r w:rsidR="00572747">
        <w:rPr>
          <w:lang w:val="en-GB" w:eastAsia="en-GB"/>
        </w:rPr>
        <w:t>university</w:t>
      </w:r>
      <w:r w:rsidRPr="00D842AB">
        <w:rPr>
          <w:lang w:val="en-GB" w:eastAsia="en-GB"/>
        </w:rPr>
        <w:t xml:space="preserve"> </w:t>
      </w:r>
      <w:r w:rsidR="00572747">
        <w:rPr>
          <w:lang w:val="en-GB" w:eastAsia="en-GB"/>
        </w:rPr>
        <w:t>post</w:t>
      </w:r>
      <w:bookmarkStart w:id="0" w:name="_GoBack"/>
      <w:bookmarkEnd w:id="0"/>
      <w:r w:rsidRPr="00D842AB">
        <w:rPr>
          <w:lang w:val="en-GB" w:eastAsia="en-GB"/>
        </w:rPr>
        <w:t>graduate), blood pressure medication</w:t>
      </w:r>
      <w:r w:rsidR="00D842AB">
        <w:rPr>
          <w:lang w:val="en-GB" w:eastAsia="en-GB"/>
        </w:rPr>
        <w:t xml:space="preserve"> </w:t>
      </w:r>
      <w:r w:rsidRPr="00D842AB">
        <w:rPr>
          <w:lang w:val="en-GB" w:eastAsia="en-GB"/>
        </w:rPr>
        <w:t>used (drug 1, drug 2, drug 3), etc.</w:t>
      </w:r>
    </w:p>
    <w:p w:rsidR="006D78AB" w:rsidRPr="00D842AB" w:rsidRDefault="006D78AB" w:rsidP="00BA0263">
      <w:pPr>
        <w:autoSpaceDE w:val="0"/>
        <w:autoSpaceDN w:val="0"/>
        <w:adjustRightInd w:val="0"/>
        <w:spacing w:line="360" w:lineRule="auto"/>
        <w:jc w:val="both"/>
        <w:rPr>
          <w:b/>
          <w:bCs/>
        </w:rPr>
      </w:pPr>
      <w:r w:rsidRPr="00D842AB">
        <w:rPr>
          <w:lang w:val="en-GB" w:eastAsia="en-GB"/>
        </w:rPr>
        <w:t xml:space="preserve">We use </w:t>
      </w:r>
      <w:r w:rsidR="00D842AB" w:rsidRPr="00BA0263">
        <w:rPr>
          <w:b/>
          <w:lang w:val="en-GB" w:eastAsia="en-GB"/>
        </w:rPr>
        <w:t>Dummy</w:t>
      </w:r>
      <w:r w:rsidR="00BA0263">
        <w:rPr>
          <w:lang w:val="en-GB" w:eastAsia="en-GB"/>
        </w:rPr>
        <w:t xml:space="preserve"> (</w:t>
      </w:r>
      <w:r w:rsidR="00D842AB" w:rsidRPr="00BA0263">
        <w:rPr>
          <w:b/>
          <w:lang w:val="en-GB" w:eastAsia="en-GB"/>
        </w:rPr>
        <w:t>I</w:t>
      </w:r>
      <w:r w:rsidRPr="00BA0263">
        <w:rPr>
          <w:b/>
          <w:lang w:val="en-GB" w:eastAsia="en-GB"/>
        </w:rPr>
        <w:t>ndicator</w:t>
      </w:r>
      <w:r w:rsidR="00BA0263">
        <w:rPr>
          <w:lang w:val="en-GB" w:eastAsia="en-GB"/>
        </w:rPr>
        <w:t>)</w:t>
      </w:r>
      <w:r w:rsidRPr="00D842AB">
        <w:rPr>
          <w:lang w:val="en-GB" w:eastAsia="en-GB"/>
        </w:rPr>
        <w:t xml:space="preserve"> variables to incorporate a categorical </w:t>
      </w:r>
      <w:r w:rsidR="00BA0263">
        <w:rPr>
          <w:lang w:val="en-GB" w:eastAsia="en-GB"/>
        </w:rPr>
        <w:t>independent</w:t>
      </w:r>
      <w:r w:rsidR="00ED36B3">
        <w:rPr>
          <w:lang w:val="en-GB" w:eastAsia="en-GB"/>
        </w:rPr>
        <w:t xml:space="preserve"> variable</w:t>
      </w:r>
      <w:r w:rsidRPr="00D842AB">
        <w:rPr>
          <w:lang w:val="en-GB" w:eastAsia="en-GB"/>
        </w:rPr>
        <w:t xml:space="preserve"> into a</w:t>
      </w:r>
      <w:r w:rsidR="00BA0263">
        <w:rPr>
          <w:lang w:val="en-GB" w:eastAsia="en-GB"/>
        </w:rPr>
        <w:t xml:space="preserve"> </w:t>
      </w:r>
      <w:r w:rsidRPr="00D842AB">
        <w:rPr>
          <w:lang w:val="en-GB" w:eastAsia="en-GB"/>
        </w:rPr>
        <w:t>regression model. A</w:t>
      </w:r>
      <w:r w:rsidR="00BA0263">
        <w:rPr>
          <w:lang w:val="en-GB" w:eastAsia="en-GB"/>
        </w:rPr>
        <w:t xml:space="preserve"> dummy </w:t>
      </w:r>
      <w:r w:rsidRPr="00D842AB">
        <w:rPr>
          <w:lang w:val="en-GB" w:eastAsia="en-GB"/>
        </w:rPr>
        <w:t>variable equals 1 when an observation is in</w:t>
      </w:r>
      <w:r w:rsidR="00BA0263">
        <w:rPr>
          <w:lang w:val="en-GB" w:eastAsia="en-GB"/>
        </w:rPr>
        <w:t xml:space="preserve"> </w:t>
      </w:r>
      <w:r w:rsidRPr="00D842AB">
        <w:rPr>
          <w:lang w:val="en-GB" w:eastAsia="en-GB"/>
        </w:rPr>
        <w:t>a particular group and equals 0 when an observation is not in that group. An</w:t>
      </w:r>
      <w:r w:rsidR="00BA0263">
        <w:rPr>
          <w:lang w:val="en-GB" w:eastAsia="en-GB"/>
        </w:rPr>
        <w:t xml:space="preserve"> </w:t>
      </w:r>
      <w:r w:rsidRPr="00D842AB">
        <w:rPr>
          <w:lang w:val="en-GB" w:eastAsia="en-GB"/>
        </w:rPr>
        <w:t>interaction between an indicator variable and a quantitative variable exists</w:t>
      </w:r>
      <w:r w:rsidR="00BA0263">
        <w:rPr>
          <w:lang w:val="en-GB" w:eastAsia="en-GB"/>
        </w:rPr>
        <w:t xml:space="preserve"> </w:t>
      </w:r>
      <w:r w:rsidRPr="00D842AB">
        <w:rPr>
          <w:lang w:val="en-GB" w:eastAsia="en-GB"/>
        </w:rPr>
        <w:t>if the slope between the response and the quantitative variable depends upon</w:t>
      </w:r>
      <w:r w:rsidR="00BA0263">
        <w:rPr>
          <w:lang w:val="en-GB" w:eastAsia="en-GB"/>
        </w:rPr>
        <w:t xml:space="preserve"> </w:t>
      </w:r>
      <w:r w:rsidRPr="00D842AB">
        <w:rPr>
          <w:lang w:val="en-GB" w:eastAsia="en-GB"/>
        </w:rPr>
        <w:t>the specific value present for the indicator variable.</w:t>
      </w:r>
    </w:p>
    <w:p w:rsidR="00BA0263" w:rsidRDefault="00BA0263" w:rsidP="006D78AB">
      <w:pPr>
        <w:spacing w:line="360" w:lineRule="auto"/>
        <w:jc w:val="both"/>
        <w:rPr>
          <w:b/>
          <w:bCs/>
        </w:rPr>
      </w:pPr>
    </w:p>
    <w:p w:rsidR="006D78AB" w:rsidRPr="006D78AB" w:rsidRDefault="006D78AB" w:rsidP="006D78AB">
      <w:pPr>
        <w:spacing w:line="360" w:lineRule="auto"/>
        <w:jc w:val="both"/>
        <w:rPr>
          <w:b/>
        </w:rPr>
      </w:pPr>
      <w:r>
        <w:rPr>
          <w:b/>
          <w:bCs/>
        </w:rPr>
        <w:t>A Simple Case</w:t>
      </w:r>
    </w:p>
    <w:p w:rsidR="00BA0263" w:rsidRDefault="00BA0263" w:rsidP="00BA0263">
      <w:pPr>
        <w:spacing w:line="360" w:lineRule="auto"/>
        <w:jc w:val="both"/>
      </w:pPr>
      <w:r>
        <w:t>A simple regression model was used to show the relationship between</w:t>
      </w:r>
      <w:r w:rsidRPr="00BA0263">
        <w:t xml:space="preserve"> the annual cardiac mortality rate per 100,000 for males averaged over the years 1958-1964 and the calcium concentration (in parts per million) in the drinking water supply for 61 large towns in England and Wales. (The higher the calcium content, the harder the water.) </w:t>
      </w:r>
    </w:p>
    <w:p w:rsidR="00E0674F" w:rsidRDefault="00E0674F" w:rsidP="00BA0263">
      <w:pPr>
        <w:spacing w:line="360" w:lineRule="auto"/>
        <w:jc w:val="both"/>
      </w:pPr>
      <w:r>
        <w:tab/>
      </w:r>
      <w:r w:rsidRPr="00E0674F">
        <w:rPr>
          <w:position w:val="-12"/>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18pt" o:ole="">
            <v:imagedata r:id="rId8" o:title=""/>
          </v:shape>
          <o:OLEObject Type="Embed" ProgID="Equation.DSMT4" ShapeID="_x0000_i1025" DrawAspect="Content" ObjectID="_1590353749" r:id="rId9"/>
        </w:object>
      </w:r>
    </w:p>
    <w:p w:rsidR="00F024DA" w:rsidRDefault="00F024DA" w:rsidP="00BA0263">
      <w:pPr>
        <w:spacing w:line="360" w:lineRule="auto"/>
        <w:jc w:val="both"/>
      </w:pPr>
      <w:r>
        <w:t xml:space="preserve">Where </w:t>
      </w:r>
      <w:r w:rsidRPr="00B12BEC">
        <w:rPr>
          <w:i/>
        </w:rPr>
        <w:t>y</w:t>
      </w:r>
      <w:r>
        <w:t xml:space="preserve"> is the mortality rate and </w:t>
      </w:r>
      <w:r w:rsidRPr="00B12BEC">
        <w:rPr>
          <w:i/>
        </w:rPr>
        <w:t>x</w:t>
      </w:r>
      <w:r>
        <w:t xml:space="preserve"> is the calcium concentration.</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51"/>
        <w:gridCol w:w="568"/>
        <w:gridCol w:w="901"/>
        <w:gridCol w:w="1651"/>
        <w:gridCol w:w="2171"/>
      </w:tblGrid>
      <w:tr w:rsidR="00F024DA" w:rsidRPr="00F024DA" w:rsidTr="00F024DA">
        <w:trPr>
          <w:cantSplit/>
          <w:jc w:val="center"/>
        </w:trPr>
        <w:tc>
          <w:tcPr>
            <w:tcW w:w="0" w:type="auto"/>
            <w:gridSpan w:val="5"/>
            <w:tcBorders>
              <w:top w:val="nil"/>
              <w:left w:val="nil"/>
              <w:bottom w:val="nil"/>
              <w:right w:val="nil"/>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b/>
                <w:bCs/>
                <w:color w:val="000000"/>
                <w:sz w:val="18"/>
                <w:szCs w:val="18"/>
                <w:lang w:val="en-GB" w:eastAsia="en-GB"/>
              </w:rPr>
              <w:t>Model Summary</w:t>
            </w:r>
          </w:p>
        </w:tc>
      </w:tr>
      <w:tr w:rsidR="00F024DA" w:rsidRPr="00F024DA" w:rsidTr="00F024DA">
        <w:trPr>
          <w:cantSplit/>
          <w:jc w:val="center"/>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Model</w:t>
            </w:r>
          </w:p>
        </w:tc>
        <w:tc>
          <w:tcPr>
            <w:tcW w:w="0" w:type="auto"/>
            <w:tcBorders>
              <w:top w:val="single" w:sz="16" w:space="0" w:color="000000"/>
              <w:left w:val="single" w:sz="16" w:space="0" w:color="000000"/>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R</w:t>
            </w:r>
          </w:p>
        </w:tc>
        <w:tc>
          <w:tcPr>
            <w:tcW w:w="0" w:type="auto"/>
            <w:tcBorders>
              <w:top w:val="single" w:sz="16" w:space="0" w:color="000000"/>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R Square</w:t>
            </w:r>
          </w:p>
        </w:tc>
        <w:tc>
          <w:tcPr>
            <w:tcW w:w="0" w:type="auto"/>
            <w:tcBorders>
              <w:top w:val="single" w:sz="16" w:space="0" w:color="000000"/>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Adjusted R Square</w:t>
            </w:r>
          </w:p>
        </w:tc>
        <w:tc>
          <w:tcPr>
            <w:tcW w:w="0" w:type="auto"/>
            <w:tcBorders>
              <w:top w:val="single" w:sz="16" w:space="0" w:color="000000"/>
              <w:bottom w:val="single" w:sz="16" w:space="0" w:color="000000"/>
              <w:right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Std. Error of the Estimate</w:t>
            </w:r>
          </w:p>
        </w:tc>
      </w:tr>
      <w:tr w:rsidR="00F024DA" w:rsidRPr="00F024DA" w:rsidTr="00F024DA">
        <w:trPr>
          <w:cantSplit/>
          <w:jc w:val="center"/>
        </w:trPr>
        <w:tc>
          <w:tcPr>
            <w:tcW w:w="0" w:type="auto"/>
            <w:tcBorders>
              <w:top w:val="single" w:sz="16" w:space="0" w:color="000000"/>
              <w:left w:val="single" w:sz="16" w:space="0" w:color="000000"/>
              <w:bottom w:val="single" w:sz="16" w:space="0" w:color="000000"/>
              <w:right w:val="single" w:sz="16" w:space="0" w:color="000000"/>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1</w:t>
            </w:r>
          </w:p>
        </w:tc>
        <w:tc>
          <w:tcPr>
            <w:tcW w:w="0" w:type="auto"/>
            <w:tcBorders>
              <w:top w:val="single" w:sz="16" w:space="0" w:color="000000"/>
              <w:left w:val="single" w:sz="16" w:space="0" w:color="000000"/>
              <w:bottom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.655</w:t>
            </w:r>
            <w:r w:rsidRPr="00F024DA">
              <w:rPr>
                <w:rFonts w:ascii="Arial" w:hAnsi="Arial" w:cs="Arial"/>
                <w:color w:val="000000"/>
                <w:sz w:val="18"/>
                <w:szCs w:val="18"/>
                <w:vertAlign w:val="superscript"/>
                <w:lang w:val="en-GB" w:eastAsia="en-GB"/>
              </w:rPr>
              <w:t>a</w:t>
            </w:r>
          </w:p>
        </w:tc>
        <w:tc>
          <w:tcPr>
            <w:tcW w:w="0" w:type="auto"/>
            <w:tcBorders>
              <w:top w:val="single" w:sz="16" w:space="0" w:color="000000"/>
              <w:bottom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.429</w:t>
            </w:r>
          </w:p>
        </w:tc>
        <w:tc>
          <w:tcPr>
            <w:tcW w:w="0" w:type="auto"/>
            <w:tcBorders>
              <w:top w:val="single" w:sz="16" w:space="0" w:color="000000"/>
              <w:bottom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.419</w:t>
            </w:r>
          </w:p>
        </w:tc>
        <w:tc>
          <w:tcPr>
            <w:tcW w:w="0" w:type="auto"/>
            <w:tcBorders>
              <w:top w:val="single" w:sz="16" w:space="0" w:color="000000"/>
              <w:bottom w:val="single" w:sz="16" w:space="0" w:color="000000"/>
              <w:right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143.029</w:t>
            </w:r>
          </w:p>
        </w:tc>
      </w:tr>
      <w:tr w:rsidR="00F024DA" w:rsidRPr="00F024DA" w:rsidTr="00F024DA">
        <w:trPr>
          <w:cantSplit/>
          <w:jc w:val="center"/>
        </w:trPr>
        <w:tc>
          <w:tcPr>
            <w:tcW w:w="0" w:type="auto"/>
            <w:gridSpan w:val="5"/>
            <w:tcBorders>
              <w:top w:val="nil"/>
              <w:left w:val="nil"/>
              <w:bottom w:val="nil"/>
              <w:right w:val="nil"/>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a. Predictors: (Constant), calcium (ppm)</w:t>
            </w:r>
          </w:p>
        </w:tc>
      </w:tr>
    </w:tbl>
    <w:p w:rsidR="00F024DA" w:rsidRPr="00F024DA" w:rsidRDefault="00F024DA" w:rsidP="00F024DA">
      <w:pPr>
        <w:autoSpaceDE w:val="0"/>
        <w:autoSpaceDN w:val="0"/>
        <w:adjustRightInd w:val="0"/>
        <w:rPr>
          <w:lang w:val="en-GB" w:eastAsia="en-G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1271"/>
        <w:gridCol w:w="1194"/>
        <w:gridCol w:w="1208"/>
        <w:gridCol w:w="2192"/>
        <w:gridCol w:w="691"/>
        <w:gridCol w:w="501"/>
      </w:tblGrid>
      <w:tr w:rsidR="00F024DA" w:rsidRPr="00F024DA" w:rsidTr="00F024DA">
        <w:trPr>
          <w:cantSplit/>
          <w:jc w:val="center"/>
        </w:trPr>
        <w:tc>
          <w:tcPr>
            <w:tcW w:w="0" w:type="auto"/>
            <w:gridSpan w:val="7"/>
            <w:tcBorders>
              <w:top w:val="nil"/>
              <w:left w:val="nil"/>
              <w:bottom w:val="nil"/>
              <w:right w:val="nil"/>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b/>
                <w:bCs/>
                <w:color w:val="000000"/>
                <w:sz w:val="18"/>
                <w:szCs w:val="18"/>
                <w:lang w:val="en-GB" w:eastAsia="en-GB"/>
              </w:rPr>
              <w:t>Coefficients</w:t>
            </w:r>
            <w:r w:rsidRPr="00F024DA">
              <w:rPr>
                <w:rFonts w:ascii="Arial" w:hAnsi="Arial" w:cs="Arial"/>
                <w:b/>
                <w:bCs/>
                <w:color w:val="000000"/>
                <w:sz w:val="18"/>
                <w:szCs w:val="18"/>
                <w:vertAlign w:val="superscript"/>
                <w:lang w:val="en-GB" w:eastAsia="en-GB"/>
              </w:rPr>
              <w:t>a</w:t>
            </w:r>
          </w:p>
        </w:tc>
      </w:tr>
      <w:tr w:rsidR="00F024DA" w:rsidRPr="00F024DA" w:rsidTr="00F024DA">
        <w:trPr>
          <w:cantSplit/>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Model</w:t>
            </w:r>
          </w:p>
        </w:tc>
        <w:tc>
          <w:tcPr>
            <w:tcW w:w="0" w:type="auto"/>
            <w:gridSpan w:val="2"/>
            <w:tcBorders>
              <w:top w:val="single" w:sz="16" w:space="0" w:color="000000"/>
              <w:left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Unstandardized Coefficients</w:t>
            </w:r>
          </w:p>
        </w:tc>
        <w:tc>
          <w:tcPr>
            <w:tcW w:w="0" w:type="auto"/>
            <w:tcBorders>
              <w:top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Standardized Coefficients</w:t>
            </w:r>
          </w:p>
        </w:tc>
        <w:tc>
          <w:tcPr>
            <w:tcW w:w="0" w:type="auto"/>
            <w:vMerge w:val="restart"/>
            <w:tcBorders>
              <w:top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t</w:t>
            </w:r>
          </w:p>
        </w:tc>
        <w:tc>
          <w:tcPr>
            <w:tcW w:w="0" w:type="auto"/>
            <w:vMerge w:val="restart"/>
            <w:tcBorders>
              <w:top w:val="single" w:sz="16" w:space="0" w:color="000000"/>
              <w:right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Sig.</w:t>
            </w:r>
          </w:p>
        </w:tc>
      </w:tr>
      <w:tr w:rsidR="00F024DA" w:rsidRPr="00F024DA" w:rsidTr="00F024DA">
        <w:trPr>
          <w:cantSplit/>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F024DA" w:rsidRPr="00F024DA" w:rsidRDefault="00F024DA" w:rsidP="00F024DA">
            <w:pPr>
              <w:autoSpaceDE w:val="0"/>
              <w:autoSpaceDN w:val="0"/>
              <w:adjustRightInd w:val="0"/>
              <w:rPr>
                <w:rFonts w:ascii="Arial" w:hAnsi="Arial" w:cs="Arial"/>
                <w:color w:val="000000"/>
                <w:sz w:val="18"/>
                <w:szCs w:val="18"/>
                <w:lang w:val="en-GB" w:eastAsia="en-GB"/>
              </w:rPr>
            </w:pPr>
          </w:p>
        </w:tc>
        <w:tc>
          <w:tcPr>
            <w:tcW w:w="0" w:type="auto"/>
            <w:tcBorders>
              <w:left w:val="single" w:sz="16" w:space="0" w:color="000000"/>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B</w:t>
            </w:r>
          </w:p>
        </w:tc>
        <w:tc>
          <w:tcPr>
            <w:tcW w:w="0" w:type="auto"/>
            <w:tcBorders>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Std. Error</w:t>
            </w:r>
          </w:p>
        </w:tc>
        <w:tc>
          <w:tcPr>
            <w:tcW w:w="0" w:type="auto"/>
            <w:tcBorders>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Beta</w:t>
            </w:r>
          </w:p>
        </w:tc>
        <w:tc>
          <w:tcPr>
            <w:tcW w:w="0" w:type="auto"/>
            <w:vMerge/>
            <w:tcBorders>
              <w:top w:val="single" w:sz="16" w:space="0" w:color="000000"/>
            </w:tcBorders>
            <w:shd w:val="clear" w:color="auto" w:fill="FFFFFF"/>
            <w:vAlign w:val="bottom"/>
          </w:tcPr>
          <w:p w:rsidR="00F024DA" w:rsidRPr="00F024DA" w:rsidRDefault="00F024DA" w:rsidP="00F024DA">
            <w:pPr>
              <w:autoSpaceDE w:val="0"/>
              <w:autoSpaceDN w:val="0"/>
              <w:adjustRightInd w:val="0"/>
              <w:rPr>
                <w:rFonts w:ascii="Arial" w:hAnsi="Arial" w:cs="Arial"/>
                <w:color w:val="000000"/>
                <w:sz w:val="18"/>
                <w:szCs w:val="18"/>
                <w:lang w:val="en-GB" w:eastAsia="en-GB"/>
              </w:rPr>
            </w:pPr>
          </w:p>
        </w:tc>
        <w:tc>
          <w:tcPr>
            <w:tcW w:w="0" w:type="auto"/>
            <w:vMerge/>
            <w:tcBorders>
              <w:top w:val="single" w:sz="16" w:space="0" w:color="000000"/>
              <w:right w:val="single" w:sz="16" w:space="0" w:color="000000"/>
            </w:tcBorders>
            <w:shd w:val="clear" w:color="auto" w:fill="FFFFFF"/>
            <w:vAlign w:val="bottom"/>
          </w:tcPr>
          <w:p w:rsidR="00F024DA" w:rsidRPr="00F024DA" w:rsidRDefault="00F024DA" w:rsidP="00F024DA">
            <w:pPr>
              <w:autoSpaceDE w:val="0"/>
              <w:autoSpaceDN w:val="0"/>
              <w:adjustRightInd w:val="0"/>
              <w:rPr>
                <w:rFonts w:ascii="Arial" w:hAnsi="Arial" w:cs="Arial"/>
                <w:color w:val="000000"/>
                <w:sz w:val="18"/>
                <w:szCs w:val="18"/>
                <w:lang w:val="en-GB" w:eastAsia="en-GB"/>
              </w:rPr>
            </w:pPr>
          </w:p>
        </w:tc>
      </w:tr>
      <w:tr w:rsidR="00F024DA" w:rsidRPr="00F024DA" w:rsidTr="00F024DA">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1</w:t>
            </w:r>
          </w:p>
        </w:tc>
        <w:tc>
          <w:tcPr>
            <w:tcW w:w="0" w:type="auto"/>
            <w:tcBorders>
              <w:top w:val="single" w:sz="16" w:space="0" w:color="000000"/>
              <w:left w:val="nil"/>
              <w:bottom w:val="nil"/>
              <w:right w:val="single" w:sz="16" w:space="0" w:color="000000"/>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(Constant)</w:t>
            </w:r>
          </w:p>
        </w:tc>
        <w:tc>
          <w:tcPr>
            <w:tcW w:w="0" w:type="auto"/>
            <w:tcBorders>
              <w:top w:val="single" w:sz="16" w:space="0" w:color="000000"/>
              <w:left w:val="single" w:sz="16" w:space="0" w:color="000000"/>
              <w:bottom w:val="nil"/>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1676.356</w:t>
            </w:r>
          </w:p>
        </w:tc>
        <w:tc>
          <w:tcPr>
            <w:tcW w:w="0" w:type="auto"/>
            <w:tcBorders>
              <w:top w:val="single" w:sz="16" w:space="0" w:color="000000"/>
              <w:bottom w:val="nil"/>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29.298</w:t>
            </w:r>
          </w:p>
        </w:tc>
        <w:tc>
          <w:tcPr>
            <w:tcW w:w="0" w:type="auto"/>
            <w:tcBorders>
              <w:top w:val="single" w:sz="16" w:space="0" w:color="000000"/>
              <w:bottom w:val="nil"/>
            </w:tcBorders>
            <w:shd w:val="clear" w:color="auto" w:fill="FFFFFF"/>
            <w:vAlign w:val="center"/>
          </w:tcPr>
          <w:p w:rsidR="00F024DA" w:rsidRPr="00F024DA" w:rsidRDefault="00F024DA" w:rsidP="00F024DA">
            <w:pPr>
              <w:autoSpaceDE w:val="0"/>
              <w:autoSpaceDN w:val="0"/>
              <w:adjustRightInd w:val="0"/>
              <w:jc w:val="center"/>
              <w:rPr>
                <w:lang w:val="en-GB" w:eastAsia="en-GB"/>
              </w:rPr>
            </w:pPr>
          </w:p>
        </w:tc>
        <w:tc>
          <w:tcPr>
            <w:tcW w:w="0" w:type="auto"/>
            <w:tcBorders>
              <w:top w:val="single" w:sz="16" w:space="0" w:color="000000"/>
              <w:bottom w:val="nil"/>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57.217</w:t>
            </w:r>
          </w:p>
        </w:tc>
        <w:tc>
          <w:tcPr>
            <w:tcW w:w="0" w:type="auto"/>
            <w:tcBorders>
              <w:top w:val="single" w:sz="16" w:space="0" w:color="000000"/>
              <w:bottom w:val="nil"/>
              <w:right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.000</w:t>
            </w:r>
          </w:p>
        </w:tc>
      </w:tr>
      <w:tr w:rsidR="00F024DA" w:rsidRPr="00F024DA" w:rsidTr="00F024DA">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F024DA" w:rsidRPr="00F024DA" w:rsidRDefault="00F024DA" w:rsidP="00F024DA">
            <w:pPr>
              <w:autoSpaceDE w:val="0"/>
              <w:autoSpaceDN w:val="0"/>
              <w:adjustRightInd w:val="0"/>
              <w:rPr>
                <w:rFonts w:ascii="Arial" w:hAnsi="Arial" w:cs="Arial"/>
                <w:color w:val="000000"/>
                <w:sz w:val="18"/>
                <w:szCs w:val="18"/>
                <w:lang w:val="en-GB" w:eastAsia="en-GB"/>
              </w:rPr>
            </w:pPr>
          </w:p>
        </w:tc>
        <w:tc>
          <w:tcPr>
            <w:tcW w:w="0" w:type="auto"/>
            <w:tcBorders>
              <w:top w:val="nil"/>
              <w:left w:val="nil"/>
              <w:bottom w:val="single" w:sz="16" w:space="0" w:color="000000"/>
              <w:right w:val="single" w:sz="16" w:space="0" w:color="000000"/>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calcium (ppm)</w:t>
            </w:r>
          </w:p>
        </w:tc>
        <w:tc>
          <w:tcPr>
            <w:tcW w:w="0" w:type="auto"/>
            <w:tcBorders>
              <w:top w:val="nil"/>
              <w:left w:val="single" w:sz="16" w:space="0" w:color="000000"/>
              <w:bottom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-3.226</w:t>
            </w:r>
          </w:p>
        </w:tc>
        <w:tc>
          <w:tcPr>
            <w:tcW w:w="0" w:type="auto"/>
            <w:tcBorders>
              <w:top w:val="nil"/>
              <w:bottom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.485</w:t>
            </w:r>
          </w:p>
        </w:tc>
        <w:tc>
          <w:tcPr>
            <w:tcW w:w="0" w:type="auto"/>
            <w:tcBorders>
              <w:top w:val="nil"/>
              <w:bottom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-.655</w:t>
            </w:r>
          </w:p>
        </w:tc>
        <w:tc>
          <w:tcPr>
            <w:tcW w:w="0" w:type="auto"/>
            <w:tcBorders>
              <w:top w:val="nil"/>
              <w:bottom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-6.656</w:t>
            </w:r>
          </w:p>
        </w:tc>
        <w:tc>
          <w:tcPr>
            <w:tcW w:w="0" w:type="auto"/>
            <w:tcBorders>
              <w:top w:val="nil"/>
              <w:bottom w:val="single" w:sz="16" w:space="0" w:color="000000"/>
              <w:right w:val="single" w:sz="16" w:space="0" w:color="000000"/>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.000</w:t>
            </w:r>
          </w:p>
        </w:tc>
      </w:tr>
      <w:tr w:rsidR="00F024DA" w:rsidRPr="00F024DA" w:rsidTr="00F024DA">
        <w:trPr>
          <w:cantSplit/>
          <w:jc w:val="center"/>
        </w:trPr>
        <w:tc>
          <w:tcPr>
            <w:tcW w:w="0" w:type="auto"/>
            <w:gridSpan w:val="7"/>
            <w:tcBorders>
              <w:top w:val="nil"/>
              <w:left w:val="nil"/>
              <w:bottom w:val="nil"/>
              <w:right w:val="nil"/>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a. Dependent Variable: mortality per 100,000</w:t>
            </w:r>
          </w:p>
        </w:tc>
      </w:tr>
    </w:tbl>
    <w:p w:rsidR="00F024DA" w:rsidRPr="00F024DA" w:rsidRDefault="00F024DA" w:rsidP="00F024DA">
      <w:pPr>
        <w:autoSpaceDE w:val="0"/>
        <w:autoSpaceDN w:val="0"/>
        <w:adjustRightInd w:val="0"/>
        <w:spacing w:line="400" w:lineRule="atLeast"/>
        <w:rPr>
          <w:lang w:val="en-GB" w:eastAsia="en-GB"/>
        </w:rPr>
      </w:pPr>
    </w:p>
    <w:p w:rsidR="005842D8" w:rsidRDefault="005842D8" w:rsidP="006D78AB">
      <w:pPr>
        <w:spacing w:line="360" w:lineRule="auto"/>
        <w:jc w:val="both"/>
      </w:pPr>
    </w:p>
    <w:p w:rsidR="00F024DA" w:rsidRDefault="00F024DA" w:rsidP="006D78AB">
      <w:pPr>
        <w:spacing w:line="360" w:lineRule="auto"/>
        <w:jc w:val="both"/>
      </w:pPr>
      <w:r>
        <w:lastRenderedPageBreak/>
        <w:t>As we know, the water is generally harder in the South</w:t>
      </w:r>
      <w:r w:rsidR="00B12BEC">
        <w:t xml:space="preserve"> than </w:t>
      </w:r>
      <w:r w:rsidR="0027004D">
        <w:t xml:space="preserve">the </w:t>
      </w:r>
      <w:r w:rsidR="00B12BEC">
        <w:t>North</w:t>
      </w:r>
      <w:r>
        <w:t>.</w:t>
      </w:r>
    </w:p>
    <w:p w:rsidR="00F024DA" w:rsidRPr="00F024DA" w:rsidRDefault="00F024DA" w:rsidP="00F024DA">
      <w:pPr>
        <w:autoSpaceDE w:val="0"/>
        <w:autoSpaceDN w:val="0"/>
        <w:adjustRightInd w:val="0"/>
        <w:rPr>
          <w:lang w:val="en-GB" w:eastAsia="en-GB"/>
        </w:rPr>
      </w:pPr>
    </w:p>
    <w:tbl>
      <w:tblPr>
        <w:tblW w:w="48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52"/>
        <w:gridCol w:w="1030"/>
        <w:gridCol w:w="1030"/>
        <w:gridCol w:w="1445"/>
      </w:tblGrid>
      <w:tr w:rsidR="00F024DA" w:rsidRPr="00F024DA" w:rsidTr="00B12BEC">
        <w:trPr>
          <w:cantSplit/>
          <w:jc w:val="center"/>
        </w:trPr>
        <w:tc>
          <w:tcPr>
            <w:tcW w:w="4854" w:type="dxa"/>
            <w:gridSpan w:val="4"/>
            <w:tcBorders>
              <w:top w:val="nil"/>
              <w:left w:val="nil"/>
              <w:bottom w:val="nil"/>
              <w:right w:val="nil"/>
            </w:tcBorders>
            <w:shd w:val="clear" w:color="auto" w:fill="FFFFFF"/>
            <w:vAlign w:val="center"/>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b/>
                <w:bCs/>
                <w:color w:val="000000"/>
                <w:sz w:val="18"/>
                <w:szCs w:val="18"/>
                <w:lang w:val="en-GB" w:eastAsia="en-GB"/>
              </w:rPr>
              <w:t>Report</w:t>
            </w:r>
          </w:p>
        </w:tc>
      </w:tr>
      <w:tr w:rsidR="00F024DA" w:rsidRPr="00F024DA" w:rsidTr="00B12BEC">
        <w:trPr>
          <w:cantSplit/>
          <w:jc w:val="center"/>
        </w:trPr>
        <w:tc>
          <w:tcPr>
            <w:tcW w:w="4854" w:type="dxa"/>
            <w:gridSpan w:val="4"/>
            <w:tcBorders>
              <w:top w:val="nil"/>
              <w:left w:val="nil"/>
              <w:bottom w:val="nil"/>
              <w:right w:val="nil"/>
            </w:tcBorders>
            <w:shd w:val="clear" w:color="auto" w:fill="FFFFFF"/>
            <w:vAlign w:val="bottom"/>
          </w:tcPr>
          <w:p w:rsidR="00F024DA" w:rsidRPr="00F024DA" w:rsidRDefault="00F024DA" w:rsidP="00F024DA">
            <w:pPr>
              <w:autoSpaceDE w:val="0"/>
              <w:autoSpaceDN w:val="0"/>
              <w:adjustRightInd w:val="0"/>
              <w:spacing w:line="320" w:lineRule="atLeast"/>
              <w:rPr>
                <w:lang w:val="en-GB" w:eastAsia="en-GB"/>
              </w:rPr>
            </w:pPr>
            <w:r w:rsidRPr="00F024DA">
              <w:rPr>
                <w:rFonts w:ascii="Arial" w:hAnsi="Arial" w:cs="Arial"/>
                <w:color w:val="000000"/>
                <w:sz w:val="18"/>
                <w:szCs w:val="18"/>
                <w:shd w:val="clear" w:color="auto" w:fill="FFFFFF"/>
                <w:lang w:val="en-GB" w:eastAsia="en-GB"/>
              </w:rPr>
              <w:t xml:space="preserve">calcium (ppm)  </w:t>
            </w:r>
          </w:p>
        </w:tc>
      </w:tr>
      <w:tr w:rsidR="00F024DA" w:rsidRPr="00F024DA" w:rsidTr="00B12BEC">
        <w:trPr>
          <w:cantSplit/>
          <w:jc w:val="center"/>
        </w:trPr>
        <w:tc>
          <w:tcPr>
            <w:tcW w:w="135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North_South</w:t>
            </w:r>
          </w:p>
        </w:tc>
        <w:tc>
          <w:tcPr>
            <w:tcW w:w="1029" w:type="dxa"/>
            <w:tcBorders>
              <w:top w:val="single" w:sz="16" w:space="0" w:color="000000"/>
              <w:left w:val="single" w:sz="16" w:space="0" w:color="000000"/>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Mean</w:t>
            </w:r>
          </w:p>
        </w:tc>
        <w:tc>
          <w:tcPr>
            <w:tcW w:w="1029" w:type="dxa"/>
            <w:tcBorders>
              <w:top w:val="single" w:sz="16" w:space="0" w:color="000000"/>
              <w:bottom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N</w:t>
            </w:r>
          </w:p>
        </w:tc>
        <w:tc>
          <w:tcPr>
            <w:tcW w:w="1444" w:type="dxa"/>
            <w:tcBorders>
              <w:top w:val="single" w:sz="16" w:space="0" w:color="000000"/>
              <w:bottom w:val="single" w:sz="16" w:space="0" w:color="000000"/>
              <w:right w:val="single" w:sz="16" w:space="0" w:color="000000"/>
            </w:tcBorders>
            <w:shd w:val="clear" w:color="auto" w:fill="FFFFFF"/>
            <w:vAlign w:val="bottom"/>
          </w:tcPr>
          <w:p w:rsidR="00F024DA" w:rsidRPr="00F024DA" w:rsidRDefault="00F024DA" w:rsidP="00F024DA">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Std. Deviation</w:t>
            </w:r>
          </w:p>
        </w:tc>
      </w:tr>
      <w:tr w:rsidR="00F024DA" w:rsidRPr="00F024DA" w:rsidTr="00B12BEC">
        <w:trPr>
          <w:cantSplit/>
          <w:jc w:val="center"/>
        </w:trPr>
        <w:tc>
          <w:tcPr>
            <w:tcW w:w="1352" w:type="dxa"/>
            <w:tcBorders>
              <w:top w:val="single" w:sz="16" w:space="0" w:color="000000"/>
              <w:left w:val="single" w:sz="16" w:space="0" w:color="000000"/>
              <w:bottom w:val="nil"/>
              <w:right w:val="single" w:sz="16" w:space="0" w:color="000000"/>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North</w:t>
            </w:r>
          </w:p>
        </w:tc>
        <w:tc>
          <w:tcPr>
            <w:tcW w:w="1029" w:type="dxa"/>
            <w:tcBorders>
              <w:top w:val="single" w:sz="16" w:space="0" w:color="000000"/>
              <w:left w:val="single" w:sz="16" w:space="0" w:color="000000"/>
              <w:bottom w:val="nil"/>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30.40</w:t>
            </w:r>
          </w:p>
        </w:tc>
        <w:tc>
          <w:tcPr>
            <w:tcW w:w="1029" w:type="dxa"/>
            <w:tcBorders>
              <w:top w:val="single" w:sz="16" w:space="0" w:color="000000"/>
              <w:bottom w:val="nil"/>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35</w:t>
            </w:r>
          </w:p>
        </w:tc>
        <w:tc>
          <w:tcPr>
            <w:tcW w:w="1444" w:type="dxa"/>
            <w:tcBorders>
              <w:top w:val="single" w:sz="16" w:space="0" w:color="000000"/>
              <w:bottom w:val="nil"/>
              <w:right w:val="single" w:sz="16" w:space="0" w:color="000000"/>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26.134</w:t>
            </w:r>
          </w:p>
        </w:tc>
      </w:tr>
      <w:tr w:rsidR="00F024DA" w:rsidRPr="00F024DA" w:rsidTr="00B12BEC">
        <w:trPr>
          <w:cantSplit/>
          <w:jc w:val="center"/>
        </w:trPr>
        <w:tc>
          <w:tcPr>
            <w:tcW w:w="1352" w:type="dxa"/>
            <w:tcBorders>
              <w:top w:val="nil"/>
              <w:left w:val="single" w:sz="16" w:space="0" w:color="000000"/>
              <w:bottom w:val="nil"/>
              <w:right w:val="single" w:sz="16" w:space="0" w:color="000000"/>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South</w:t>
            </w:r>
          </w:p>
        </w:tc>
        <w:tc>
          <w:tcPr>
            <w:tcW w:w="1029" w:type="dxa"/>
            <w:tcBorders>
              <w:top w:val="nil"/>
              <w:left w:val="single" w:sz="16" w:space="0" w:color="000000"/>
              <w:bottom w:val="nil"/>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69.77</w:t>
            </w:r>
          </w:p>
        </w:tc>
        <w:tc>
          <w:tcPr>
            <w:tcW w:w="1029" w:type="dxa"/>
            <w:tcBorders>
              <w:top w:val="nil"/>
              <w:bottom w:val="nil"/>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26</w:t>
            </w:r>
          </w:p>
        </w:tc>
        <w:tc>
          <w:tcPr>
            <w:tcW w:w="1444" w:type="dxa"/>
            <w:tcBorders>
              <w:top w:val="nil"/>
              <w:bottom w:val="nil"/>
              <w:right w:val="single" w:sz="16" w:space="0" w:color="000000"/>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40.361</w:t>
            </w:r>
          </w:p>
        </w:tc>
      </w:tr>
      <w:tr w:rsidR="00F024DA" w:rsidRPr="00F024DA" w:rsidTr="00B12BEC">
        <w:trPr>
          <w:cantSplit/>
          <w:jc w:val="center"/>
        </w:trPr>
        <w:tc>
          <w:tcPr>
            <w:tcW w:w="1352" w:type="dxa"/>
            <w:tcBorders>
              <w:top w:val="nil"/>
              <w:left w:val="single" w:sz="16" w:space="0" w:color="000000"/>
              <w:bottom w:val="single" w:sz="16" w:space="0" w:color="000000"/>
              <w:right w:val="single" w:sz="16" w:space="0" w:color="000000"/>
            </w:tcBorders>
            <w:shd w:val="clear" w:color="auto" w:fill="FFFFFF"/>
          </w:tcPr>
          <w:p w:rsidR="00F024DA" w:rsidRPr="00F024DA" w:rsidRDefault="00F024DA" w:rsidP="00F024DA">
            <w:pPr>
              <w:autoSpaceDE w:val="0"/>
              <w:autoSpaceDN w:val="0"/>
              <w:adjustRightInd w:val="0"/>
              <w:spacing w:line="320" w:lineRule="atLeast"/>
              <w:ind w:left="60" w:right="60"/>
              <w:rPr>
                <w:rFonts w:ascii="Arial" w:hAnsi="Arial" w:cs="Arial"/>
                <w:color w:val="000000"/>
                <w:sz w:val="18"/>
                <w:szCs w:val="18"/>
                <w:lang w:val="en-GB" w:eastAsia="en-GB"/>
              </w:rPr>
            </w:pPr>
            <w:r w:rsidRPr="00F024DA">
              <w:rPr>
                <w:rFonts w:ascii="Arial" w:hAnsi="Arial" w:cs="Arial"/>
                <w:color w:val="000000"/>
                <w:sz w:val="18"/>
                <w:szCs w:val="18"/>
                <w:lang w:val="en-GB" w:eastAsia="en-GB"/>
              </w:rPr>
              <w:t>Total</w:t>
            </w:r>
          </w:p>
        </w:tc>
        <w:tc>
          <w:tcPr>
            <w:tcW w:w="1029" w:type="dxa"/>
            <w:tcBorders>
              <w:top w:val="nil"/>
              <w:left w:val="single" w:sz="16" w:space="0" w:color="000000"/>
              <w:bottom w:val="single" w:sz="16" w:space="0" w:color="000000"/>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47.18</w:t>
            </w:r>
          </w:p>
        </w:tc>
        <w:tc>
          <w:tcPr>
            <w:tcW w:w="1029" w:type="dxa"/>
            <w:tcBorders>
              <w:top w:val="nil"/>
              <w:bottom w:val="single" w:sz="16" w:space="0" w:color="000000"/>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61</w:t>
            </w:r>
          </w:p>
        </w:tc>
        <w:tc>
          <w:tcPr>
            <w:tcW w:w="1444" w:type="dxa"/>
            <w:tcBorders>
              <w:top w:val="nil"/>
              <w:bottom w:val="single" w:sz="16" w:space="0" w:color="000000"/>
              <w:right w:val="single" w:sz="16" w:space="0" w:color="000000"/>
            </w:tcBorders>
            <w:shd w:val="clear" w:color="auto" w:fill="FFFFFF"/>
            <w:vAlign w:val="center"/>
          </w:tcPr>
          <w:p w:rsidR="00F024DA" w:rsidRPr="00F024DA" w:rsidRDefault="00F024DA" w:rsidP="00B12BEC">
            <w:pPr>
              <w:autoSpaceDE w:val="0"/>
              <w:autoSpaceDN w:val="0"/>
              <w:adjustRightInd w:val="0"/>
              <w:spacing w:line="320" w:lineRule="atLeast"/>
              <w:ind w:left="60" w:right="60"/>
              <w:jc w:val="center"/>
              <w:rPr>
                <w:rFonts w:ascii="Arial" w:hAnsi="Arial" w:cs="Arial"/>
                <w:color w:val="000000"/>
                <w:sz w:val="18"/>
                <w:szCs w:val="18"/>
                <w:lang w:val="en-GB" w:eastAsia="en-GB"/>
              </w:rPr>
            </w:pPr>
            <w:r w:rsidRPr="00F024DA">
              <w:rPr>
                <w:rFonts w:ascii="Arial" w:hAnsi="Arial" w:cs="Arial"/>
                <w:color w:val="000000"/>
                <w:sz w:val="18"/>
                <w:szCs w:val="18"/>
                <w:lang w:val="en-GB" w:eastAsia="en-GB"/>
              </w:rPr>
              <w:t>38.094</w:t>
            </w:r>
          </w:p>
        </w:tc>
      </w:tr>
    </w:tbl>
    <w:p w:rsidR="00F024DA" w:rsidRPr="00F024DA" w:rsidRDefault="00F024DA" w:rsidP="00F024DA">
      <w:pPr>
        <w:autoSpaceDE w:val="0"/>
        <w:autoSpaceDN w:val="0"/>
        <w:adjustRightInd w:val="0"/>
        <w:spacing w:line="400" w:lineRule="atLeast"/>
        <w:rPr>
          <w:lang w:val="en-GB" w:eastAsia="en-GB"/>
        </w:rPr>
      </w:pPr>
    </w:p>
    <w:p w:rsidR="00694AC4" w:rsidRPr="006D78AB" w:rsidRDefault="003C397D" w:rsidP="00B12BEC">
      <w:pPr>
        <w:spacing w:line="360" w:lineRule="auto"/>
        <w:jc w:val="both"/>
      </w:pPr>
      <w:r w:rsidRPr="006D78AB">
        <w:t>Perhaps the model would produce a clearer picture of the pattern of variation in male mortality</w:t>
      </w:r>
      <w:r w:rsidR="00B12BEC">
        <w:t>,</w:t>
      </w:r>
      <w:r w:rsidRPr="006D78AB">
        <w:t xml:space="preserve"> if the North/South difference could be built into the model.</w:t>
      </w:r>
      <w:r w:rsidR="00B12BEC">
        <w:t xml:space="preserve"> W</w:t>
      </w:r>
      <w:r w:rsidR="00694AC4" w:rsidRPr="006D78AB">
        <w:t xml:space="preserve">e can do this by </w:t>
      </w:r>
      <w:r w:rsidRPr="006D78AB">
        <w:t>creat</w:t>
      </w:r>
      <w:r w:rsidR="00694AC4" w:rsidRPr="006D78AB">
        <w:t>ing</w:t>
      </w:r>
      <w:r w:rsidRPr="006D78AB">
        <w:t xml:space="preserve"> a new </w:t>
      </w:r>
      <w:r w:rsidR="00B12BEC">
        <w:t xml:space="preserve">dummy </w:t>
      </w:r>
      <w:r w:rsidRPr="006D78AB">
        <w:t>variable</w:t>
      </w:r>
      <w:r w:rsidR="00B12BEC">
        <w:t>,</w:t>
      </w:r>
      <w:r w:rsidRPr="006D78AB">
        <w:t xml:space="preserve"> </w:t>
      </w:r>
      <w:r w:rsidR="00B12BEC">
        <w:rPr>
          <w:i/>
        </w:rPr>
        <w:t>D</w:t>
      </w:r>
      <w:r w:rsidRPr="006D78AB">
        <w:t>, with</w:t>
      </w:r>
      <w:r w:rsidR="00694AC4" w:rsidRPr="006D78AB">
        <w:t>:</w:t>
      </w:r>
    </w:p>
    <w:p w:rsidR="003C397D" w:rsidRPr="006D78AB" w:rsidRDefault="00B12BEC" w:rsidP="006D78AB">
      <w:pPr>
        <w:jc w:val="both"/>
      </w:pPr>
      <w:r>
        <w:rPr>
          <w:lang w:val="en-GB"/>
        </w:rPr>
        <w:tab/>
      </w:r>
      <w:r w:rsidRPr="00B12BEC">
        <w:rPr>
          <w:position w:val="-30"/>
          <w:lang w:val="en-GB"/>
        </w:rPr>
        <w:object w:dxaOrig="2920" w:dyaOrig="720">
          <v:shape id="_x0000_i1026" type="#_x0000_t75" style="width:146.25pt;height:36pt" o:ole="">
            <v:imagedata r:id="rId10" o:title=""/>
          </v:shape>
          <o:OLEObject Type="Embed" ProgID="Equation.DSMT4" ShapeID="_x0000_i1026" DrawAspect="Content" ObjectID="_1590353750" r:id="rId11"/>
        </w:object>
      </w:r>
    </w:p>
    <w:p w:rsidR="00B12BEC" w:rsidRDefault="00B12BEC" w:rsidP="006D78AB">
      <w:pPr>
        <w:jc w:val="both"/>
      </w:pPr>
    </w:p>
    <w:p w:rsidR="003C397D" w:rsidRDefault="003C397D" w:rsidP="006D78AB">
      <w:pPr>
        <w:jc w:val="both"/>
      </w:pPr>
      <w:r w:rsidRPr="006D78AB">
        <w:t>The new regression model is then</w:t>
      </w:r>
      <w:r w:rsidR="00B12BEC">
        <w:t>:</w:t>
      </w:r>
    </w:p>
    <w:p w:rsidR="00B12BEC" w:rsidRPr="006D78AB" w:rsidRDefault="00B12BEC" w:rsidP="006D78AB">
      <w:pPr>
        <w:jc w:val="both"/>
      </w:pPr>
      <w:r>
        <w:tab/>
      </w:r>
      <w:r w:rsidRPr="00E0674F">
        <w:rPr>
          <w:position w:val="-12"/>
        </w:rPr>
        <w:object w:dxaOrig="2200" w:dyaOrig="360">
          <v:shape id="_x0000_i1027" type="#_x0000_t75" style="width:110.25pt;height:18pt" o:ole="">
            <v:imagedata r:id="rId12" o:title=""/>
          </v:shape>
          <o:OLEObject Type="Embed" ProgID="Equation.DSMT4" ShapeID="_x0000_i1027" DrawAspect="Content" ObjectID="_1590353751" r:id="rId13"/>
        </w:object>
      </w:r>
      <w:r>
        <w:tab/>
      </w:r>
    </w:p>
    <w:p w:rsidR="003C397D" w:rsidRPr="006D78AB" w:rsidRDefault="003C397D" w:rsidP="006D78AB">
      <w:pPr>
        <w:jc w:val="both"/>
      </w:pPr>
    </w:p>
    <w:p w:rsidR="003C397D" w:rsidRPr="006D78AB" w:rsidRDefault="003C397D" w:rsidP="006D78AB">
      <w:pPr>
        <w:jc w:val="both"/>
      </w:pPr>
      <w:r w:rsidRPr="006D78AB">
        <w:t>What does this model mean for towns in the North?</w:t>
      </w:r>
    </w:p>
    <w:p w:rsidR="003C397D" w:rsidRPr="006D78AB" w:rsidRDefault="003C397D" w:rsidP="006D78AB">
      <w:pPr>
        <w:jc w:val="both"/>
      </w:pPr>
    </w:p>
    <w:p w:rsidR="003C397D" w:rsidRPr="006D78AB" w:rsidRDefault="003C397D" w:rsidP="006D78AB">
      <w:pPr>
        <w:jc w:val="both"/>
      </w:pPr>
      <w:r w:rsidRPr="006D78AB">
        <w:t>What does this model mean for towns in the South?</w:t>
      </w:r>
    </w:p>
    <w:p w:rsidR="003C397D" w:rsidRPr="006D78AB" w:rsidRDefault="003C397D" w:rsidP="006D78AB">
      <w:pPr>
        <w:jc w:val="both"/>
      </w:pPr>
    </w:p>
    <w:p w:rsidR="003C397D" w:rsidRPr="006D78AB" w:rsidRDefault="003C397D" w:rsidP="006D78AB">
      <w:pPr>
        <w:jc w:val="both"/>
      </w:pPr>
      <w:r w:rsidRPr="006D78AB">
        <w:t>How does this look graphically?</w:t>
      </w:r>
    </w:p>
    <w:p w:rsidR="003C397D" w:rsidRPr="006D78AB" w:rsidRDefault="003C397D" w:rsidP="006D78AB">
      <w:pPr>
        <w:jc w:val="both"/>
      </w:pPr>
    </w:p>
    <w:p w:rsidR="0027004D" w:rsidRDefault="0027004D" w:rsidP="007E18FE">
      <w:pPr>
        <w:autoSpaceDE w:val="0"/>
        <w:autoSpaceDN w:val="0"/>
        <w:adjustRightInd w:val="0"/>
        <w:jc w:val="center"/>
        <w:rPr>
          <w:lang w:val="en-GB" w:eastAsia="en-GB"/>
        </w:rPr>
      </w:pPr>
      <w:r>
        <w:rPr>
          <w:noProof/>
          <w:lang w:val="en-GB" w:eastAsia="en-GB"/>
        </w:rPr>
        <w:drawing>
          <wp:inline distT="0" distB="0" distL="0" distR="0">
            <wp:extent cx="3235920" cy="25908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920" cy="2590800"/>
                    </a:xfrm>
                    <a:prstGeom prst="rect">
                      <a:avLst/>
                    </a:prstGeom>
                    <a:noFill/>
                    <a:ln>
                      <a:noFill/>
                    </a:ln>
                  </pic:spPr>
                </pic:pic>
              </a:graphicData>
            </a:graphic>
          </wp:inline>
        </w:drawing>
      </w:r>
    </w:p>
    <w:p w:rsidR="00D22383" w:rsidRDefault="00D22383" w:rsidP="00D22383">
      <w:pPr>
        <w:autoSpaceDE w:val="0"/>
        <w:autoSpaceDN w:val="0"/>
        <w:adjustRightInd w:val="0"/>
        <w:jc w:val="both"/>
        <w:rPr>
          <w:lang w:val="en-GB" w:eastAsia="en-GB"/>
        </w:rPr>
      </w:pPr>
    </w:p>
    <w:p w:rsidR="007E18FE" w:rsidRDefault="00D22383" w:rsidP="00D22383">
      <w:pPr>
        <w:autoSpaceDE w:val="0"/>
        <w:autoSpaceDN w:val="0"/>
        <w:adjustRightInd w:val="0"/>
        <w:jc w:val="both"/>
        <w:rPr>
          <w:lang w:val="en-GB" w:eastAsia="en-GB"/>
        </w:rPr>
      </w:pPr>
      <w:r>
        <w:rPr>
          <w:lang w:val="en-GB" w:eastAsia="en-GB"/>
        </w:rPr>
        <w:t>There seem</w:t>
      </w:r>
      <w:r w:rsidR="006E1C2B">
        <w:rPr>
          <w:lang w:val="en-GB" w:eastAsia="en-GB"/>
        </w:rPr>
        <w:t>s</w:t>
      </w:r>
      <w:r>
        <w:rPr>
          <w:lang w:val="en-GB" w:eastAsia="en-GB"/>
        </w:rPr>
        <w:t xml:space="preserve"> to be two separate, almost parallel regression lines.</w:t>
      </w:r>
    </w:p>
    <w:p w:rsidR="00D22383" w:rsidRDefault="00D22383" w:rsidP="006D78AB">
      <w:pPr>
        <w:jc w:val="both"/>
        <w:rPr>
          <w:snapToGrid w:val="0"/>
        </w:rPr>
      </w:pPr>
    </w:p>
    <w:p w:rsidR="003C397D" w:rsidRDefault="007E18FE" w:rsidP="006D78AB">
      <w:pPr>
        <w:jc w:val="both"/>
        <w:rPr>
          <w:snapToGrid w:val="0"/>
        </w:rPr>
      </w:pPr>
      <w:r w:rsidRPr="007E18FE">
        <w:rPr>
          <w:snapToGrid w:val="0"/>
        </w:rPr>
        <w:lastRenderedPageBreak/>
        <w:t>The overall regression is</w:t>
      </w:r>
      <w:r>
        <w:rPr>
          <w:snapToGrid w:val="0"/>
        </w:rPr>
        <w:t>:</w:t>
      </w:r>
    </w:p>
    <w:p w:rsidR="007E18FE" w:rsidRPr="007E18FE" w:rsidRDefault="007E18FE" w:rsidP="007E18FE">
      <w:pPr>
        <w:autoSpaceDE w:val="0"/>
        <w:autoSpaceDN w:val="0"/>
        <w:adjustRightInd w:val="0"/>
        <w:rPr>
          <w:lang w:val="en-GB" w:eastAsia="en-G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51"/>
        <w:gridCol w:w="568"/>
        <w:gridCol w:w="901"/>
        <w:gridCol w:w="1651"/>
        <w:gridCol w:w="2171"/>
      </w:tblGrid>
      <w:tr w:rsidR="007E18FE" w:rsidRPr="007E18FE" w:rsidTr="007E18FE">
        <w:trPr>
          <w:cantSplit/>
          <w:jc w:val="center"/>
        </w:trPr>
        <w:tc>
          <w:tcPr>
            <w:tcW w:w="0" w:type="auto"/>
            <w:gridSpan w:val="5"/>
            <w:tcBorders>
              <w:top w:val="nil"/>
              <w:left w:val="nil"/>
              <w:bottom w:val="nil"/>
              <w:right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b/>
                <w:bCs/>
                <w:color w:val="000000"/>
                <w:sz w:val="18"/>
                <w:szCs w:val="18"/>
                <w:lang w:val="en-GB" w:eastAsia="en-GB"/>
              </w:rPr>
              <w:t>Model Summary</w:t>
            </w:r>
            <w:r w:rsidRPr="007E18FE">
              <w:rPr>
                <w:rFonts w:ascii="Arial" w:hAnsi="Arial" w:cs="Arial"/>
                <w:b/>
                <w:bCs/>
                <w:color w:val="000000"/>
                <w:sz w:val="18"/>
                <w:szCs w:val="18"/>
                <w:vertAlign w:val="superscript"/>
                <w:lang w:val="en-GB" w:eastAsia="en-GB"/>
              </w:rPr>
              <w:t>b</w:t>
            </w:r>
          </w:p>
        </w:tc>
      </w:tr>
      <w:tr w:rsidR="007E18FE" w:rsidRPr="007E18FE" w:rsidTr="007E18FE">
        <w:trPr>
          <w:cantSplit/>
          <w:jc w:val="center"/>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Model</w:t>
            </w:r>
          </w:p>
        </w:tc>
        <w:tc>
          <w:tcPr>
            <w:tcW w:w="0" w:type="auto"/>
            <w:tcBorders>
              <w:top w:val="single" w:sz="16" w:space="0" w:color="000000"/>
              <w:left w:val="single" w:sz="16" w:space="0" w:color="000000"/>
              <w:bottom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R</w:t>
            </w:r>
          </w:p>
        </w:tc>
        <w:tc>
          <w:tcPr>
            <w:tcW w:w="0" w:type="auto"/>
            <w:tcBorders>
              <w:top w:val="single" w:sz="16" w:space="0" w:color="000000"/>
              <w:bottom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R Square</w:t>
            </w:r>
          </w:p>
        </w:tc>
        <w:tc>
          <w:tcPr>
            <w:tcW w:w="0" w:type="auto"/>
            <w:tcBorders>
              <w:top w:val="single" w:sz="16" w:space="0" w:color="000000"/>
              <w:bottom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Adjusted R Square</w:t>
            </w:r>
          </w:p>
        </w:tc>
        <w:tc>
          <w:tcPr>
            <w:tcW w:w="0" w:type="auto"/>
            <w:tcBorders>
              <w:top w:val="single" w:sz="16" w:space="0" w:color="000000"/>
              <w:bottom w:val="single" w:sz="16" w:space="0" w:color="000000"/>
              <w:right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Std. Error of the Estimate</w:t>
            </w:r>
          </w:p>
        </w:tc>
      </w:tr>
      <w:tr w:rsidR="007E18FE" w:rsidRPr="007E18FE" w:rsidTr="007E18FE">
        <w:trPr>
          <w:cantSplit/>
          <w:jc w:val="center"/>
        </w:trPr>
        <w:tc>
          <w:tcPr>
            <w:tcW w:w="0" w:type="auto"/>
            <w:tcBorders>
              <w:top w:val="single" w:sz="16" w:space="0" w:color="000000"/>
              <w:left w:val="single" w:sz="16" w:space="0" w:color="000000"/>
              <w:bottom w:val="single" w:sz="16" w:space="0" w:color="000000"/>
              <w:right w:val="single" w:sz="16" w:space="0" w:color="000000"/>
            </w:tcBorders>
            <w:shd w:val="clear" w:color="auto" w:fill="FFFFFF"/>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1</w:t>
            </w:r>
          </w:p>
        </w:tc>
        <w:tc>
          <w:tcPr>
            <w:tcW w:w="0" w:type="auto"/>
            <w:tcBorders>
              <w:top w:val="single" w:sz="16" w:space="0" w:color="000000"/>
              <w:left w:val="single" w:sz="16" w:space="0" w:color="000000"/>
              <w:bottom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.769</w:t>
            </w:r>
            <w:r w:rsidRPr="007E18FE">
              <w:rPr>
                <w:rFonts w:ascii="Arial" w:hAnsi="Arial" w:cs="Arial"/>
                <w:color w:val="000000"/>
                <w:sz w:val="18"/>
                <w:szCs w:val="18"/>
                <w:vertAlign w:val="superscript"/>
                <w:lang w:val="en-GB" w:eastAsia="en-GB"/>
              </w:rPr>
              <w:t>a</w:t>
            </w:r>
          </w:p>
        </w:tc>
        <w:tc>
          <w:tcPr>
            <w:tcW w:w="0" w:type="auto"/>
            <w:tcBorders>
              <w:top w:val="single" w:sz="16" w:space="0" w:color="000000"/>
              <w:bottom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.591</w:t>
            </w:r>
          </w:p>
        </w:tc>
        <w:tc>
          <w:tcPr>
            <w:tcW w:w="0" w:type="auto"/>
            <w:tcBorders>
              <w:top w:val="single" w:sz="16" w:space="0" w:color="000000"/>
              <w:bottom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.577</w:t>
            </w:r>
          </w:p>
        </w:tc>
        <w:tc>
          <w:tcPr>
            <w:tcW w:w="0" w:type="auto"/>
            <w:tcBorders>
              <w:top w:val="single" w:sz="16" w:space="0" w:color="000000"/>
              <w:bottom w:val="single" w:sz="16" w:space="0" w:color="000000"/>
              <w:right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122.112</w:t>
            </w:r>
          </w:p>
        </w:tc>
      </w:tr>
      <w:tr w:rsidR="007E18FE" w:rsidRPr="007E18FE" w:rsidTr="007E18FE">
        <w:trPr>
          <w:cantSplit/>
          <w:jc w:val="center"/>
        </w:trPr>
        <w:tc>
          <w:tcPr>
            <w:tcW w:w="0" w:type="auto"/>
            <w:gridSpan w:val="5"/>
            <w:tcBorders>
              <w:top w:val="nil"/>
              <w:left w:val="nil"/>
              <w:bottom w:val="nil"/>
              <w:right w:val="nil"/>
            </w:tcBorders>
            <w:shd w:val="clear" w:color="auto" w:fill="FFFFFF"/>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a. Predictors: (Constant), North_South, calcium (ppm)</w:t>
            </w:r>
          </w:p>
        </w:tc>
      </w:tr>
      <w:tr w:rsidR="007E18FE" w:rsidRPr="007E18FE" w:rsidTr="007E18FE">
        <w:trPr>
          <w:cantSplit/>
          <w:jc w:val="center"/>
        </w:trPr>
        <w:tc>
          <w:tcPr>
            <w:tcW w:w="0" w:type="auto"/>
            <w:gridSpan w:val="5"/>
            <w:tcBorders>
              <w:top w:val="nil"/>
              <w:left w:val="nil"/>
              <w:bottom w:val="nil"/>
              <w:right w:val="nil"/>
            </w:tcBorders>
            <w:shd w:val="clear" w:color="auto" w:fill="FFFFFF"/>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b. Dependent Variable: mortality per 100,000</w:t>
            </w:r>
          </w:p>
        </w:tc>
      </w:tr>
    </w:tbl>
    <w:p w:rsidR="007E18FE" w:rsidRPr="007E18FE" w:rsidRDefault="007E18FE" w:rsidP="007E18FE">
      <w:pPr>
        <w:autoSpaceDE w:val="0"/>
        <w:autoSpaceDN w:val="0"/>
        <w:adjustRightInd w:val="0"/>
        <w:spacing w:line="400" w:lineRule="atLeast"/>
        <w:rPr>
          <w:lang w:val="en-GB" w:eastAsia="en-GB"/>
        </w:rPr>
      </w:pPr>
    </w:p>
    <w:p w:rsidR="007E18FE" w:rsidRPr="007E18FE" w:rsidRDefault="007E18FE" w:rsidP="007E18FE">
      <w:pPr>
        <w:autoSpaceDE w:val="0"/>
        <w:autoSpaceDN w:val="0"/>
        <w:adjustRightInd w:val="0"/>
        <w:rPr>
          <w:lang w:val="en-GB" w:eastAsia="en-G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1271"/>
        <w:gridCol w:w="1194"/>
        <w:gridCol w:w="1208"/>
        <w:gridCol w:w="2192"/>
        <w:gridCol w:w="691"/>
        <w:gridCol w:w="501"/>
      </w:tblGrid>
      <w:tr w:rsidR="007E18FE" w:rsidRPr="007E18FE" w:rsidTr="007E18FE">
        <w:trPr>
          <w:cantSplit/>
          <w:jc w:val="center"/>
        </w:trPr>
        <w:tc>
          <w:tcPr>
            <w:tcW w:w="0" w:type="auto"/>
            <w:gridSpan w:val="7"/>
            <w:tcBorders>
              <w:top w:val="nil"/>
              <w:left w:val="nil"/>
              <w:bottom w:val="nil"/>
              <w:right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b/>
                <w:bCs/>
                <w:color w:val="000000"/>
                <w:sz w:val="18"/>
                <w:szCs w:val="18"/>
                <w:lang w:val="en-GB" w:eastAsia="en-GB"/>
              </w:rPr>
              <w:t>Coefficients</w:t>
            </w:r>
            <w:r w:rsidRPr="007E18FE">
              <w:rPr>
                <w:rFonts w:ascii="Arial" w:hAnsi="Arial" w:cs="Arial"/>
                <w:b/>
                <w:bCs/>
                <w:color w:val="000000"/>
                <w:sz w:val="18"/>
                <w:szCs w:val="18"/>
                <w:vertAlign w:val="superscript"/>
                <w:lang w:val="en-GB" w:eastAsia="en-GB"/>
              </w:rPr>
              <w:t>a</w:t>
            </w:r>
          </w:p>
        </w:tc>
      </w:tr>
      <w:tr w:rsidR="007E18FE" w:rsidRPr="007E18FE" w:rsidTr="007E18FE">
        <w:trPr>
          <w:cantSplit/>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Model</w:t>
            </w:r>
          </w:p>
        </w:tc>
        <w:tc>
          <w:tcPr>
            <w:tcW w:w="0" w:type="auto"/>
            <w:gridSpan w:val="2"/>
            <w:tcBorders>
              <w:top w:val="single" w:sz="16" w:space="0" w:color="000000"/>
              <w:left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Unstandardized Coefficients</w:t>
            </w:r>
          </w:p>
        </w:tc>
        <w:tc>
          <w:tcPr>
            <w:tcW w:w="0" w:type="auto"/>
            <w:tcBorders>
              <w:top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Standardized Coefficients</w:t>
            </w:r>
          </w:p>
        </w:tc>
        <w:tc>
          <w:tcPr>
            <w:tcW w:w="0" w:type="auto"/>
            <w:vMerge w:val="restart"/>
            <w:tcBorders>
              <w:top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t</w:t>
            </w:r>
          </w:p>
        </w:tc>
        <w:tc>
          <w:tcPr>
            <w:tcW w:w="0" w:type="auto"/>
            <w:vMerge w:val="restart"/>
            <w:tcBorders>
              <w:top w:val="single" w:sz="16" w:space="0" w:color="000000"/>
              <w:right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Sig.</w:t>
            </w:r>
          </w:p>
        </w:tc>
      </w:tr>
      <w:tr w:rsidR="007E18FE" w:rsidRPr="007E18FE" w:rsidTr="007E18FE">
        <w:trPr>
          <w:cantSplit/>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7E18FE" w:rsidRPr="007E18FE" w:rsidRDefault="007E18FE" w:rsidP="007E18FE">
            <w:pPr>
              <w:autoSpaceDE w:val="0"/>
              <w:autoSpaceDN w:val="0"/>
              <w:adjustRightInd w:val="0"/>
              <w:rPr>
                <w:rFonts w:ascii="Arial" w:hAnsi="Arial" w:cs="Arial"/>
                <w:color w:val="000000"/>
                <w:sz w:val="18"/>
                <w:szCs w:val="18"/>
                <w:lang w:val="en-GB" w:eastAsia="en-GB"/>
              </w:rPr>
            </w:pPr>
          </w:p>
        </w:tc>
        <w:tc>
          <w:tcPr>
            <w:tcW w:w="0" w:type="auto"/>
            <w:tcBorders>
              <w:left w:val="single" w:sz="16" w:space="0" w:color="000000"/>
              <w:bottom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B</w:t>
            </w:r>
          </w:p>
        </w:tc>
        <w:tc>
          <w:tcPr>
            <w:tcW w:w="0" w:type="auto"/>
            <w:tcBorders>
              <w:bottom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Std. Error</w:t>
            </w:r>
          </w:p>
        </w:tc>
        <w:tc>
          <w:tcPr>
            <w:tcW w:w="0" w:type="auto"/>
            <w:tcBorders>
              <w:bottom w:val="single" w:sz="16" w:space="0" w:color="000000"/>
            </w:tcBorders>
            <w:shd w:val="clear" w:color="auto" w:fill="FFFFFF"/>
            <w:vAlign w:val="bottom"/>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Beta</w:t>
            </w:r>
          </w:p>
        </w:tc>
        <w:tc>
          <w:tcPr>
            <w:tcW w:w="0" w:type="auto"/>
            <w:vMerge/>
            <w:tcBorders>
              <w:top w:val="single" w:sz="16" w:space="0" w:color="000000"/>
            </w:tcBorders>
            <w:shd w:val="clear" w:color="auto" w:fill="FFFFFF"/>
            <w:vAlign w:val="bottom"/>
          </w:tcPr>
          <w:p w:rsidR="007E18FE" w:rsidRPr="007E18FE" w:rsidRDefault="007E18FE" w:rsidP="007E18FE">
            <w:pPr>
              <w:autoSpaceDE w:val="0"/>
              <w:autoSpaceDN w:val="0"/>
              <w:adjustRightInd w:val="0"/>
              <w:rPr>
                <w:rFonts w:ascii="Arial" w:hAnsi="Arial" w:cs="Arial"/>
                <w:color w:val="000000"/>
                <w:sz w:val="18"/>
                <w:szCs w:val="18"/>
                <w:lang w:val="en-GB" w:eastAsia="en-GB"/>
              </w:rPr>
            </w:pPr>
          </w:p>
        </w:tc>
        <w:tc>
          <w:tcPr>
            <w:tcW w:w="0" w:type="auto"/>
            <w:vMerge/>
            <w:tcBorders>
              <w:top w:val="single" w:sz="16" w:space="0" w:color="000000"/>
              <w:right w:val="single" w:sz="16" w:space="0" w:color="000000"/>
            </w:tcBorders>
            <w:shd w:val="clear" w:color="auto" w:fill="FFFFFF"/>
            <w:vAlign w:val="bottom"/>
          </w:tcPr>
          <w:p w:rsidR="007E18FE" w:rsidRPr="007E18FE" w:rsidRDefault="007E18FE" w:rsidP="007E18FE">
            <w:pPr>
              <w:autoSpaceDE w:val="0"/>
              <w:autoSpaceDN w:val="0"/>
              <w:adjustRightInd w:val="0"/>
              <w:rPr>
                <w:rFonts w:ascii="Arial" w:hAnsi="Arial" w:cs="Arial"/>
                <w:color w:val="000000"/>
                <w:sz w:val="18"/>
                <w:szCs w:val="18"/>
                <w:lang w:val="en-GB" w:eastAsia="en-GB"/>
              </w:rPr>
            </w:pPr>
          </w:p>
        </w:tc>
      </w:tr>
      <w:tr w:rsidR="007E18FE" w:rsidRPr="007E18FE" w:rsidTr="007E18FE">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1</w:t>
            </w:r>
          </w:p>
        </w:tc>
        <w:tc>
          <w:tcPr>
            <w:tcW w:w="0" w:type="auto"/>
            <w:tcBorders>
              <w:top w:val="single" w:sz="16" w:space="0" w:color="000000"/>
              <w:left w:val="nil"/>
              <w:bottom w:val="nil"/>
              <w:right w:val="single" w:sz="16" w:space="0" w:color="000000"/>
            </w:tcBorders>
            <w:shd w:val="clear" w:color="auto" w:fill="FFFFFF"/>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(Constant)</w:t>
            </w:r>
          </w:p>
        </w:tc>
        <w:tc>
          <w:tcPr>
            <w:tcW w:w="0" w:type="auto"/>
            <w:tcBorders>
              <w:top w:val="single" w:sz="16" w:space="0" w:color="000000"/>
              <w:left w:val="single" w:sz="16" w:space="0" w:color="000000"/>
              <w:bottom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1695.437</w:t>
            </w:r>
          </w:p>
        </w:tc>
        <w:tc>
          <w:tcPr>
            <w:tcW w:w="0" w:type="auto"/>
            <w:tcBorders>
              <w:top w:val="single" w:sz="16" w:space="0" w:color="000000"/>
              <w:bottom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25.329</w:t>
            </w:r>
          </w:p>
        </w:tc>
        <w:tc>
          <w:tcPr>
            <w:tcW w:w="0" w:type="auto"/>
            <w:tcBorders>
              <w:top w:val="single" w:sz="16" w:space="0" w:color="000000"/>
              <w:bottom w:val="nil"/>
            </w:tcBorders>
            <w:shd w:val="clear" w:color="auto" w:fill="FFFFFF"/>
            <w:vAlign w:val="center"/>
          </w:tcPr>
          <w:p w:rsidR="007E18FE" w:rsidRPr="007E18FE" w:rsidRDefault="007E18FE" w:rsidP="007E18FE">
            <w:pPr>
              <w:autoSpaceDE w:val="0"/>
              <w:autoSpaceDN w:val="0"/>
              <w:adjustRightInd w:val="0"/>
              <w:jc w:val="center"/>
              <w:rPr>
                <w:lang w:val="en-GB" w:eastAsia="en-GB"/>
              </w:rPr>
            </w:pPr>
          </w:p>
        </w:tc>
        <w:tc>
          <w:tcPr>
            <w:tcW w:w="0" w:type="auto"/>
            <w:tcBorders>
              <w:top w:val="single" w:sz="16" w:space="0" w:color="000000"/>
              <w:bottom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66.938</w:t>
            </w:r>
          </w:p>
        </w:tc>
        <w:tc>
          <w:tcPr>
            <w:tcW w:w="0" w:type="auto"/>
            <w:tcBorders>
              <w:top w:val="single" w:sz="16" w:space="0" w:color="000000"/>
              <w:bottom w:val="nil"/>
              <w:right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.000</w:t>
            </w:r>
          </w:p>
        </w:tc>
      </w:tr>
      <w:tr w:rsidR="007E18FE" w:rsidRPr="007E18FE" w:rsidTr="007E18FE">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E18FE" w:rsidRPr="007E18FE" w:rsidRDefault="007E18FE" w:rsidP="007E18FE">
            <w:pPr>
              <w:autoSpaceDE w:val="0"/>
              <w:autoSpaceDN w:val="0"/>
              <w:adjustRightInd w:val="0"/>
              <w:rPr>
                <w:rFonts w:ascii="Arial" w:hAnsi="Arial" w:cs="Arial"/>
                <w:color w:val="000000"/>
                <w:sz w:val="18"/>
                <w:szCs w:val="18"/>
                <w:lang w:val="en-GB" w:eastAsia="en-GB"/>
              </w:rPr>
            </w:pPr>
          </w:p>
        </w:tc>
        <w:tc>
          <w:tcPr>
            <w:tcW w:w="0" w:type="auto"/>
            <w:tcBorders>
              <w:top w:val="nil"/>
              <w:left w:val="nil"/>
              <w:bottom w:val="nil"/>
              <w:right w:val="single" w:sz="16" w:space="0" w:color="000000"/>
            </w:tcBorders>
            <w:shd w:val="clear" w:color="auto" w:fill="FFFFFF"/>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calcium (ppm)</w:t>
            </w:r>
          </w:p>
        </w:tc>
        <w:tc>
          <w:tcPr>
            <w:tcW w:w="0" w:type="auto"/>
            <w:tcBorders>
              <w:top w:val="nil"/>
              <w:left w:val="single" w:sz="16" w:space="0" w:color="000000"/>
              <w:bottom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-2.034</w:t>
            </w:r>
          </w:p>
        </w:tc>
        <w:tc>
          <w:tcPr>
            <w:tcW w:w="0" w:type="auto"/>
            <w:tcBorders>
              <w:top w:val="nil"/>
              <w:bottom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.483</w:t>
            </w:r>
          </w:p>
        </w:tc>
        <w:tc>
          <w:tcPr>
            <w:tcW w:w="0" w:type="auto"/>
            <w:tcBorders>
              <w:top w:val="nil"/>
              <w:bottom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-.413</w:t>
            </w:r>
          </w:p>
        </w:tc>
        <w:tc>
          <w:tcPr>
            <w:tcW w:w="0" w:type="auto"/>
            <w:tcBorders>
              <w:top w:val="nil"/>
              <w:bottom w:val="nil"/>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-4.212</w:t>
            </w:r>
          </w:p>
        </w:tc>
        <w:tc>
          <w:tcPr>
            <w:tcW w:w="0" w:type="auto"/>
            <w:tcBorders>
              <w:top w:val="nil"/>
              <w:bottom w:val="nil"/>
              <w:right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.000</w:t>
            </w:r>
          </w:p>
        </w:tc>
      </w:tr>
      <w:tr w:rsidR="007E18FE" w:rsidRPr="007E18FE" w:rsidTr="007E18FE">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E18FE" w:rsidRPr="007E18FE" w:rsidRDefault="007E18FE" w:rsidP="007E18FE">
            <w:pPr>
              <w:autoSpaceDE w:val="0"/>
              <w:autoSpaceDN w:val="0"/>
              <w:adjustRightInd w:val="0"/>
              <w:rPr>
                <w:rFonts w:ascii="Arial" w:hAnsi="Arial" w:cs="Arial"/>
                <w:color w:val="000000"/>
                <w:sz w:val="18"/>
                <w:szCs w:val="18"/>
                <w:lang w:val="en-GB" w:eastAsia="en-GB"/>
              </w:rPr>
            </w:pPr>
          </w:p>
        </w:tc>
        <w:tc>
          <w:tcPr>
            <w:tcW w:w="0" w:type="auto"/>
            <w:tcBorders>
              <w:top w:val="nil"/>
              <w:left w:val="nil"/>
              <w:bottom w:val="single" w:sz="16" w:space="0" w:color="000000"/>
              <w:right w:val="single" w:sz="16" w:space="0" w:color="000000"/>
            </w:tcBorders>
            <w:shd w:val="clear" w:color="auto" w:fill="FFFFFF"/>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North_South</w:t>
            </w:r>
          </w:p>
        </w:tc>
        <w:tc>
          <w:tcPr>
            <w:tcW w:w="0" w:type="auto"/>
            <w:tcBorders>
              <w:top w:val="nil"/>
              <w:left w:val="single" w:sz="16" w:space="0" w:color="000000"/>
              <w:bottom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-176.711</w:t>
            </w:r>
          </w:p>
        </w:tc>
        <w:tc>
          <w:tcPr>
            <w:tcW w:w="0" w:type="auto"/>
            <w:tcBorders>
              <w:top w:val="nil"/>
              <w:bottom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36.891</w:t>
            </w:r>
          </w:p>
        </w:tc>
        <w:tc>
          <w:tcPr>
            <w:tcW w:w="0" w:type="auto"/>
            <w:tcBorders>
              <w:top w:val="nil"/>
              <w:bottom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-.470</w:t>
            </w:r>
          </w:p>
        </w:tc>
        <w:tc>
          <w:tcPr>
            <w:tcW w:w="0" w:type="auto"/>
            <w:tcBorders>
              <w:top w:val="nil"/>
              <w:bottom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-4.790</w:t>
            </w:r>
          </w:p>
        </w:tc>
        <w:tc>
          <w:tcPr>
            <w:tcW w:w="0" w:type="auto"/>
            <w:tcBorders>
              <w:top w:val="nil"/>
              <w:bottom w:val="single" w:sz="16" w:space="0" w:color="000000"/>
              <w:right w:val="single" w:sz="16" w:space="0" w:color="000000"/>
            </w:tcBorders>
            <w:shd w:val="clear" w:color="auto" w:fill="FFFFFF"/>
            <w:vAlign w:val="center"/>
          </w:tcPr>
          <w:p w:rsidR="007E18FE" w:rsidRPr="007E18FE" w:rsidRDefault="007E18FE" w:rsidP="007E18FE">
            <w:pPr>
              <w:autoSpaceDE w:val="0"/>
              <w:autoSpaceDN w:val="0"/>
              <w:adjustRightInd w:val="0"/>
              <w:spacing w:line="320" w:lineRule="atLeast"/>
              <w:ind w:left="60" w:right="60"/>
              <w:jc w:val="center"/>
              <w:rPr>
                <w:rFonts w:ascii="Arial" w:hAnsi="Arial" w:cs="Arial"/>
                <w:color w:val="000000"/>
                <w:sz w:val="18"/>
                <w:szCs w:val="18"/>
                <w:lang w:val="en-GB" w:eastAsia="en-GB"/>
              </w:rPr>
            </w:pPr>
            <w:r w:rsidRPr="007E18FE">
              <w:rPr>
                <w:rFonts w:ascii="Arial" w:hAnsi="Arial" w:cs="Arial"/>
                <w:color w:val="000000"/>
                <w:sz w:val="18"/>
                <w:szCs w:val="18"/>
                <w:lang w:val="en-GB" w:eastAsia="en-GB"/>
              </w:rPr>
              <w:t>.000</w:t>
            </w:r>
          </w:p>
        </w:tc>
      </w:tr>
      <w:tr w:rsidR="007E18FE" w:rsidRPr="007E18FE" w:rsidTr="007E18FE">
        <w:trPr>
          <w:cantSplit/>
          <w:jc w:val="center"/>
        </w:trPr>
        <w:tc>
          <w:tcPr>
            <w:tcW w:w="0" w:type="auto"/>
            <w:gridSpan w:val="7"/>
            <w:tcBorders>
              <w:top w:val="nil"/>
              <w:left w:val="nil"/>
              <w:bottom w:val="nil"/>
              <w:right w:val="nil"/>
            </w:tcBorders>
            <w:shd w:val="clear" w:color="auto" w:fill="FFFFFF"/>
          </w:tcPr>
          <w:p w:rsidR="007E18FE" w:rsidRPr="007E18FE" w:rsidRDefault="007E18FE" w:rsidP="007E18FE">
            <w:pPr>
              <w:autoSpaceDE w:val="0"/>
              <w:autoSpaceDN w:val="0"/>
              <w:adjustRightInd w:val="0"/>
              <w:spacing w:line="320" w:lineRule="atLeast"/>
              <w:ind w:left="60" w:right="60"/>
              <w:rPr>
                <w:rFonts w:ascii="Arial" w:hAnsi="Arial" w:cs="Arial"/>
                <w:color w:val="000000"/>
                <w:sz w:val="18"/>
                <w:szCs w:val="18"/>
                <w:lang w:val="en-GB" w:eastAsia="en-GB"/>
              </w:rPr>
            </w:pPr>
            <w:r w:rsidRPr="007E18FE">
              <w:rPr>
                <w:rFonts w:ascii="Arial" w:hAnsi="Arial" w:cs="Arial"/>
                <w:color w:val="000000"/>
                <w:sz w:val="18"/>
                <w:szCs w:val="18"/>
                <w:lang w:val="en-GB" w:eastAsia="en-GB"/>
              </w:rPr>
              <w:t>a. Dependent Variable: mortality per 100,000</w:t>
            </w:r>
          </w:p>
        </w:tc>
      </w:tr>
    </w:tbl>
    <w:p w:rsidR="007E18FE" w:rsidRPr="007E18FE" w:rsidRDefault="007E18FE" w:rsidP="007E18FE">
      <w:pPr>
        <w:autoSpaceDE w:val="0"/>
        <w:autoSpaceDN w:val="0"/>
        <w:adjustRightInd w:val="0"/>
        <w:spacing w:line="400" w:lineRule="atLeast"/>
        <w:rPr>
          <w:lang w:val="en-GB" w:eastAsia="en-GB"/>
        </w:rPr>
      </w:pPr>
    </w:p>
    <w:p w:rsidR="003C397D" w:rsidRPr="006D78AB" w:rsidRDefault="003C397D" w:rsidP="00E71207">
      <w:pPr>
        <w:spacing w:line="360" w:lineRule="auto"/>
        <w:jc w:val="both"/>
      </w:pPr>
      <w:r w:rsidRPr="006D78AB">
        <w:t>Mean mortality for North (</w:t>
      </w:r>
      <w:r w:rsidR="00D4156F" w:rsidRPr="00D4156F">
        <w:rPr>
          <w:position w:val="-6"/>
        </w:rPr>
        <w:object w:dxaOrig="620" w:dyaOrig="279">
          <v:shape id="_x0000_i1028" type="#_x0000_t75" style="width:30.75pt;height:14.25pt" o:ole="">
            <v:imagedata r:id="rId15" o:title=""/>
          </v:shape>
          <o:OLEObject Type="Embed" ProgID="Equation.DSMT4" ShapeID="_x0000_i1028" DrawAspect="Content" ObjectID="_1590353752" r:id="rId16"/>
        </w:object>
      </w:r>
      <w:r w:rsidR="00E71207">
        <w:t>):</w:t>
      </w:r>
      <w:r w:rsidRPr="006D78AB">
        <w:t xml:space="preserve"> </w:t>
      </w:r>
      <w:r w:rsidR="00D4156F" w:rsidRPr="00D4156F">
        <w:rPr>
          <w:position w:val="-10"/>
        </w:rPr>
        <w:object w:dxaOrig="2200" w:dyaOrig="320">
          <v:shape id="_x0000_i1029" type="#_x0000_t75" style="width:110.25pt;height:15.75pt" o:ole="">
            <v:imagedata r:id="rId17" o:title=""/>
          </v:shape>
          <o:OLEObject Type="Embed" ProgID="Equation.DSMT4" ShapeID="_x0000_i1029" DrawAspect="Content" ObjectID="_1590353753" r:id="rId18"/>
        </w:object>
      </w:r>
    </w:p>
    <w:p w:rsidR="003C397D" w:rsidRPr="006D78AB" w:rsidRDefault="003C397D" w:rsidP="00E71207">
      <w:pPr>
        <w:spacing w:line="360" w:lineRule="auto"/>
        <w:jc w:val="both"/>
      </w:pPr>
      <w:r w:rsidRPr="006D78AB">
        <w:t>Mean mortality for South (</w:t>
      </w:r>
      <w:r w:rsidR="00E71207" w:rsidRPr="00E71207">
        <w:rPr>
          <w:position w:val="-4"/>
        </w:rPr>
        <w:object w:dxaOrig="580" w:dyaOrig="260">
          <v:shape id="_x0000_i1030" type="#_x0000_t75" style="width:29.25pt;height:12.75pt" o:ole="">
            <v:imagedata r:id="rId19" o:title=""/>
          </v:shape>
          <o:OLEObject Type="Embed" ProgID="Equation.DSMT4" ShapeID="_x0000_i1030" DrawAspect="Content" ObjectID="_1590353754" r:id="rId20"/>
        </w:object>
      </w:r>
      <w:r w:rsidRPr="006D78AB">
        <w:t>)</w:t>
      </w:r>
      <w:r w:rsidR="00E71207">
        <w:t>:</w:t>
      </w:r>
      <w:r w:rsidR="00E71207" w:rsidRPr="00D4156F">
        <w:rPr>
          <w:position w:val="-10"/>
        </w:rPr>
        <w:object w:dxaOrig="5300" w:dyaOrig="320">
          <v:shape id="_x0000_i1031" type="#_x0000_t75" style="width:264.75pt;height:15.75pt" o:ole="">
            <v:imagedata r:id="rId21" o:title=""/>
          </v:shape>
          <o:OLEObject Type="Embed" ProgID="Equation.DSMT4" ShapeID="_x0000_i1031" DrawAspect="Content" ObjectID="_1590353755" r:id="rId22"/>
        </w:object>
      </w:r>
    </w:p>
    <w:p w:rsidR="003C397D" w:rsidRPr="006D78AB" w:rsidRDefault="003C397D" w:rsidP="006D78AB">
      <w:pPr>
        <w:jc w:val="both"/>
      </w:pPr>
      <w:r w:rsidRPr="006D78AB">
        <w:t xml:space="preserve">Difference: North – South = </w:t>
      </w:r>
      <w:r w:rsidR="00E71207" w:rsidRPr="006D78AB">
        <w:rPr>
          <w:position w:val="-12"/>
        </w:rPr>
        <w:object w:dxaOrig="1380" w:dyaOrig="360">
          <v:shape id="_x0000_i1032" type="#_x0000_t75" style="width:69pt;height:18pt" o:ole="">
            <v:imagedata r:id="rId23" o:title=""/>
          </v:shape>
          <o:OLEObject Type="Embed" ProgID="Equation.DSMT4" ShapeID="_x0000_i1032" DrawAspect="Content" ObjectID="_1590353756" r:id="rId24"/>
        </w:object>
      </w:r>
      <w:r w:rsidRPr="006D78AB">
        <w:t xml:space="preserve"> </w:t>
      </w:r>
    </w:p>
    <w:p w:rsidR="003C397D" w:rsidRPr="006D78AB" w:rsidRDefault="003C397D" w:rsidP="006D78AB">
      <w:pPr>
        <w:jc w:val="both"/>
      </w:pPr>
    </w:p>
    <w:p w:rsidR="00E71207" w:rsidRDefault="00E71207" w:rsidP="006D78AB">
      <w:pPr>
        <w:pStyle w:val="Heading2"/>
        <w:spacing w:before="0"/>
        <w:jc w:val="both"/>
        <w:rPr>
          <w:rFonts w:ascii="Times New Roman" w:hAnsi="Times New Roman"/>
          <w:bCs/>
          <w:szCs w:val="24"/>
          <w:lang w:val="en-US"/>
        </w:rPr>
      </w:pPr>
    </w:p>
    <w:p w:rsidR="00E71207" w:rsidRDefault="00E71207" w:rsidP="00E71207">
      <w:pPr>
        <w:autoSpaceDE w:val="0"/>
        <w:autoSpaceDN w:val="0"/>
        <w:adjustRightInd w:val="0"/>
        <w:jc w:val="center"/>
        <w:rPr>
          <w:lang w:val="en-GB" w:eastAsia="en-GB"/>
        </w:rPr>
      </w:pPr>
      <w:r>
        <w:rPr>
          <w:noProof/>
          <w:lang w:val="en-GB" w:eastAsia="en-GB"/>
        </w:rPr>
        <w:drawing>
          <wp:inline distT="0" distB="0" distL="0" distR="0">
            <wp:extent cx="3116953" cy="2495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1470" cy="2499167"/>
                    </a:xfrm>
                    <a:prstGeom prst="rect">
                      <a:avLst/>
                    </a:prstGeom>
                    <a:noFill/>
                    <a:ln>
                      <a:noFill/>
                    </a:ln>
                  </pic:spPr>
                </pic:pic>
              </a:graphicData>
            </a:graphic>
          </wp:inline>
        </w:drawing>
      </w:r>
    </w:p>
    <w:p w:rsidR="00E71207" w:rsidRDefault="00E71207" w:rsidP="00E71207">
      <w:pPr>
        <w:autoSpaceDE w:val="0"/>
        <w:autoSpaceDN w:val="0"/>
        <w:adjustRightInd w:val="0"/>
        <w:rPr>
          <w:lang w:val="en-GB" w:eastAsia="en-GB"/>
        </w:rPr>
      </w:pPr>
    </w:p>
    <w:p w:rsidR="00E71207" w:rsidRDefault="00E71207" w:rsidP="00E71207">
      <w:pPr>
        <w:autoSpaceDE w:val="0"/>
        <w:autoSpaceDN w:val="0"/>
        <w:adjustRightInd w:val="0"/>
        <w:spacing w:line="400" w:lineRule="atLeast"/>
        <w:rPr>
          <w:lang w:val="en-GB" w:eastAsia="en-GB"/>
        </w:rPr>
      </w:pPr>
    </w:p>
    <w:p w:rsidR="00433449" w:rsidRDefault="00433449" w:rsidP="00E71207">
      <w:pPr>
        <w:autoSpaceDE w:val="0"/>
        <w:autoSpaceDN w:val="0"/>
        <w:adjustRightInd w:val="0"/>
        <w:spacing w:line="400" w:lineRule="atLeast"/>
        <w:rPr>
          <w:lang w:val="en-GB" w:eastAsia="en-GB"/>
        </w:rPr>
      </w:pPr>
    </w:p>
    <w:p w:rsidR="00E71207" w:rsidRDefault="00E71207" w:rsidP="006D78AB">
      <w:pPr>
        <w:pStyle w:val="Heading2"/>
        <w:spacing w:before="0"/>
        <w:jc w:val="both"/>
        <w:rPr>
          <w:rFonts w:ascii="Times New Roman" w:hAnsi="Times New Roman"/>
          <w:bCs/>
          <w:szCs w:val="24"/>
          <w:lang w:val="en-US"/>
        </w:rPr>
      </w:pPr>
    </w:p>
    <w:p w:rsidR="00E71207" w:rsidRDefault="00A10443" w:rsidP="000F2CCF">
      <w:pPr>
        <w:pStyle w:val="Heading2"/>
        <w:spacing w:before="0" w:line="360" w:lineRule="auto"/>
        <w:jc w:val="both"/>
        <w:rPr>
          <w:rFonts w:ascii="Times New Roman" w:hAnsi="Times New Roman"/>
          <w:bCs/>
          <w:szCs w:val="24"/>
          <w:lang w:val="en-US"/>
        </w:rPr>
      </w:pPr>
      <w:r>
        <w:rPr>
          <w:rFonts w:ascii="Times New Roman" w:hAnsi="Times New Roman"/>
          <w:bCs/>
          <w:szCs w:val="24"/>
          <w:lang w:val="en-US"/>
        </w:rPr>
        <w:lastRenderedPageBreak/>
        <w:t>Independent Variables with Three Categories</w:t>
      </w:r>
    </w:p>
    <w:p w:rsidR="00932161" w:rsidRDefault="00932161" w:rsidP="007D4989">
      <w:pPr>
        <w:autoSpaceDE w:val="0"/>
        <w:autoSpaceDN w:val="0"/>
        <w:adjustRightInd w:val="0"/>
        <w:spacing w:line="360" w:lineRule="auto"/>
        <w:jc w:val="both"/>
        <w:rPr>
          <w:lang w:val="en-GB" w:eastAsia="en-GB"/>
        </w:rPr>
      </w:pPr>
      <w:r>
        <w:rPr>
          <w:lang w:val="en-GB" w:eastAsia="en-GB"/>
        </w:rPr>
        <w:t xml:space="preserve">Consider the following </w:t>
      </w:r>
      <w:r w:rsidR="002873C8">
        <w:rPr>
          <w:lang w:val="en-GB" w:eastAsia="en-GB"/>
        </w:rPr>
        <w:t>example.</w:t>
      </w:r>
    </w:p>
    <w:p w:rsidR="005842D8" w:rsidRDefault="005842D8" w:rsidP="007D4989">
      <w:pPr>
        <w:autoSpaceDE w:val="0"/>
        <w:autoSpaceDN w:val="0"/>
        <w:adjustRightInd w:val="0"/>
        <w:spacing w:line="360" w:lineRule="auto"/>
        <w:jc w:val="both"/>
        <w:rPr>
          <w:lang w:val="en-GB" w:eastAsia="en-GB"/>
        </w:rPr>
      </w:pPr>
    </w:p>
    <w:p w:rsidR="002873C8" w:rsidRPr="002873C8" w:rsidRDefault="002873C8" w:rsidP="007D4989">
      <w:pPr>
        <w:autoSpaceDE w:val="0"/>
        <w:autoSpaceDN w:val="0"/>
        <w:adjustRightInd w:val="0"/>
        <w:spacing w:line="360" w:lineRule="auto"/>
        <w:jc w:val="both"/>
        <w:rPr>
          <w:b/>
          <w:lang w:val="en-GB" w:eastAsia="en-GB"/>
        </w:rPr>
      </w:pPr>
      <w:r>
        <w:rPr>
          <w:b/>
          <w:lang w:val="en-GB" w:eastAsia="en-GB"/>
        </w:rPr>
        <w:t>Example 6.1</w:t>
      </w:r>
    </w:p>
    <w:p w:rsidR="0052658B" w:rsidRPr="007D4989" w:rsidRDefault="000F2CCF" w:rsidP="007D4989">
      <w:pPr>
        <w:autoSpaceDE w:val="0"/>
        <w:autoSpaceDN w:val="0"/>
        <w:adjustRightInd w:val="0"/>
        <w:spacing w:line="360" w:lineRule="auto"/>
        <w:jc w:val="both"/>
      </w:pPr>
      <w:r w:rsidRPr="000F2CCF">
        <w:rPr>
          <w:lang w:val="en-GB" w:eastAsia="en-GB"/>
        </w:rPr>
        <w:t>Suppose we are analysing data for a clinical trial</w:t>
      </w:r>
      <w:r w:rsidR="00FC7F35">
        <w:rPr>
          <w:lang w:val="en-GB" w:eastAsia="en-GB"/>
        </w:rPr>
        <w:t xml:space="preserve"> </w:t>
      </w:r>
      <w:r w:rsidRPr="000F2CCF">
        <w:rPr>
          <w:lang w:val="en-GB" w:eastAsia="en-GB"/>
        </w:rPr>
        <w:t>to compare the effectiveness of three different medications used to treat</w:t>
      </w:r>
      <w:r>
        <w:rPr>
          <w:lang w:val="en-GB" w:eastAsia="en-GB"/>
        </w:rPr>
        <w:t xml:space="preserve"> </w:t>
      </w:r>
      <w:r w:rsidR="002873C8">
        <w:rPr>
          <w:lang w:val="en-GB" w:eastAsia="en-GB"/>
        </w:rPr>
        <w:t>depression</w:t>
      </w:r>
      <w:r w:rsidRPr="000F2CCF">
        <w:rPr>
          <w:lang w:val="en-GB" w:eastAsia="en-GB"/>
        </w:rPr>
        <w:t xml:space="preserve">. </w:t>
      </w:r>
      <w:r>
        <w:rPr>
          <w:lang w:val="en-GB" w:eastAsia="en-GB"/>
        </w:rPr>
        <w:t>Nine</w:t>
      </w:r>
      <w:r w:rsidRPr="000F2CCF">
        <w:rPr>
          <w:lang w:val="en-GB" w:eastAsia="en-GB"/>
        </w:rPr>
        <w:t xml:space="preserve"> participants are randomly divided into three</w:t>
      </w:r>
      <w:r>
        <w:rPr>
          <w:lang w:val="en-GB" w:eastAsia="en-GB"/>
        </w:rPr>
        <w:t xml:space="preserve"> groups of 3</w:t>
      </w:r>
      <w:r w:rsidRPr="000F2CCF">
        <w:rPr>
          <w:lang w:val="en-GB" w:eastAsia="en-GB"/>
        </w:rPr>
        <w:t xml:space="preserve"> patients and each group is assigned a different medication. The</w:t>
      </w:r>
      <w:r>
        <w:rPr>
          <w:lang w:val="en-GB" w:eastAsia="en-GB"/>
        </w:rPr>
        <w:t xml:space="preserve"> </w:t>
      </w:r>
      <w:r w:rsidRPr="000F2CCF">
        <w:rPr>
          <w:lang w:val="en-GB" w:eastAsia="en-GB"/>
        </w:rPr>
        <w:t xml:space="preserve">response variable is the </w:t>
      </w:r>
      <w:r w:rsidR="002873C8">
        <w:rPr>
          <w:sz w:val="23"/>
          <w:szCs w:val="23"/>
          <w:lang w:val="en"/>
        </w:rPr>
        <w:t>measure of the effectiveness of the treatment</w:t>
      </w:r>
      <w:r w:rsidRPr="000F2CCF">
        <w:rPr>
          <w:lang w:val="en-GB" w:eastAsia="en-GB"/>
        </w:rPr>
        <w:t>. In addition</w:t>
      </w:r>
      <w:r w:rsidR="0052658B">
        <w:rPr>
          <w:lang w:val="en-GB" w:eastAsia="en-GB"/>
        </w:rPr>
        <w:t xml:space="preserve"> to the treatment variables, an</w:t>
      </w:r>
      <w:r w:rsidRPr="000F2CCF">
        <w:rPr>
          <w:lang w:val="en-GB" w:eastAsia="en-GB"/>
        </w:rPr>
        <w:t xml:space="preserve">other predictor </w:t>
      </w:r>
      <w:r w:rsidR="0052658B" w:rsidRPr="007D4989">
        <w:rPr>
          <w:bCs/>
        </w:rPr>
        <w:t>will be age,</w:t>
      </w:r>
      <w:r w:rsidR="007D4989">
        <w:rPr>
          <w:bCs/>
        </w:rPr>
        <w:t xml:space="preserve"> </w:t>
      </w:r>
      <w:r w:rsidR="0052658B" w:rsidRPr="007D4989">
        <w:rPr>
          <w:bCs/>
          <w:position w:val="-12"/>
        </w:rPr>
        <w:object w:dxaOrig="260" w:dyaOrig="360">
          <v:shape id="_x0000_i1033" type="#_x0000_t75" style="width:12.75pt;height:18pt" o:ole="">
            <v:imagedata r:id="rId26" o:title=""/>
          </v:shape>
          <o:OLEObject Type="Embed" ProgID="Equation.DSMT4" ShapeID="_x0000_i1033" DrawAspect="Content" ObjectID="_1590353757" r:id="rId27"/>
        </w:object>
      </w:r>
      <w:r w:rsidR="0052658B" w:rsidRPr="007D4989">
        <w:rPr>
          <w:bCs/>
        </w:rPr>
        <w:t>. We are examining three different treatments so we can define the following</w:t>
      </w:r>
      <w:r w:rsidR="007D4989" w:rsidRPr="007D4989">
        <w:rPr>
          <w:bCs/>
        </w:rPr>
        <w:t xml:space="preserve"> </w:t>
      </w:r>
      <w:r w:rsidR="0052658B" w:rsidRPr="007D4989">
        <w:rPr>
          <w:bCs/>
        </w:rPr>
        <w:t xml:space="preserve">three </w:t>
      </w:r>
      <w:r w:rsidR="007D4989">
        <w:rPr>
          <w:bCs/>
        </w:rPr>
        <w:t xml:space="preserve">dummy </w:t>
      </w:r>
      <w:r w:rsidR="0052658B" w:rsidRPr="007D4989">
        <w:rPr>
          <w:bCs/>
        </w:rPr>
        <w:t>variables for the treatment:</w:t>
      </w:r>
    </w:p>
    <w:p w:rsidR="0052658B" w:rsidRPr="007D4989" w:rsidRDefault="007D4989" w:rsidP="0052658B">
      <w:pPr>
        <w:pStyle w:val="Heading2"/>
        <w:jc w:val="both"/>
        <w:rPr>
          <w:rFonts w:ascii="Times New Roman" w:hAnsi="Times New Roman"/>
          <w:b w:val="0"/>
          <w:bCs/>
          <w:szCs w:val="24"/>
          <w:lang w:val="en-US"/>
        </w:rPr>
      </w:pPr>
      <w:r w:rsidRPr="006A6E50">
        <w:rPr>
          <w:position w:val="-12"/>
        </w:rPr>
        <w:object w:dxaOrig="320" w:dyaOrig="360">
          <v:shape id="_x0000_i1034" type="#_x0000_t75" style="width:15.75pt;height:18pt" o:ole="">
            <v:imagedata r:id="rId28" o:title=""/>
          </v:shape>
          <o:OLEObject Type="Embed" ProgID="Equation.DSMT4" ShapeID="_x0000_i1034" DrawAspect="Content" ObjectID="_1590353758" r:id="rId29"/>
        </w:object>
      </w:r>
      <w:r w:rsidR="0052658B" w:rsidRPr="007D4989">
        <w:rPr>
          <w:rFonts w:ascii="Times New Roman" w:hAnsi="Times New Roman"/>
          <w:b w:val="0"/>
          <w:bCs/>
          <w:szCs w:val="24"/>
          <w:lang w:val="en-US"/>
        </w:rPr>
        <w:t xml:space="preserve"> = 1 if patient used treatment 1, 0 otherwise</w:t>
      </w:r>
      <w:r>
        <w:rPr>
          <w:rFonts w:ascii="Times New Roman" w:hAnsi="Times New Roman"/>
          <w:b w:val="0"/>
          <w:bCs/>
          <w:szCs w:val="24"/>
          <w:lang w:val="en-US"/>
        </w:rPr>
        <w:t>;</w:t>
      </w:r>
      <w:r w:rsidR="002873C8">
        <w:rPr>
          <w:rFonts w:ascii="Times New Roman" w:hAnsi="Times New Roman"/>
          <w:b w:val="0"/>
          <w:bCs/>
          <w:szCs w:val="24"/>
          <w:lang w:val="en-US"/>
        </w:rPr>
        <w:t xml:space="preserve"> </w:t>
      </w:r>
    </w:p>
    <w:p w:rsidR="0052658B" w:rsidRPr="007D4989" w:rsidRDefault="007D4989" w:rsidP="0052658B">
      <w:pPr>
        <w:pStyle w:val="Heading2"/>
        <w:jc w:val="both"/>
        <w:rPr>
          <w:rFonts w:ascii="Times New Roman" w:hAnsi="Times New Roman"/>
          <w:b w:val="0"/>
          <w:bCs/>
          <w:szCs w:val="24"/>
          <w:lang w:val="en-US"/>
        </w:rPr>
      </w:pPr>
      <w:r w:rsidRPr="006A6E50">
        <w:rPr>
          <w:position w:val="-12"/>
        </w:rPr>
        <w:object w:dxaOrig="320" w:dyaOrig="360">
          <v:shape id="_x0000_i1035" type="#_x0000_t75" style="width:15.75pt;height:18pt" o:ole="">
            <v:imagedata r:id="rId30" o:title=""/>
          </v:shape>
          <o:OLEObject Type="Embed" ProgID="Equation.DSMT4" ShapeID="_x0000_i1035" DrawAspect="Content" ObjectID="_1590353759" r:id="rId31"/>
        </w:object>
      </w:r>
      <w:r w:rsidR="0052658B" w:rsidRPr="007D4989">
        <w:rPr>
          <w:rFonts w:ascii="Times New Roman" w:hAnsi="Times New Roman"/>
          <w:b w:val="0"/>
          <w:bCs/>
          <w:szCs w:val="24"/>
          <w:lang w:val="en-US"/>
        </w:rPr>
        <w:t xml:space="preserve"> = 1 if patient used treatment 2, 0 otherwise</w:t>
      </w:r>
      <w:r>
        <w:rPr>
          <w:rFonts w:ascii="Times New Roman" w:hAnsi="Times New Roman"/>
          <w:b w:val="0"/>
          <w:bCs/>
          <w:szCs w:val="24"/>
          <w:lang w:val="en-US"/>
        </w:rPr>
        <w:t>;</w:t>
      </w:r>
    </w:p>
    <w:p w:rsidR="0052658B" w:rsidRPr="007D4989" w:rsidRDefault="007D4989" w:rsidP="007D4989">
      <w:pPr>
        <w:pStyle w:val="Heading2"/>
        <w:spacing w:line="360" w:lineRule="auto"/>
        <w:jc w:val="both"/>
        <w:rPr>
          <w:rFonts w:ascii="Times New Roman" w:hAnsi="Times New Roman"/>
          <w:b w:val="0"/>
          <w:bCs/>
          <w:szCs w:val="24"/>
          <w:lang w:val="en-US"/>
        </w:rPr>
      </w:pPr>
      <w:r w:rsidRPr="006A6E50">
        <w:rPr>
          <w:position w:val="-12"/>
        </w:rPr>
        <w:object w:dxaOrig="320" w:dyaOrig="360">
          <v:shape id="_x0000_i1036" type="#_x0000_t75" style="width:15.75pt;height:18pt" o:ole="">
            <v:imagedata r:id="rId32" o:title=""/>
          </v:shape>
          <o:OLEObject Type="Embed" ProgID="Equation.DSMT4" ShapeID="_x0000_i1036" DrawAspect="Content" ObjectID="_1590353760" r:id="rId33"/>
        </w:object>
      </w:r>
      <w:r w:rsidR="0052658B" w:rsidRPr="007D4989">
        <w:rPr>
          <w:rFonts w:ascii="Times New Roman" w:hAnsi="Times New Roman"/>
          <w:b w:val="0"/>
          <w:bCs/>
          <w:szCs w:val="24"/>
          <w:lang w:val="en-US"/>
        </w:rPr>
        <w:t xml:space="preserve"> = 1 if patient used treatment 3, 0 otherwise.</w:t>
      </w:r>
    </w:p>
    <w:p w:rsidR="007D4989" w:rsidRPr="007D4989" w:rsidRDefault="007D4989" w:rsidP="007D4989">
      <w:pPr>
        <w:autoSpaceDE w:val="0"/>
        <w:autoSpaceDN w:val="0"/>
        <w:adjustRightInd w:val="0"/>
        <w:spacing w:line="360" w:lineRule="auto"/>
        <w:jc w:val="both"/>
        <w:rPr>
          <w:bCs/>
        </w:rPr>
      </w:pPr>
      <w:r w:rsidRPr="007D4989">
        <w:rPr>
          <w:bCs/>
        </w:rPr>
        <w:t>The regression model</w:t>
      </w:r>
      <w:r w:rsidR="00157117">
        <w:rPr>
          <w:bCs/>
        </w:rPr>
        <w:t>,</w:t>
      </w:r>
      <w:r w:rsidRPr="007D4989">
        <w:rPr>
          <w:bCs/>
        </w:rPr>
        <w:t xml:space="preserve"> </w:t>
      </w:r>
      <w:r w:rsidR="00157117">
        <w:rPr>
          <w:bCs/>
        </w:rPr>
        <w:t xml:space="preserve">therefore, </w:t>
      </w:r>
      <w:r w:rsidRPr="007D4989">
        <w:rPr>
          <w:bCs/>
        </w:rPr>
        <w:t>is:</w:t>
      </w:r>
    </w:p>
    <w:p w:rsidR="007D4989" w:rsidRPr="0052658B" w:rsidRDefault="007D4989" w:rsidP="007D4989">
      <w:r>
        <w:tab/>
      </w:r>
      <w:r w:rsidRPr="0052658B">
        <w:rPr>
          <w:position w:val="-12"/>
        </w:rPr>
        <w:object w:dxaOrig="3760" w:dyaOrig="360">
          <v:shape id="_x0000_i1037" type="#_x0000_t75" style="width:188.25pt;height:18pt" o:ole="">
            <v:imagedata r:id="rId34" o:title=""/>
          </v:shape>
          <o:OLEObject Type="Embed" ProgID="Equation.DSMT4" ShapeID="_x0000_i1037" DrawAspect="Content" ObjectID="_1590353761" r:id="rId35"/>
        </w:object>
      </w:r>
    </w:p>
    <w:p w:rsidR="00E71207" w:rsidRPr="0052658B" w:rsidRDefault="0052658B" w:rsidP="00157117">
      <w:pPr>
        <w:pStyle w:val="Heading2"/>
        <w:spacing w:line="360" w:lineRule="auto"/>
        <w:jc w:val="both"/>
        <w:rPr>
          <w:rFonts w:ascii="Times New Roman" w:hAnsi="Times New Roman"/>
          <w:b w:val="0"/>
          <w:bCs/>
          <w:szCs w:val="24"/>
          <w:lang w:val="en-US"/>
        </w:rPr>
      </w:pPr>
      <w:r w:rsidRPr="0052658B">
        <w:rPr>
          <w:rFonts w:ascii="Times New Roman" w:hAnsi="Times New Roman"/>
          <w:b w:val="0"/>
          <w:bCs/>
          <w:szCs w:val="24"/>
          <w:lang w:val="en-US"/>
        </w:rPr>
        <w:t xml:space="preserve">On the surface, it seems that </w:t>
      </w:r>
      <w:r w:rsidR="00157117">
        <w:rPr>
          <w:rFonts w:ascii="Times New Roman" w:hAnsi="Times New Roman"/>
          <w:b w:val="0"/>
          <w:bCs/>
          <w:szCs w:val="24"/>
          <w:lang w:val="en-US"/>
        </w:rPr>
        <w:t xml:space="preserve">the </w:t>
      </w:r>
      <w:r w:rsidRPr="0052658B">
        <w:rPr>
          <w:rFonts w:ascii="Times New Roman" w:hAnsi="Times New Roman"/>
          <w:b w:val="0"/>
          <w:bCs/>
          <w:szCs w:val="24"/>
          <w:lang w:val="en-US"/>
        </w:rPr>
        <w:t xml:space="preserve">model </w:t>
      </w:r>
      <w:r w:rsidR="00157117">
        <w:rPr>
          <w:rFonts w:ascii="Times New Roman" w:hAnsi="Times New Roman"/>
          <w:b w:val="0"/>
          <w:bCs/>
          <w:szCs w:val="24"/>
          <w:lang w:val="en-US"/>
        </w:rPr>
        <w:t>is well-defined. But what is the problem with it?</w:t>
      </w:r>
    </w:p>
    <w:p w:rsidR="00E71207" w:rsidRDefault="00E71207" w:rsidP="006D78AB">
      <w:pPr>
        <w:pStyle w:val="Heading2"/>
        <w:spacing w:before="0"/>
        <w:jc w:val="both"/>
        <w:rPr>
          <w:rFonts w:ascii="Times New Roman" w:hAnsi="Times New Roman"/>
          <w:bCs/>
          <w:szCs w:val="24"/>
          <w:lang w:val="en-US"/>
        </w:rPr>
      </w:pPr>
    </w:p>
    <w:tbl>
      <w:tblPr>
        <w:tblStyle w:val="TableGrid"/>
        <w:tblW w:w="0" w:type="auto"/>
        <w:jc w:val="center"/>
        <w:tblLook w:val="04A0" w:firstRow="1" w:lastRow="0" w:firstColumn="1" w:lastColumn="0" w:noHBand="0" w:noVBand="1"/>
      </w:tblPr>
      <w:tblGrid>
        <w:gridCol w:w="976"/>
        <w:gridCol w:w="1288"/>
        <w:gridCol w:w="1309"/>
        <w:gridCol w:w="472"/>
        <w:gridCol w:w="531"/>
        <w:gridCol w:w="531"/>
        <w:gridCol w:w="531"/>
      </w:tblGrid>
      <w:tr w:rsidR="007D4989" w:rsidRPr="00C43F37" w:rsidTr="00157117">
        <w:trPr>
          <w:jc w:val="center"/>
        </w:trPr>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Pr>
                <w:rFonts w:eastAsiaTheme="minorEastAsia"/>
                <w:bCs/>
                <w:color w:val="000000"/>
                <w:kern w:val="24"/>
              </w:rPr>
              <w:t>Patients</w:t>
            </w:r>
          </w:p>
        </w:tc>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Pr>
                <w:rFonts w:eastAsiaTheme="minorEastAsia"/>
                <w:bCs/>
                <w:color w:val="000000"/>
                <w:kern w:val="24"/>
              </w:rPr>
              <w:t>Treatments</w:t>
            </w:r>
          </w:p>
        </w:tc>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Pr>
                <w:rFonts w:eastAsiaTheme="minorEastAsia"/>
                <w:bCs/>
                <w:color w:val="000000"/>
                <w:kern w:val="24"/>
              </w:rPr>
              <w:t>Intercept</w:t>
            </w:r>
            <w:r w:rsidR="004665DE" w:rsidRPr="007D4989">
              <w:rPr>
                <w:bCs/>
                <w:position w:val="-12"/>
                <w:lang w:val="en-US"/>
              </w:rPr>
              <w:object w:dxaOrig="240" w:dyaOrig="360">
                <v:shape id="_x0000_i1038" type="#_x0000_t75" style="width:12pt;height:18pt" o:ole="">
                  <v:imagedata r:id="rId36" o:title=""/>
                </v:shape>
                <o:OLEObject Type="Embed" ProgID="Equation.DSMT4" ShapeID="_x0000_i1038" DrawAspect="Content" ObjectID="_1590353762" r:id="rId37"/>
              </w:object>
            </w:r>
            <w:r w:rsidR="004665DE">
              <w:rPr>
                <w:rFonts w:eastAsiaTheme="minorEastAsia"/>
                <w:bCs/>
                <w:color w:val="000000"/>
                <w:kern w:val="24"/>
              </w:rPr>
              <w:t xml:space="preserve"> </w:t>
            </w:r>
          </w:p>
        </w:tc>
        <w:tc>
          <w:tcPr>
            <w:tcW w:w="0" w:type="auto"/>
          </w:tcPr>
          <w:p w:rsidR="007D4989"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sidRPr="007D4989">
              <w:rPr>
                <w:bCs/>
                <w:position w:val="-12"/>
                <w:lang w:val="en-US"/>
              </w:rPr>
              <w:object w:dxaOrig="260" w:dyaOrig="360">
                <v:shape id="_x0000_i1039" type="#_x0000_t75" style="width:12.75pt;height:18pt" o:ole="">
                  <v:imagedata r:id="rId26" o:title=""/>
                </v:shape>
                <o:OLEObject Type="Embed" ProgID="Equation.DSMT4" ShapeID="_x0000_i1039" DrawAspect="Content" ObjectID="_1590353763" r:id="rId38"/>
              </w:object>
            </w:r>
          </w:p>
        </w:tc>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sidRPr="00A10443">
              <w:rPr>
                <w:rFonts w:eastAsiaTheme="minorEastAsia"/>
                <w:bCs/>
                <w:color w:val="000000"/>
                <w:kern w:val="24"/>
                <w:position w:val="-12"/>
              </w:rPr>
              <w:object w:dxaOrig="320" w:dyaOrig="360">
                <v:shape id="_x0000_i1040" type="#_x0000_t75" style="width:15.75pt;height:18pt" o:ole="">
                  <v:imagedata r:id="rId39" o:title=""/>
                </v:shape>
                <o:OLEObject Type="Embed" ProgID="Equation.DSMT4" ShapeID="_x0000_i1040" DrawAspect="Content" ObjectID="_1590353764" r:id="rId40"/>
              </w:object>
            </w:r>
          </w:p>
        </w:tc>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sidRPr="00A10443">
              <w:rPr>
                <w:rFonts w:eastAsiaTheme="minorEastAsia"/>
                <w:bCs/>
                <w:color w:val="000000"/>
                <w:kern w:val="24"/>
                <w:position w:val="-12"/>
              </w:rPr>
              <w:object w:dxaOrig="320" w:dyaOrig="360">
                <v:shape id="_x0000_i1041" type="#_x0000_t75" style="width:15.75pt;height:18pt" o:ole="">
                  <v:imagedata r:id="rId41" o:title=""/>
                </v:shape>
                <o:OLEObject Type="Embed" ProgID="Equation.DSMT4" ShapeID="_x0000_i1041" DrawAspect="Content" ObjectID="_1590353765" r:id="rId42"/>
              </w:object>
            </w:r>
          </w:p>
        </w:tc>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sidRPr="00A10443">
              <w:rPr>
                <w:rFonts w:eastAsiaTheme="minorEastAsia"/>
                <w:bCs/>
                <w:color w:val="000000"/>
                <w:kern w:val="24"/>
                <w:position w:val="-12"/>
              </w:rPr>
              <w:object w:dxaOrig="320" w:dyaOrig="360">
                <v:shape id="_x0000_i1042" type="#_x0000_t75" style="width:15.75pt;height:18pt" o:ole="">
                  <v:imagedata r:id="rId43" o:title=""/>
                </v:shape>
                <o:OLEObject Type="Embed" ProgID="Equation.DSMT4" ShapeID="_x0000_i1042" DrawAspect="Content" ObjectID="_1590353766" r:id="rId44"/>
              </w:objec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Pr>
                <w:rFonts w:eastAsiaTheme="minorEastAsia"/>
                <w:bCs/>
                <w:color w:val="000000"/>
                <w:kern w:val="24"/>
              </w:rPr>
              <w:t>52</w:t>
            </w:r>
          </w:p>
        </w:tc>
        <w:tc>
          <w:tcPr>
            <w:tcW w:w="0" w:type="auto"/>
            <w:shd w:val="clear" w:color="auto" w:fill="FFFF00"/>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108" w:beforeAutospacing="0" w:after="0" w:afterAutospacing="0"/>
              <w:jc w:val="center"/>
              <w:textAlignment w:val="baseline"/>
              <w:rPr>
                <w:rFonts w:eastAsiaTheme="minorEastAsia"/>
                <w:bCs/>
                <w:color w:val="000000"/>
                <w:kern w:val="24"/>
              </w:rPr>
            </w:pPr>
            <w:r>
              <w:rPr>
                <w:rFonts w:eastAsiaTheme="minorEastAsia"/>
                <w:bCs/>
                <w:color w:val="000000"/>
                <w:kern w:val="24"/>
              </w:rPr>
              <w:t>0</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2</w:t>
            </w:r>
          </w:p>
        </w:tc>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3</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35</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3</w:t>
            </w:r>
          </w:p>
        </w:tc>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65</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4</w:t>
            </w:r>
          </w:p>
        </w:tc>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2</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57</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5</w:t>
            </w:r>
          </w:p>
        </w:tc>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2</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71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6</w:t>
            </w:r>
          </w:p>
        </w:tc>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3</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4665DE"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bCs/>
                <w:noProof/>
              </w:rPr>
              <mc:AlternateContent>
                <mc:Choice Requires="wps">
                  <w:drawing>
                    <wp:anchor distT="0" distB="0" distL="114300" distR="114300" simplePos="0" relativeHeight="251659264" behindDoc="0" locked="0" layoutInCell="1" allowOverlap="1" wp14:anchorId="5B1E383F" wp14:editId="3160B190">
                      <wp:simplePos x="0" y="0"/>
                      <wp:positionH relativeFrom="column">
                        <wp:posOffset>-37466</wp:posOffset>
                      </wp:positionH>
                      <wp:positionV relativeFrom="paragraph">
                        <wp:posOffset>29845</wp:posOffset>
                      </wp:positionV>
                      <wp:extent cx="428625" cy="2140585"/>
                      <wp:effectExtent l="1270" t="0" r="10795" b="10795"/>
                      <wp:wrapNone/>
                      <wp:docPr id="11" name="Right Brace 11"/>
                      <wp:cNvGraphicFramePr/>
                      <a:graphic xmlns:a="http://schemas.openxmlformats.org/drawingml/2006/main">
                        <a:graphicData uri="http://schemas.microsoft.com/office/word/2010/wordprocessingShape">
                          <wps:wsp>
                            <wps:cNvSpPr/>
                            <wps:spPr>
                              <a:xfrm rot="5400000">
                                <a:off x="0" y="0"/>
                                <a:ext cx="428625" cy="2140585"/>
                              </a:xfrm>
                              <a:prstGeom prst="rightBrace">
                                <a:avLst>
                                  <a:gd name="adj1" fmla="val 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9FBAD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2.95pt;margin-top:2.35pt;width:33.75pt;height:168.5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" adj="0" strokecolor="black [3040]"/>
                  </w:pict>
                </mc:Fallback>
              </mc:AlternateContent>
            </w:r>
            <w:r w:rsidR="007D4989">
              <w:rPr>
                <w:rFonts w:eastAsiaTheme="minorEastAsia"/>
                <w:bCs/>
                <w:color w:val="000000"/>
                <w:kern w:val="24"/>
              </w:rPr>
              <w:t>66</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7</w:t>
            </w:r>
          </w:p>
        </w:tc>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42</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8</w:t>
            </w:r>
          </w:p>
        </w:tc>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2</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53</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1</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sidRPr="00C43F37">
              <w:rPr>
                <w:rFonts w:eastAsiaTheme="minorEastAsia"/>
                <w:bCs/>
                <w:color w:val="000000"/>
                <w:kern w:val="24"/>
              </w:rPr>
              <w:t>0</w:t>
            </w:r>
          </w:p>
        </w:tc>
      </w:tr>
      <w:tr w:rsidR="007D4989" w:rsidRPr="00C43F37" w:rsidTr="004665DE">
        <w:trPr>
          <w:jc w:val="center"/>
        </w:trPr>
        <w:tc>
          <w:tcPr>
            <w:tcW w:w="0" w:type="auto"/>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9</w:t>
            </w:r>
          </w:p>
        </w:tc>
        <w:tc>
          <w:tcPr>
            <w:tcW w:w="0" w:type="auto"/>
          </w:tcPr>
          <w:p w:rsidR="007D4989"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3</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1</w:t>
            </w:r>
          </w:p>
        </w:tc>
        <w:tc>
          <w:tcPr>
            <w:tcW w:w="0" w:type="auto"/>
            <w:shd w:val="clear" w:color="auto" w:fill="FFFF00"/>
          </w:tcPr>
          <w:p w:rsidR="007D4989"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39</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0</w:t>
            </w:r>
          </w:p>
        </w:tc>
        <w:tc>
          <w:tcPr>
            <w:tcW w:w="0" w:type="auto"/>
            <w:shd w:val="clear" w:color="auto" w:fill="FFFF00"/>
          </w:tcPr>
          <w:p w:rsidR="007D4989"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0</w:t>
            </w:r>
          </w:p>
        </w:tc>
        <w:tc>
          <w:tcPr>
            <w:tcW w:w="0" w:type="auto"/>
            <w:shd w:val="clear" w:color="auto" w:fill="FFFF00"/>
          </w:tcPr>
          <w:p w:rsidR="007D4989" w:rsidRPr="00C43F37" w:rsidRDefault="007D4989" w:rsidP="00A10443">
            <w:pPr>
              <w:pStyle w:val="NormalWeb"/>
              <w:kinsoku w:val="0"/>
              <w:overflowPunct w:val="0"/>
              <w:spacing w:before="43" w:beforeAutospacing="0" w:after="0" w:afterAutospacing="0"/>
              <w:jc w:val="center"/>
              <w:textAlignment w:val="baseline"/>
              <w:rPr>
                <w:rFonts w:eastAsiaTheme="minorEastAsia"/>
                <w:bCs/>
                <w:color w:val="000000"/>
                <w:kern w:val="24"/>
              </w:rPr>
            </w:pPr>
            <w:r>
              <w:rPr>
                <w:rFonts w:eastAsiaTheme="minorEastAsia"/>
                <w:bCs/>
                <w:color w:val="000000"/>
                <w:kern w:val="24"/>
              </w:rPr>
              <w:t>1</w:t>
            </w:r>
          </w:p>
        </w:tc>
      </w:tr>
    </w:tbl>
    <w:p w:rsidR="00E71207" w:rsidRDefault="00E71207" w:rsidP="006D78AB">
      <w:pPr>
        <w:pStyle w:val="Heading2"/>
        <w:spacing w:before="0"/>
        <w:jc w:val="both"/>
        <w:rPr>
          <w:rFonts w:ascii="Times New Roman" w:hAnsi="Times New Roman"/>
          <w:bCs/>
          <w:szCs w:val="24"/>
          <w:lang w:val="en-US"/>
        </w:rPr>
      </w:pPr>
    </w:p>
    <w:p w:rsidR="00E71207" w:rsidRDefault="00E71207" w:rsidP="006D78AB">
      <w:pPr>
        <w:pStyle w:val="Heading2"/>
        <w:spacing w:before="0"/>
        <w:jc w:val="both"/>
        <w:rPr>
          <w:rFonts w:ascii="Times New Roman" w:hAnsi="Times New Roman"/>
          <w:bCs/>
          <w:szCs w:val="24"/>
          <w:lang w:val="en-US"/>
        </w:rPr>
      </w:pPr>
    </w:p>
    <w:p w:rsidR="00E71207" w:rsidRDefault="00E71207" w:rsidP="006D78AB">
      <w:pPr>
        <w:pStyle w:val="Heading2"/>
        <w:spacing w:before="0"/>
        <w:jc w:val="both"/>
        <w:rPr>
          <w:rFonts w:ascii="Times New Roman" w:hAnsi="Times New Roman"/>
          <w:bCs/>
          <w:szCs w:val="24"/>
          <w:lang w:val="en-US"/>
        </w:rPr>
      </w:pPr>
    </w:p>
    <w:p w:rsidR="00E71207" w:rsidRDefault="004665DE" w:rsidP="006D78AB">
      <w:pPr>
        <w:pStyle w:val="Heading2"/>
        <w:spacing w:before="0"/>
        <w:jc w:val="both"/>
        <w:rPr>
          <w:rFonts w:ascii="Times New Roman" w:hAnsi="Times New Roman"/>
          <w:bCs/>
          <w:szCs w:val="24"/>
          <w:lang w:val="en-US"/>
        </w:rPr>
      </w:pP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Pr>
          <w:rFonts w:ascii="Times New Roman" w:hAnsi="Times New Roman"/>
          <w:b w:val="0"/>
          <w:bCs/>
          <w:szCs w:val="24"/>
          <w:lang w:val="en-US"/>
        </w:rPr>
        <w:t>Ma</w:t>
      </w:r>
      <w:r w:rsidRPr="004665DE">
        <w:rPr>
          <w:rFonts w:ascii="Times New Roman" w:hAnsi="Times New Roman"/>
          <w:b w:val="0"/>
          <w:bCs/>
          <w:szCs w:val="24"/>
          <w:lang w:val="en-US"/>
        </w:rPr>
        <w:t>trix</w:t>
      </w:r>
      <w:r>
        <w:rPr>
          <w:rFonts w:ascii="Times New Roman" w:hAnsi="Times New Roman"/>
          <w:bCs/>
          <w:szCs w:val="24"/>
          <w:lang w:val="en-US"/>
        </w:rPr>
        <w:t xml:space="preserve"> </w:t>
      </w:r>
      <w:r w:rsidRPr="004665DE">
        <w:rPr>
          <w:rFonts w:ascii="Times New Roman" w:hAnsi="Times New Roman"/>
          <w:bCs/>
          <w:i/>
          <w:szCs w:val="24"/>
          <w:lang w:val="en-US"/>
        </w:rPr>
        <w:t>X</w:t>
      </w:r>
    </w:p>
    <w:p w:rsidR="00E71207" w:rsidRDefault="00E71207" w:rsidP="006D78AB">
      <w:pPr>
        <w:pStyle w:val="Heading2"/>
        <w:spacing w:before="0"/>
        <w:jc w:val="both"/>
        <w:rPr>
          <w:rFonts w:ascii="Times New Roman" w:hAnsi="Times New Roman"/>
          <w:bCs/>
          <w:szCs w:val="24"/>
          <w:lang w:val="en-US"/>
        </w:rPr>
      </w:pPr>
    </w:p>
    <w:p w:rsidR="00E71207" w:rsidRDefault="00E71207" w:rsidP="006D78AB">
      <w:pPr>
        <w:pStyle w:val="Heading2"/>
        <w:spacing w:before="0"/>
        <w:jc w:val="both"/>
        <w:rPr>
          <w:rFonts w:ascii="Times New Roman" w:hAnsi="Times New Roman"/>
          <w:bCs/>
          <w:szCs w:val="24"/>
          <w:lang w:val="en-US"/>
        </w:rPr>
      </w:pPr>
    </w:p>
    <w:p w:rsidR="00E71207" w:rsidRDefault="00E71207" w:rsidP="006D78AB">
      <w:pPr>
        <w:pStyle w:val="Heading2"/>
        <w:spacing w:before="0"/>
        <w:jc w:val="both"/>
        <w:rPr>
          <w:rFonts w:ascii="Times New Roman" w:hAnsi="Times New Roman"/>
          <w:bCs/>
          <w:szCs w:val="24"/>
          <w:lang w:val="en-US"/>
        </w:rPr>
      </w:pPr>
    </w:p>
    <w:p w:rsidR="00E71207" w:rsidRDefault="007C4ADD" w:rsidP="00706D87">
      <w:pPr>
        <w:pStyle w:val="Heading2"/>
        <w:spacing w:before="0" w:line="360" w:lineRule="auto"/>
        <w:jc w:val="both"/>
        <w:rPr>
          <w:rFonts w:ascii="Times New Roman" w:eastAsiaTheme="minorEastAsia" w:hAnsi="Times New Roman"/>
          <w:b w:val="0"/>
          <w:bCs/>
          <w:color w:val="000000"/>
          <w:kern w:val="24"/>
        </w:rPr>
      </w:pPr>
      <w:r w:rsidRPr="007C4ADD">
        <w:rPr>
          <w:rFonts w:ascii="Times New Roman" w:hAnsi="Times New Roman"/>
          <w:b w:val="0"/>
          <w:bCs/>
          <w:szCs w:val="24"/>
          <w:lang w:val="en-US"/>
        </w:rPr>
        <w:lastRenderedPageBreak/>
        <w:t xml:space="preserve">It is clear that matrix </w:t>
      </w:r>
      <w:r w:rsidRPr="007C4ADD">
        <w:rPr>
          <w:rFonts w:ascii="Times New Roman" w:hAnsi="Times New Roman"/>
          <w:bCs/>
          <w:i/>
          <w:szCs w:val="24"/>
          <w:lang w:val="en-US"/>
        </w:rPr>
        <w:t>X</w:t>
      </w:r>
      <w:r w:rsidRPr="007C4ADD">
        <w:rPr>
          <w:rFonts w:ascii="Times New Roman" w:hAnsi="Times New Roman"/>
          <w:b w:val="0"/>
          <w:bCs/>
          <w:szCs w:val="24"/>
          <w:lang w:val="en-US"/>
        </w:rPr>
        <w:t xml:space="preserve"> is singular, as </w:t>
      </w:r>
      <w:r w:rsidRPr="007C4ADD">
        <w:rPr>
          <w:rFonts w:ascii="Times New Roman" w:eastAsiaTheme="minorEastAsia" w:hAnsi="Times New Roman"/>
          <w:bCs/>
          <w:color w:val="000000"/>
          <w:kern w:val="24"/>
          <w:position w:val="-12"/>
        </w:rPr>
        <w:object w:dxaOrig="1700" w:dyaOrig="360">
          <v:shape id="_x0000_i1043" type="#_x0000_t75" style="width:84.75pt;height:18pt" o:ole="">
            <v:imagedata r:id="rId45" o:title=""/>
          </v:shape>
          <o:OLEObject Type="Embed" ProgID="Equation.DSMT4" ShapeID="_x0000_i1043" DrawAspect="Content" ObjectID="_1590353767" r:id="rId46"/>
        </w:object>
      </w:r>
      <w:r w:rsidR="00706D87" w:rsidRPr="00706D87">
        <w:rPr>
          <w:rFonts w:ascii="Times New Roman" w:eastAsiaTheme="minorEastAsia" w:hAnsi="Times New Roman"/>
          <w:b w:val="0"/>
          <w:bCs/>
          <w:color w:val="000000"/>
          <w:kern w:val="24"/>
        </w:rPr>
        <w:t>,</w:t>
      </w:r>
      <w:r w:rsidR="00706D87">
        <w:rPr>
          <w:rFonts w:ascii="Times New Roman" w:eastAsiaTheme="minorEastAsia" w:hAnsi="Times New Roman"/>
          <w:bCs/>
          <w:color w:val="000000"/>
          <w:kern w:val="24"/>
        </w:rPr>
        <w:t xml:space="preserve"> </w:t>
      </w:r>
      <w:r w:rsidRPr="007C4ADD">
        <w:rPr>
          <w:rFonts w:ascii="Times New Roman" w:eastAsiaTheme="minorEastAsia" w:hAnsi="Times New Roman"/>
          <w:b w:val="0"/>
          <w:bCs/>
          <w:color w:val="000000"/>
          <w:kern w:val="24"/>
        </w:rPr>
        <w:t>and not inver</w:t>
      </w:r>
      <w:r>
        <w:rPr>
          <w:rFonts w:ascii="Times New Roman" w:eastAsiaTheme="minorEastAsia" w:hAnsi="Times New Roman"/>
          <w:b w:val="0"/>
          <w:bCs/>
          <w:color w:val="000000"/>
          <w:kern w:val="24"/>
        </w:rPr>
        <w:t>tible</w:t>
      </w:r>
      <w:r w:rsidRPr="007C4ADD">
        <w:rPr>
          <w:rFonts w:ascii="Times New Roman" w:eastAsiaTheme="minorEastAsia" w:hAnsi="Times New Roman"/>
          <w:b w:val="0"/>
          <w:bCs/>
          <w:color w:val="000000"/>
          <w:kern w:val="24"/>
        </w:rPr>
        <w:t>.</w:t>
      </w:r>
      <w:r w:rsidRPr="007C4ADD">
        <w:rPr>
          <w:rFonts w:ascii="Times New Roman" w:eastAsiaTheme="minorEastAsia" w:hAnsi="Times New Roman"/>
          <w:bCs/>
          <w:color w:val="000000"/>
          <w:kern w:val="24"/>
        </w:rPr>
        <w:t xml:space="preserve"> </w:t>
      </w:r>
      <w:r w:rsidRPr="007C4ADD">
        <w:rPr>
          <w:rFonts w:ascii="Times New Roman" w:eastAsiaTheme="minorEastAsia" w:hAnsi="Times New Roman"/>
          <w:b w:val="0"/>
          <w:bCs/>
          <w:color w:val="000000"/>
          <w:kern w:val="24"/>
        </w:rPr>
        <w:t xml:space="preserve">We recognise this </w:t>
      </w:r>
      <w:r>
        <w:rPr>
          <w:rFonts w:ascii="Times New Roman" w:eastAsiaTheme="minorEastAsia" w:hAnsi="Times New Roman"/>
          <w:b w:val="0"/>
          <w:bCs/>
          <w:color w:val="000000"/>
          <w:kern w:val="24"/>
        </w:rPr>
        <w:t xml:space="preserve">problem </w:t>
      </w:r>
      <w:r w:rsidRPr="007C4ADD">
        <w:rPr>
          <w:rFonts w:ascii="Times New Roman" w:eastAsiaTheme="minorEastAsia" w:hAnsi="Times New Roman"/>
          <w:b w:val="0"/>
          <w:bCs/>
          <w:color w:val="000000"/>
          <w:kern w:val="24"/>
        </w:rPr>
        <w:t xml:space="preserve">as </w:t>
      </w:r>
      <w:r w:rsidRPr="007C4ADD">
        <w:rPr>
          <w:rFonts w:ascii="Times New Roman" w:eastAsiaTheme="minorEastAsia" w:hAnsi="Times New Roman"/>
          <w:bCs/>
          <w:color w:val="000000"/>
          <w:kern w:val="24"/>
        </w:rPr>
        <w:t>perfect multicollinearity</w:t>
      </w:r>
      <w:r w:rsidR="00706D87">
        <w:rPr>
          <w:rFonts w:ascii="Times New Roman" w:eastAsiaTheme="minorEastAsia" w:hAnsi="Times New Roman"/>
          <w:bCs/>
          <w:color w:val="000000"/>
          <w:kern w:val="24"/>
        </w:rPr>
        <w:t xml:space="preserve"> </w:t>
      </w:r>
      <w:r w:rsidR="00706D87" w:rsidRPr="00706D87">
        <w:rPr>
          <w:rFonts w:ascii="Times New Roman" w:eastAsiaTheme="minorEastAsia" w:hAnsi="Times New Roman"/>
          <w:b w:val="0"/>
          <w:bCs/>
          <w:color w:val="000000"/>
          <w:kern w:val="24"/>
        </w:rPr>
        <w:t>and is called</w:t>
      </w:r>
      <w:r w:rsidR="00706D87">
        <w:rPr>
          <w:rFonts w:ascii="Times New Roman" w:eastAsiaTheme="minorEastAsia" w:hAnsi="Times New Roman"/>
          <w:bCs/>
          <w:color w:val="000000"/>
          <w:kern w:val="24"/>
        </w:rPr>
        <w:t xml:space="preserve"> Dummy Variable Trap</w:t>
      </w:r>
      <w:r>
        <w:rPr>
          <w:rFonts w:ascii="Times New Roman" w:eastAsiaTheme="minorEastAsia" w:hAnsi="Times New Roman"/>
          <w:b w:val="0"/>
          <w:bCs/>
          <w:color w:val="000000"/>
          <w:kern w:val="24"/>
        </w:rPr>
        <w:t>.</w:t>
      </w:r>
    </w:p>
    <w:p w:rsidR="00706D87" w:rsidRDefault="00706D87" w:rsidP="00706D87">
      <w:pPr>
        <w:spacing w:line="360" w:lineRule="auto"/>
        <w:jc w:val="both"/>
        <w:rPr>
          <w:lang w:val="en-GB"/>
        </w:rPr>
      </w:pPr>
    </w:p>
    <w:p w:rsidR="007C4ADD" w:rsidRDefault="00706D87" w:rsidP="00706D87">
      <w:pPr>
        <w:spacing w:line="360" w:lineRule="auto"/>
        <w:jc w:val="both"/>
        <w:rPr>
          <w:lang w:val="en-GB"/>
        </w:rPr>
      </w:pPr>
      <w:r w:rsidRPr="00706D87">
        <w:rPr>
          <w:lang w:val="en-GB"/>
        </w:rPr>
        <w:t>One solution (there are others) for avoiding this difficulty is the “</w:t>
      </w:r>
      <w:r w:rsidRPr="00706D87">
        <w:rPr>
          <w:i/>
          <w:lang w:val="en-GB"/>
        </w:rPr>
        <w:t>leave one out</w:t>
      </w:r>
      <w:r w:rsidRPr="00706D87">
        <w:rPr>
          <w:lang w:val="en-GB"/>
        </w:rPr>
        <w:t>” method. The method has the general rule that</w:t>
      </w:r>
      <w:r>
        <w:rPr>
          <w:lang w:val="en-GB"/>
        </w:rPr>
        <w:t xml:space="preserve"> </w:t>
      </w:r>
      <w:r w:rsidRPr="00706D87">
        <w:rPr>
          <w:lang w:val="en-GB"/>
        </w:rPr>
        <w:t xml:space="preserve">whenever a categorical predictor variable has </w:t>
      </w:r>
      <w:r w:rsidRPr="00706D87">
        <w:rPr>
          <w:i/>
          <w:lang w:val="en-GB"/>
        </w:rPr>
        <w:t>m</w:t>
      </w:r>
      <w:r w:rsidRPr="00706D87">
        <w:rPr>
          <w:lang w:val="en-GB"/>
        </w:rPr>
        <w:t xml:space="preserve"> categories, we should only use </w:t>
      </w:r>
      <w:r w:rsidR="004913F4">
        <w:rPr>
          <w:lang w:val="en-GB"/>
        </w:rPr>
        <w:t>(</w:t>
      </w:r>
      <w:r w:rsidR="004913F4">
        <w:rPr>
          <w:i/>
          <w:lang w:val="en-GB"/>
        </w:rPr>
        <w:t>m</w:t>
      </w:r>
      <w:r w:rsidRPr="00706D87">
        <w:rPr>
          <w:lang w:val="en-GB"/>
        </w:rPr>
        <w:t>-1</w:t>
      </w:r>
      <w:r w:rsidR="004913F4">
        <w:rPr>
          <w:lang w:val="en-GB"/>
        </w:rPr>
        <w:t>)</w:t>
      </w:r>
      <w:r w:rsidRPr="00706D87">
        <w:rPr>
          <w:lang w:val="en-GB"/>
        </w:rPr>
        <w:t xml:space="preserve"> of them to describe</w:t>
      </w:r>
      <w:r w:rsidR="004913F4">
        <w:rPr>
          <w:lang w:val="en-GB"/>
        </w:rPr>
        <w:t xml:space="preserve"> </w:t>
      </w:r>
      <w:r w:rsidRPr="00706D87">
        <w:rPr>
          <w:lang w:val="en-GB"/>
        </w:rPr>
        <w:t xml:space="preserve">the differences among the </w:t>
      </w:r>
      <w:r w:rsidR="004913F4" w:rsidRPr="004913F4">
        <w:rPr>
          <w:i/>
          <w:lang w:val="en-GB"/>
        </w:rPr>
        <w:t>m</w:t>
      </w:r>
      <w:r w:rsidRPr="00706D87">
        <w:rPr>
          <w:lang w:val="en-GB"/>
        </w:rPr>
        <w:t xml:space="preserve"> categories. For the overall fit of the model, it</w:t>
      </w:r>
      <w:r w:rsidR="004913F4">
        <w:rPr>
          <w:lang w:val="en-GB"/>
        </w:rPr>
        <w:t xml:space="preserve"> </w:t>
      </w:r>
      <w:r w:rsidRPr="00706D87">
        <w:rPr>
          <w:lang w:val="en-GB"/>
        </w:rPr>
        <w:t xml:space="preserve">does not matter which set of </w:t>
      </w:r>
      <w:r w:rsidR="004913F4">
        <w:rPr>
          <w:lang w:val="en-GB"/>
        </w:rPr>
        <w:t>(</w:t>
      </w:r>
      <w:r w:rsidR="004913F4">
        <w:rPr>
          <w:i/>
          <w:lang w:val="en-GB"/>
        </w:rPr>
        <w:t>m</w:t>
      </w:r>
      <w:r w:rsidR="004913F4" w:rsidRPr="00706D87">
        <w:rPr>
          <w:lang w:val="en-GB"/>
        </w:rPr>
        <w:t>-1</w:t>
      </w:r>
      <w:r w:rsidR="004913F4">
        <w:rPr>
          <w:lang w:val="en-GB"/>
        </w:rPr>
        <w:t>)</w:t>
      </w:r>
      <w:r w:rsidR="004913F4" w:rsidRPr="00706D87">
        <w:rPr>
          <w:lang w:val="en-GB"/>
        </w:rPr>
        <w:t xml:space="preserve"> </w:t>
      </w:r>
      <w:r w:rsidR="004913F4">
        <w:rPr>
          <w:lang w:val="en-GB"/>
        </w:rPr>
        <w:t>dummy variables</w:t>
      </w:r>
      <w:r w:rsidRPr="00706D87">
        <w:rPr>
          <w:lang w:val="en-GB"/>
        </w:rPr>
        <w:t xml:space="preserve"> we use. The choice of which</w:t>
      </w:r>
      <w:r w:rsidR="004913F4">
        <w:rPr>
          <w:lang w:val="en-GB"/>
        </w:rPr>
        <w:t xml:space="preserve"> (</w:t>
      </w:r>
      <w:r w:rsidR="004913F4">
        <w:rPr>
          <w:i/>
          <w:lang w:val="en-GB"/>
        </w:rPr>
        <w:t>m</w:t>
      </w:r>
      <w:r w:rsidR="004913F4" w:rsidRPr="00706D87">
        <w:rPr>
          <w:lang w:val="en-GB"/>
        </w:rPr>
        <w:t>-1</w:t>
      </w:r>
      <w:r w:rsidR="004913F4">
        <w:rPr>
          <w:lang w:val="en-GB"/>
        </w:rPr>
        <w:t>)</w:t>
      </w:r>
      <w:r w:rsidR="004913F4" w:rsidRPr="00706D87">
        <w:rPr>
          <w:lang w:val="en-GB"/>
        </w:rPr>
        <w:t xml:space="preserve"> </w:t>
      </w:r>
      <w:r w:rsidRPr="00706D87">
        <w:rPr>
          <w:lang w:val="en-GB"/>
        </w:rPr>
        <w:t>indicator</w:t>
      </w:r>
      <w:r w:rsidR="004913F4">
        <w:rPr>
          <w:lang w:val="en-GB"/>
        </w:rPr>
        <w:t>s</w:t>
      </w:r>
      <w:r w:rsidRPr="00706D87">
        <w:rPr>
          <w:lang w:val="en-GB"/>
        </w:rPr>
        <w:t xml:space="preserve"> we use, however, does affect the interpretation of</w:t>
      </w:r>
      <w:r w:rsidR="004913F4">
        <w:rPr>
          <w:lang w:val="en-GB"/>
        </w:rPr>
        <w:t xml:space="preserve"> </w:t>
      </w:r>
      <w:r w:rsidRPr="00706D87">
        <w:rPr>
          <w:lang w:val="en-GB"/>
        </w:rPr>
        <w:t>the coefficients that multiply the specific indicators in the model.</w:t>
      </w:r>
    </w:p>
    <w:p w:rsidR="003539D4" w:rsidRDefault="003539D4" w:rsidP="00FC7F35">
      <w:pPr>
        <w:autoSpaceDE w:val="0"/>
        <w:autoSpaceDN w:val="0"/>
        <w:adjustRightInd w:val="0"/>
        <w:spacing w:line="360" w:lineRule="auto"/>
        <w:rPr>
          <w:lang w:val="en-GB" w:eastAsia="en-GB"/>
        </w:rPr>
      </w:pPr>
    </w:p>
    <w:p w:rsidR="003539D4" w:rsidRDefault="003539D4" w:rsidP="003539D4">
      <w:pPr>
        <w:spacing w:line="360" w:lineRule="auto"/>
        <w:jc w:val="both"/>
        <w:rPr>
          <w:b/>
          <w:lang w:val="en-GB"/>
        </w:rPr>
      </w:pPr>
      <w:r w:rsidRPr="00F94FA2">
        <w:rPr>
          <w:b/>
          <w:lang w:val="en-GB"/>
        </w:rPr>
        <w:t>Coefficient Interpretations</w:t>
      </w:r>
    </w:p>
    <w:p w:rsidR="00F94FA2" w:rsidRDefault="00FC7F35" w:rsidP="00FC7F35">
      <w:pPr>
        <w:autoSpaceDE w:val="0"/>
        <w:autoSpaceDN w:val="0"/>
        <w:adjustRightInd w:val="0"/>
        <w:spacing w:line="360" w:lineRule="auto"/>
        <w:rPr>
          <w:lang w:val="en-GB" w:eastAsia="en-GB"/>
        </w:rPr>
      </w:pPr>
      <w:r w:rsidRPr="00FC7F35">
        <w:rPr>
          <w:lang w:val="en-GB" w:eastAsia="en-GB"/>
        </w:rPr>
        <w:t xml:space="preserve">In </w:t>
      </w:r>
      <w:r w:rsidR="003539D4">
        <w:rPr>
          <w:lang w:val="en-GB" w:eastAsia="en-GB"/>
        </w:rPr>
        <w:t>the</w:t>
      </w:r>
      <w:r w:rsidRPr="00FC7F35">
        <w:rPr>
          <w:lang w:val="en-GB" w:eastAsia="en-GB"/>
        </w:rPr>
        <w:t xml:space="preserve"> example</w:t>
      </w:r>
      <w:r w:rsidR="003539D4">
        <w:rPr>
          <w:lang w:val="en-GB" w:eastAsia="en-GB"/>
        </w:rPr>
        <w:t xml:space="preserve"> above</w:t>
      </w:r>
      <w:r w:rsidRPr="00FC7F35">
        <w:rPr>
          <w:lang w:val="en-GB" w:eastAsia="en-GB"/>
        </w:rPr>
        <w:t xml:space="preserve"> with three treatments,</w:t>
      </w:r>
      <w:r>
        <w:rPr>
          <w:lang w:val="en-GB" w:eastAsia="en-GB"/>
        </w:rPr>
        <w:t xml:space="preserve"> </w:t>
      </w:r>
      <w:r w:rsidRPr="00FC7F35">
        <w:rPr>
          <w:lang w:val="en-GB" w:eastAsia="en-GB"/>
        </w:rPr>
        <w:t xml:space="preserve">we might leave out the third indicator </w:t>
      </w:r>
      <w:r>
        <w:rPr>
          <w:lang w:val="en-GB" w:eastAsia="en-GB"/>
        </w:rPr>
        <w:t xml:space="preserve">resulting in the following model: </w:t>
      </w:r>
    </w:p>
    <w:p w:rsidR="00FC7F35" w:rsidRPr="00FC7F35" w:rsidRDefault="003539D4" w:rsidP="00076836">
      <w:pPr>
        <w:autoSpaceDE w:val="0"/>
        <w:autoSpaceDN w:val="0"/>
        <w:adjustRightInd w:val="0"/>
        <w:spacing w:line="360" w:lineRule="auto"/>
        <w:ind w:firstLine="720"/>
        <w:rPr>
          <w:lang w:val="en-GB"/>
        </w:rPr>
      </w:pPr>
      <w:r w:rsidRPr="003539D4">
        <w:rPr>
          <w:position w:val="-12"/>
        </w:rPr>
        <w:object w:dxaOrig="3060" w:dyaOrig="360">
          <v:shape id="_x0000_i1044" type="#_x0000_t75" style="width:153pt;height:18pt" o:ole="">
            <v:imagedata r:id="rId47" o:title=""/>
          </v:shape>
          <o:OLEObject Type="Embed" ProgID="Equation.DSMT4" ShapeID="_x0000_i1044" DrawAspect="Content" ObjectID="_1590353768" r:id="rId48"/>
        </w:object>
      </w:r>
    </w:p>
    <w:p w:rsidR="003539D4" w:rsidRDefault="003539D4" w:rsidP="00706D87">
      <w:pPr>
        <w:spacing w:line="360" w:lineRule="auto"/>
        <w:jc w:val="both"/>
      </w:pPr>
      <w:r>
        <w:rPr>
          <w:bCs/>
        </w:rPr>
        <w:t>I</w:t>
      </w:r>
      <w:r w:rsidR="00076836" w:rsidRPr="00076836">
        <w:rPr>
          <w:bCs/>
        </w:rPr>
        <w:t xml:space="preserve">f patient </w:t>
      </w:r>
      <w:r w:rsidR="002C6AA9">
        <w:rPr>
          <w:bCs/>
        </w:rPr>
        <w:t>received</w:t>
      </w:r>
      <w:r w:rsidR="00076836" w:rsidRPr="00076836">
        <w:rPr>
          <w:bCs/>
        </w:rPr>
        <w:t xml:space="preserve"> treatment 1</w:t>
      </w:r>
      <w:r w:rsidR="00076836">
        <w:rPr>
          <w:bCs/>
        </w:rPr>
        <w:t>,</w:t>
      </w:r>
      <w:r w:rsidR="00076836" w:rsidRPr="00076836">
        <w:t xml:space="preserve"> </w:t>
      </w:r>
      <w:r w:rsidRPr="006A6E50">
        <w:rPr>
          <w:position w:val="-12"/>
        </w:rPr>
        <w:object w:dxaOrig="1800" w:dyaOrig="360">
          <v:shape id="_x0000_i1045" type="#_x0000_t75" style="width:90pt;height:18pt" o:ole="">
            <v:imagedata r:id="rId49" o:title=""/>
          </v:shape>
          <o:OLEObject Type="Embed" ProgID="Equation.DSMT4" ShapeID="_x0000_i1045" DrawAspect="Content" ObjectID="_1590353769" r:id="rId50"/>
        </w:object>
      </w:r>
      <w:r>
        <w:t xml:space="preserve">. </w:t>
      </w:r>
    </w:p>
    <w:p w:rsidR="00076836" w:rsidRPr="00076836" w:rsidRDefault="003539D4" w:rsidP="00706D87">
      <w:pPr>
        <w:spacing w:line="360" w:lineRule="auto"/>
        <w:jc w:val="both"/>
        <w:rPr>
          <w:lang w:val="en-GB"/>
        </w:rPr>
      </w:pPr>
      <w:r>
        <w:tab/>
      </w:r>
      <w:r w:rsidR="00C71302" w:rsidRPr="003539D4">
        <w:rPr>
          <w:position w:val="-12"/>
        </w:rPr>
        <w:object w:dxaOrig="2280" w:dyaOrig="360">
          <v:shape id="_x0000_i1046" type="#_x0000_t75" style="width:114pt;height:18pt" o:ole="">
            <v:imagedata r:id="rId51" o:title=""/>
          </v:shape>
          <o:OLEObject Type="Embed" ProgID="Equation.DSMT4" ShapeID="_x0000_i1046" DrawAspect="Content" ObjectID="_1590353770" r:id="rId52"/>
        </w:object>
      </w:r>
      <w:r w:rsidR="00076836">
        <w:rPr>
          <w:bCs/>
        </w:rPr>
        <w:t xml:space="preserve"> </w:t>
      </w:r>
    </w:p>
    <w:p w:rsidR="003539D4" w:rsidRDefault="003539D4" w:rsidP="003539D4">
      <w:pPr>
        <w:spacing w:line="360" w:lineRule="auto"/>
        <w:jc w:val="both"/>
        <w:rPr>
          <w:bCs/>
        </w:rPr>
      </w:pPr>
      <w:r>
        <w:rPr>
          <w:bCs/>
        </w:rPr>
        <w:t xml:space="preserve">If patient </w:t>
      </w:r>
      <w:r w:rsidR="002C6AA9">
        <w:rPr>
          <w:bCs/>
        </w:rPr>
        <w:t>received</w:t>
      </w:r>
      <w:r>
        <w:rPr>
          <w:bCs/>
        </w:rPr>
        <w:t xml:space="preserve"> treatment 2,</w:t>
      </w:r>
      <w:r w:rsidRPr="00076836">
        <w:t xml:space="preserve"> </w:t>
      </w:r>
      <w:r w:rsidRPr="006A6E50">
        <w:rPr>
          <w:position w:val="-12"/>
        </w:rPr>
        <w:object w:dxaOrig="1800" w:dyaOrig="360">
          <v:shape id="_x0000_i1047" type="#_x0000_t75" style="width:90pt;height:18pt" o:ole="">
            <v:imagedata r:id="rId53" o:title=""/>
          </v:shape>
          <o:OLEObject Type="Embed" ProgID="Equation.DSMT4" ShapeID="_x0000_i1047" DrawAspect="Content" ObjectID="_1590353771" r:id="rId54"/>
        </w:object>
      </w:r>
      <w:r>
        <w:t xml:space="preserve">. </w:t>
      </w:r>
      <w:r>
        <w:rPr>
          <w:bCs/>
        </w:rPr>
        <w:t xml:space="preserve"> </w:t>
      </w:r>
    </w:p>
    <w:p w:rsidR="00C71302" w:rsidRPr="00076836" w:rsidRDefault="00C71302" w:rsidP="003539D4">
      <w:pPr>
        <w:spacing w:line="360" w:lineRule="auto"/>
        <w:jc w:val="both"/>
        <w:rPr>
          <w:lang w:val="en-GB"/>
        </w:rPr>
      </w:pPr>
      <w:r>
        <w:rPr>
          <w:bCs/>
        </w:rPr>
        <w:tab/>
      </w:r>
      <w:r w:rsidRPr="003539D4">
        <w:rPr>
          <w:position w:val="-12"/>
        </w:rPr>
        <w:object w:dxaOrig="2280" w:dyaOrig="360">
          <v:shape id="_x0000_i1048" type="#_x0000_t75" style="width:114pt;height:18pt" o:ole="">
            <v:imagedata r:id="rId55" o:title=""/>
          </v:shape>
          <o:OLEObject Type="Embed" ProgID="Equation.DSMT4" ShapeID="_x0000_i1048" DrawAspect="Content" ObjectID="_1590353772" r:id="rId56"/>
        </w:object>
      </w:r>
    </w:p>
    <w:p w:rsidR="003539D4" w:rsidRPr="00076836" w:rsidRDefault="003539D4" w:rsidP="003539D4">
      <w:pPr>
        <w:spacing w:line="360" w:lineRule="auto"/>
        <w:jc w:val="both"/>
        <w:rPr>
          <w:lang w:val="en-GB"/>
        </w:rPr>
      </w:pPr>
      <w:r>
        <w:rPr>
          <w:bCs/>
        </w:rPr>
        <w:t xml:space="preserve">If patient </w:t>
      </w:r>
      <w:r w:rsidR="002C6AA9">
        <w:rPr>
          <w:bCs/>
        </w:rPr>
        <w:t>received</w:t>
      </w:r>
      <w:r>
        <w:rPr>
          <w:bCs/>
        </w:rPr>
        <w:t xml:space="preserve"> treatment 3,</w:t>
      </w:r>
      <w:r w:rsidRPr="00076836">
        <w:t xml:space="preserve"> </w:t>
      </w:r>
      <w:r w:rsidRPr="006A6E50">
        <w:rPr>
          <w:position w:val="-12"/>
        </w:rPr>
        <w:object w:dxaOrig="1840" w:dyaOrig="360">
          <v:shape id="_x0000_i1049" type="#_x0000_t75" style="width:92.25pt;height:18pt" o:ole="">
            <v:imagedata r:id="rId57" o:title=""/>
          </v:shape>
          <o:OLEObject Type="Embed" ProgID="Equation.DSMT4" ShapeID="_x0000_i1049" DrawAspect="Content" ObjectID="_1590353773" r:id="rId58"/>
        </w:object>
      </w:r>
      <w:r>
        <w:t xml:space="preserve">. </w:t>
      </w:r>
      <w:r>
        <w:rPr>
          <w:bCs/>
        </w:rPr>
        <w:t xml:space="preserve"> </w:t>
      </w:r>
    </w:p>
    <w:p w:rsidR="003539D4" w:rsidRDefault="00C71302" w:rsidP="00706D87">
      <w:pPr>
        <w:spacing w:line="360" w:lineRule="auto"/>
        <w:jc w:val="both"/>
        <w:rPr>
          <w:b/>
          <w:lang w:val="en-GB"/>
        </w:rPr>
      </w:pPr>
      <w:r>
        <w:rPr>
          <w:b/>
          <w:lang w:val="en-GB"/>
        </w:rPr>
        <w:tab/>
      </w:r>
      <w:r w:rsidRPr="003539D4">
        <w:rPr>
          <w:position w:val="-12"/>
        </w:rPr>
        <w:object w:dxaOrig="1660" w:dyaOrig="360">
          <v:shape id="_x0000_i1050" type="#_x0000_t75" style="width:83.25pt;height:18pt" o:ole="">
            <v:imagedata r:id="rId59" o:title=""/>
          </v:shape>
          <o:OLEObject Type="Embed" ProgID="Equation.DSMT4" ShapeID="_x0000_i1050" DrawAspect="Content" ObjectID="_1590353774" r:id="rId60"/>
        </w:object>
      </w:r>
    </w:p>
    <w:p w:rsidR="00571BB9" w:rsidRDefault="00C71302" w:rsidP="00571BB9">
      <w:pPr>
        <w:autoSpaceDE w:val="0"/>
        <w:autoSpaceDN w:val="0"/>
        <w:adjustRightInd w:val="0"/>
        <w:spacing w:line="360" w:lineRule="auto"/>
        <w:jc w:val="both"/>
        <w:rPr>
          <w:lang w:val="en-GB" w:eastAsia="en-GB"/>
        </w:rPr>
      </w:pPr>
      <w:r>
        <w:rPr>
          <w:lang w:val="en-GB" w:eastAsia="en-GB"/>
        </w:rPr>
        <w:t>C</w:t>
      </w:r>
      <w:r w:rsidRPr="00C71302">
        <w:rPr>
          <w:lang w:val="en-GB" w:eastAsia="en-GB"/>
        </w:rPr>
        <w:t>ompare the three equations to each other. The only difference</w:t>
      </w:r>
      <w:r>
        <w:rPr>
          <w:lang w:val="en-GB" w:eastAsia="en-GB"/>
        </w:rPr>
        <w:t xml:space="preserve"> </w:t>
      </w:r>
      <w:r w:rsidRPr="00C71302">
        <w:rPr>
          <w:lang w:val="en-GB" w:eastAsia="en-GB"/>
        </w:rPr>
        <w:t>between the equations for treatments 1 and 3 is the coefficient</w:t>
      </w:r>
      <w:r w:rsidR="00571BB9" w:rsidRPr="00571BB9">
        <w:rPr>
          <w:position w:val="-12"/>
          <w:lang w:val="en-GB" w:eastAsia="en-GB"/>
        </w:rPr>
        <w:object w:dxaOrig="279" w:dyaOrig="360">
          <v:shape id="_x0000_i1051" type="#_x0000_t75" style="width:14.25pt;height:18pt" o:ole="">
            <v:imagedata r:id="rId61" o:title=""/>
          </v:shape>
          <o:OLEObject Type="Embed" ProgID="Equation.DSMT4" ShapeID="_x0000_i1051" DrawAspect="Content" ObjectID="_1590353775" r:id="rId62"/>
        </w:object>
      </w:r>
      <w:r w:rsidRPr="00C71302">
        <w:rPr>
          <w:lang w:val="en-GB" w:eastAsia="en-GB"/>
        </w:rPr>
        <w:t>. The only</w:t>
      </w:r>
      <w:r w:rsidR="00571BB9">
        <w:rPr>
          <w:lang w:val="en-GB" w:eastAsia="en-GB"/>
        </w:rPr>
        <w:t xml:space="preserve"> </w:t>
      </w:r>
      <w:r w:rsidRPr="00C71302">
        <w:rPr>
          <w:lang w:val="en-GB" w:eastAsia="en-GB"/>
        </w:rPr>
        <w:t>difference between the equations for treatments 2 and 3 is the coefficient</w:t>
      </w:r>
      <w:r w:rsidR="00571BB9" w:rsidRPr="006A6E50">
        <w:rPr>
          <w:position w:val="-12"/>
        </w:rPr>
        <w:object w:dxaOrig="300" w:dyaOrig="360">
          <v:shape id="_x0000_i1052" type="#_x0000_t75" style="width:15pt;height:18pt" o:ole="">
            <v:imagedata r:id="rId63" o:title=""/>
          </v:shape>
          <o:OLEObject Type="Embed" ProgID="Equation.DSMT4" ShapeID="_x0000_i1052" DrawAspect="Content" ObjectID="_1590353776" r:id="rId64"/>
        </w:object>
      </w:r>
      <w:r w:rsidRPr="00C71302">
        <w:rPr>
          <w:lang w:val="en-GB" w:eastAsia="en-GB"/>
        </w:rPr>
        <w:t>.</w:t>
      </w:r>
      <w:r w:rsidR="00571BB9">
        <w:rPr>
          <w:lang w:val="en-GB" w:eastAsia="en-GB"/>
        </w:rPr>
        <w:t xml:space="preserve"> </w:t>
      </w:r>
      <w:r w:rsidRPr="00C71302">
        <w:rPr>
          <w:lang w:val="en-GB" w:eastAsia="en-GB"/>
        </w:rPr>
        <w:t xml:space="preserve">This leads to the following </w:t>
      </w:r>
      <w:r w:rsidR="00571BB9">
        <w:rPr>
          <w:lang w:val="en-GB" w:eastAsia="en-GB"/>
        </w:rPr>
        <w:t>interpretations</w:t>
      </w:r>
      <w:r w:rsidRPr="00C71302">
        <w:rPr>
          <w:lang w:val="en-GB" w:eastAsia="en-GB"/>
        </w:rPr>
        <w:t xml:space="preserve"> for the coefficients:</w:t>
      </w:r>
    </w:p>
    <w:p w:rsidR="00E71207" w:rsidRPr="00571BB9" w:rsidRDefault="00571BB9" w:rsidP="00571BB9">
      <w:pPr>
        <w:pStyle w:val="ListParagraph"/>
        <w:numPr>
          <w:ilvl w:val="0"/>
          <w:numId w:val="4"/>
        </w:numPr>
        <w:autoSpaceDE w:val="0"/>
        <w:autoSpaceDN w:val="0"/>
        <w:adjustRightInd w:val="0"/>
        <w:spacing w:line="360" w:lineRule="auto"/>
        <w:jc w:val="both"/>
        <w:rPr>
          <w:lang w:val="en-GB" w:eastAsia="en-GB"/>
        </w:rPr>
      </w:pPr>
      <w:r w:rsidRPr="006A6E50">
        <w:rPr>
          <w:position w:val="-12"/>
        </w:rPr>
        <w:object w:dxaOrig="279" w:dyaOrig="360">
          <v:shape id="_x0000_i1053" type="#_x0000_t75" style="width:14.25pt;height:18pt" o:ole="">
            <v:imagedata r:id="rId65" o:title=""/>
          </v:shape>
          <o:OLEObject Type="Embed" ProgID="Equation.DSMT4" ShapeID="_x0000_i1053" DrawAspect="Content" ObjectID="_1590353777" r:id="rId66"/>
        </w:object>
      </w:r>
      <w:r w:rsidR="00C71302" w:rsidRPr="00571BB9">
        <w:rPr>
          <w:lang w:val="en-GB" w:eastAsia="en-GB"/>
        </w:rPr>
        <w:t xml:space="preserve"> = difference in mean response for treatment 1 versus treatment 3,</w:t>
      </w:r>
      <w:r w:rsidRPr="00571BB9">
        <w:rPr>
          <w:lang w:val="en-GB" w:eastAsia="en-GB"/>
        </w:rPr>
        <w:t xml:space="preserve"> </w:t>
      </w:r>
      <w:r w:rsidR="00C71302" w:rsidRPr="00571BB9">
        <w:rPr>
          <w:lang w:val="en-GB" w:eastAsia="en-GB"/>
        </w:rPr>
        <w:t>assuming the same age.</w:t>
      </w:r>
    </w:p>
    <w:p w:rsidR="008B2040" w:rsidRPr="00571BB9" w:rsidRDefault="008B2040" w:rsidP="008B2040">
      <w:pPr>
        <w:pStyle w:val="ListParagraph"/>
        <w:numPr>
          <w:ilvl w:val="0"/>
          <w:numId w:val="4"/>
        </w:numPr>
        <w:autoSpaceDE w:val="0"/>
        <w:autoSpaceDN w:val="0"/>
        <w:adjustRightInd w:val="0"/>
        <w:spacing w:line="360" w:lineRule="auto"/>
        <w:jc w:val="both"/>
        <w:rPr>
          <w:lang w:val="en-GB" w:eastAsia="en-GB"/>
        </w:rPr>
      </w:pPr>
      <w:r w:rsidRPr="006A6E50">
        <w:rPr>
          <w:position w:val="-12"/>
        </w:rPr>
        <w:object w:dxaOrig="300" w:dyaOrig="360">
          <v:shape id="_x0000_i1054" type="#_x0000_t75" style="width:15pt;height:18pt" o:ole="">
            <v:imagedata r:id="rId67" o:title=""/>
          </v:shape>
          <o:OLEObject Type="Embed" ProgID="Equation.DSMT4" ShapeID="_x0000_i1054" DrawAspect="Content" ObjectID="_1590353778" r:id="rId68"/>
        </w:object>
      </w:r>
      <w:r w:rsidRPr="00571BB9">
        <w:rPr>
          <w:lang w:val="en-GB" w:eastAsia="en-GB"/>
        </w:rPr>
        <w:t xml:space="preserve"> = difference </w:t>
      </w:r>
      <w:r w:rsidR="00AB4889">
        <w:rPr>
          <w:lang w:val="en-GB" w:eastAsia="en-GB"/>
        </w:rPr>
        <w:t>in mean response for treatment 2</w:t>
      </w:r>
      <w:r w:rsidRPr="00571BB9">
        <w:rPr>
          <w:lang w:val="en-GB" w:eastAsia="en-GB"/>
        </w:rPr>
        <w:t xml:space="preserve"> versus treatment 3, assuming the same age.</w:t>
      </w:r>
    </w:p>
    <w:p w:rsidR="00706D87" w:rsidRPr="00C71302" w:rsidRDefault="00706D87" w:rsidP="006D78AB">
      <w:pPr>
        <w:pStyle w:val="Heading2"/>
        <w:spacing w:before="0"/>
        <w:jc w:val="both"/>
        <w:rPr>
          <w:rFonts w:ascii="Times New Roman" w:hAnsi="Times New Roman"/>
          <w:b w:val="0"/>
          <w:bCs/>
          <w:szCs w:val="24"/>
          <w:lang w:val="en-US"/>
        </w:rPr>
      </w:pPr>
    </w:p>
    <w:p w:rsidR="00706D87" w:rsidRPr="00874356" w:rsidRDefault="00874356" w:rsidP="00874356">
      <w:pPr>
        <w:autoSpaceDE w:val="0"/>
        <w:autoSpaceDN w:val="0"/>
        <w:adjustRightInd w:val="0"/>
        <w:spacing w:line="360" w:lineRule="auto"/>
        <w:jc w:val="both"/>
      </w:pPr>
      <w:r w:rsidRPr="00874356">
        <w:rPr>
          <w:b/>
          <w:lang w:val="en-GB" w:eastAsia="en-GB"/>
        </w:rPr>
        <w:lastRenderedPageBreak/>
        <w:t>Note:</w:t>
      </w:r>
      <w:r>
        <w:rPr>
          <w:lang w:val="en-GB" w:eastAsia="en-GB"/>
        </w:rPr>
        <w:t xml:space="preserve"> In general</w:t>
      </w:r>
      <w:r w:rsidRPr="00874356">
        <w:rPr>
          <w:lang w:val="en-GB" w:eastAsia="en-GB"/>
        </w:rPr>
        <w:t xml:space="preserve">, a coefficient </w:t>
      </w:r>
      <w:r>
        <w:rPr>
          <w:lang w:val="en-GB" w:eastAsia="en-GB"/>
        </w:rPr>
        <w:t>of a dummy variable</w:t>
      </w:r>
      <w:r w:rsidRPr="00874356">
        <w:rPr>
          <w:lang w:val="en-GB" w:eastAsia="en-GB"/>
        </w:rPr>
        <w:t xml:space="preserve"> in</w:t>
      </w:r>
      <w:r>
        <w:rPr>
          <w:lang w:val="en-GB" w:eastAsia="en-GB"/>
        </w:rPr>
        <w:t xml:space="preserve"> </w:t>
      </w:r>
      <w:r w:rsidRPr="00874356">
        <w:rPr>
          <w:lang w:val="en-GB" w:eastAsia="en-GB"/>
        </w:rPr>
        <w:t xml:space="preserve">the model measures the difference between the </w:t>
      </w:r>
      <w:r>
        <w:rPr>
          <w:lang w:val="en-GB" w:eastAsia="en-GB"/>
        </w:rPr>
        <w:t>category</w:t>
      </w:r>
      <w:r w:rsidRPr="00874356">
        <w:rPr>
          <w:lang w:val="en-GB" w:eastAsia="en-GB"/>
        </w:rPr>
        <w:t xml:space="preserve"> defined by the </w:t>
      </w:r>
      <w:r>
        <w:rPr>
          <w:lang w:val="en-GB" w:eastAsia="en-GB"/>
        </w:rPr>
        <w:t xml:space="preserve">dummy variable </w:t>
      </w:r>
      <w:r w:rsidRPr="00874356">
        <w:rPr>
          <w:lang w:val="en-GB" w:eastAsia="en-GB"/>
        </w:rPr>
        <w:t>in</w:t>
      </w:r>
      <w:r>
        <w:rPr>
          <w:lang w:val="en-GB" w:eastAsia="en-GB"/>
        </w:rPr>
        <w:t>cluded</w:t>
      </w:r>
      <w:r w:rsidRPr="00874356">
        <w:rPr>
          <w:lang w:val="en-GB" w:eastAsia="en-GB"/>
        </w:rPr>
        <w:t xml:space="preserve"> the model and the </w:t>
      </w:r>
      <w:r>
        <w:rPr>
          <w:lang w:val="en-GB" w:eastAsia="en-GB"/>
        </w:rPr>
        <w:t xml:space="preserve">category </w:t>
      </w:r>
      <w:r w:rsidRPr="00874356">
        <w:rPr>
          <w:lang w:val="en-GB" w:eastAsia="en-GB"/>
        </w:rPr>
        <w:t xml:space="preserve">defined by the </w:t>
      </w:r>
      <w:r>
        <w:rPr>
          <w:lang w:val="en-GB" w:eastAsia="en-GB"/>
        </w:rPr>
        <w:t>dummy variable</w:t>
      </w:r>
      <w:r w:rsidRPr="00874356">
        <w:rPr>
          <w:lang w:val="en-GB" w:eastAsia="en-GB"/>
        </w:rPr>
        <w:t xml:space="preserve"> that was left</w:t>
      </w:r>
      <w:r>
        <w:rPr>
          <w:lang w:val="en-GB" w:eastAsia="en-GB"/>
        </w:rPr>
        <w:t xml:space="preserve"> out (</w:t>
      </w:r>
      <w:r w:rsidRPr="007B37FA">
        <w:rPr>
          <w:i/>
          <w:lang w:val="en-GB" w:eastAsia="en-GB"/>
        </w:rPr>
        <w:t>reference category</w:t>
      </w:r>
      <w:r>
        <w:rPr>
          <w:lang w:val="en-GB" w:eastAsia="en-GB"/>
        </w:rPr>
        <w:t>)</w:t>
      </w:r>
      <w:r w:rsidRPr="00874356">
        <w:rPr>
          <w:lang w:val="en-GB" w:eastAsia="en-GB"/>
        </w:rPr>
        <w:t>.</w:t>
      </w:r>
    </w:p>
    <w:p w:rsidR="00706D87" w:rsidRDefault="00706D87" w:rsidP="00874356">
      <w:pPr>
        <w:pStyle w:val="Heading2"/>
        <w:spacing w:before="0"/>
        <w:jc w:val="both"/>
        <w:rPr>
          <w:rFonts w:ascii="Times New Roman" w:hAnsi="Times New Roman"/>
          <w:b w:val="0"/>
          <w:bCs/>
          <w:szCs w:val="24"/>
          <w:lang w:val="en-US"/>
        </w:rPr>
      </w:pPr>
    </w:p>
    <w:p w:rsidR="00706D87" w:rsidRDefault="00706D87" w:rsidP="00874356">
      <w:pPr>
        <w:pStyle w:val="Heading2"/>
        <w:spacing w:before="0"/>
        <w:jc w:val="both"/>
        <w:rPr>
          <w:rFonts w:ascii="Times New Roman" w:hAnsi="Times New Roman"/>
          <w:b w:val="0"/>
          <w:bCs/>
          <w:szCs w:val="24"/>
          <w:lang w:val="en-US"/>
        </w:rPr>
      </w:pPr>
    </w:p>
    <w:p w:rsidR="00706D87" w:rsidRDefault="00D36AAC" w:rsidP="00FC307E">
      <w:pPr>
        <w:pStyle w:val="Heading2"/>
        <w:spacing w:before="0" w:line="360" w:lineRule="auto"/>
        <w:jc w:val="both"/>
        <w:rPr>
          <w:rFonts w:ascii="Times New Roman" w:hAnsi="Times New Roman"/>
          <w:bCs/>
          <w:szCs w:val="24"/>
          <w:lang w:val="en-US"/>
        </w:rPr>
      </w:pPr>
      <w:r>
        <w:rPr>
          <w:rFonts w:ascii="Times New Roman" w:hAnsi="Times New Roman"/>
          <w:bCs/>
          <w:szCs w:val="24"/>
          <w:lang w:val="en-US"/>
        </w:rPr>
        <w:t xml:space="preserve">Change in the </w:t>
      </w:r>
      <w:r w:rsidR="00B30EF6">
        <w:rPr>
          <w:rFonts w:ascii="Times New Roman" w:hAnsi="Times New Roman"/>
          <w:bCs/>
          <w:szCs w:val="24"/>
          <w:lang w:val="en-US"/>
        </w:rPr>
        <w:t>Slope</w:t>
      </w:r>
    </w:p>
    <w:p w:rsidR="00B30EF6" w:rsidRDefault="00B30EF6" w:rsidP="00F70FAA">
      <w:pPr>
        <w:spacing w:line="360" w:lineRule="auto"/>
        <w:jc w:val="both"/>
      </w:pPr>
      <w:r>
        <w:t xml:space="preserve">So far we have assumed that the categorical variables affect the intercept only. The same technique can be used to incorporate changes in slope coefficients. To demonstrate this we </w:t>
      </w:r>
      <w:r w:rsidR="00F70FAA">
        <w:t xml:space="preserve">consider </w:t>
      </w:r>
      <w:r>
        <w:t>a simple example</w:t>
      </w:r>
      <w:r w:rsidR="00F70FAA">
        <w:t xml:space="preserve"> of one numeric ad one dummy variable</w:t>
      </w:r>
      <w:r>
        <w:t xml:space="preserve">, the extension to more complex cases is </w:t>
      </w:r>
      <w:r w:rsidR="00F70FAA">
        <w:t>however straightforward.</w:t>
      </w:r>
      <w:r>
        <w:t xml:space="preserve"> </w:t>
      </w:r>
    </w:p>
    <w:p w:rsidR="00F70FAA" w:rsidRPr="00B30EF6" w:rsidRDefault="00F70FAA" w:rsidP="00F70FAA">
      <w:pPr>
        <w:pStyle w:val="ListParagraph"/>
        <w:numPr>
          <w:ilvl w:val="0"/>
          <w:numId w:val="5"/>
        </w:numPr>
        <w:spacing w:line="360" w:lineRule="auto"/>
        <w:jc w:val="both"/>
      </w:pPr>
      <w:r>
        <w:t xml:space="preserve">Change in the intercept: </w:t>
      </w:r>
      <w:r w:rsidRPr="00E0674F">
        <w:rPr>
          <w:position w:val="-12"/>
        </w:rPr>
        <w:object w:dxaOrig="2200" w:dyaOrig="360">
          <v:shape id="_x0000_i1055" type="#_x0000_t75" style="width:110.25pt;height:18pt" o:ole="">
            <v:imagedata r:id="rId12" o:title=""/>
          </v:shape>
          <o:OLEObject Type="Embed" ProgID="Equation.DSMT4" ShapeID="_x0000_i1055" DrawAspect="Content" ObjectID="_1590353779" r:id="rId69"/>
        </w:object>
      </w:r>
    </w:p>
    <w:p w:rsidR="00706D87" w:rsidRDefault="00F70FAA" w:rsidP="00F70FAA">
      <w:pPr>
        <w:pStyle w:val="Heading2"/>
        <w:spacing w:before="0" w:line="360" w:lineRule="auto"/>
        <w:ind w:left="720"/>
        <w:jc w:val="both"/>
        <w:rPr>
          <w:rFonts w:ascii="Times New Roman" w:hAnsi="Times New Roman"/>
          <w:b w:val="0"/>
          <w:bCs/>
          <w:szCs w:val="24"/>
          <w:lang w:val="en-US"/>
        </w:rPr>
      </w:pPr>
      <w:r w:rsidRPr="00F70FAA">
        <w:rPr>
          <w:position w:val="-32"/>
        </w:rPr>
        <w:object w:dxaOrig="3739" w:dyaOrig="760">
          <v:shape id="_x0000_i1056" type="#_x0000_t75" style="width:187.5pt;height:38.25pt" o:ole="">
            <v:imagedata r:id="rId70" o:title=""/>
          </v:shape>
          <o:OLEObject Type="Embed" ProgID="Equation.DSMT4" ShapeID="_x0000_i1056" DrawAspect="Content" ObjectID="_1590353780" r:id="rId71"/>
        </w:object>
      </w:r>
    </w:p>
    <w:p w:rsidR="001F732D" w:rsidRPr="00B30EF6" w:rsidRDefault="001F732D" w:rsidP="001F732D">
      <w:pPr>
        <w:pStyle w:val="ListParagraph"/>
        <w:numPr>
          <w:ilvl w:val="0"/>
          <w:numId w:val="5"/>
        </w:numPr>
        <w:spacing w:line="360" w:lineRule="auto"/>
        <w:jc w:val="both"/>
      </w:pPr>
      <w:r>
        <w:t xml:space="preserve">Change in the slope: </w:t>
      </w:r>
      <w:r w:rsidRPr="00E0674F">
        <w:rPr>
          <w:position w:val="-12"/>
        </w:rPr>
        <w:object w:dxaOrig="2320" w:dyaOrig="360">
          <v:shape id="_x0000_i1057" type="#_x0000_t75" style="width:116.25pt;height:18pt" o:ole="">
            <v:imagedata r:id="rId72" o:title=""/>
          </v:shape>
          <o:OLEObject Type="Embed" ProgID="Equation.DSMT4" ShapeID="_x0000_i1057" DrawAspect="Content" ObjectID="_1590353781" r:id="rId73"/>
        </w:object>
      </w:r>
    </w:p>
    <w:p w:rsidR="001F732D" w:rsidRDefault="001F732D" w:rsidP="001F732D">
      <w:pPr>
        <w:pStyle w:val="Heading2"/>
        <w:spacing w:before="0" w:line="360" w:lineRule="auto"/>
        <w:ind w:left="720"/>
        <w:jc w:val="both"/>
        <w:rPr>
          <w:rFonts w:ascii="Times New Roman" w:hAnsi="Times New Roman"/>
          <w:b w:val="0"/>
          <w:bCs/>
          <w:szCs w:val="24"/>
          <w:lang w:val="en-US"/>
        </w:rPr>
      </w:pPr>
      <w:r w:rsidRPr="00F70FAA">
        <w:rPr>
          <w:position w:val="-32"/>
        </w:rPr>
        <w:object w:dxaOrig="3739" w:dyaOrig="760">
          <v:shape id="_x0000_i1058" type="#_x0000_t75" style="width:187.5pt;height:38.25pt" o:ole="">
            <v:imagedata r:id="rId74" o:title=""/>
          </v:shape>
          <o:OLEObject Type="Embed" ProgID="Equation.DSMT4" ShapeID="_x0000_i1058" DrawAspect="Content" ObjectID="_1590353782" r:id="rId75"/>
        </w:object>
      </w:r>
    </w:p>
    <w:p w:rsidR="001F732D" w:rsidRDefault="001F732D" w:rsidP="001F732D">
      <w:pPr>
        <w:pStyle w:val="Heading2"/>
        <w:spacing w:before="0" w:line="360" w:lineRule="auto"/>
        <w:jc w:val="both"/>
        <w:rPr>
          <w:rFonts w:ascii="Times New Roman" w:hAnsi="Times New Roman"/>
          <w:b w:val="0"/>
          <w:bCs/>
          <w:szCs w:val="24"/>
          <w:lang w:val="en-US"/>
        </w:rPr>
      </w:pPr>
    </w:p>
    <w:p w:rsidR="001F732D" w:rsidRPr="00B30EF6" w:rsidRDefault="001F732D" w:rsidP="002873C8">
      <w:pPr>
        <w:pStyle w:val="ListParagraph"/>
        <w:numPr>
          <w:ilvl w:val="0"/>
          <w:numId w:val="5"/>
        </w:numPr>
        <w:spacing w:line="360" w:lineRule="auto"/>
        <w:ind w:left="357" w:hanging="357"/>
        <w:jc w:val="both"/>
      </w:pPr>
      <w:r>
        <w:t>Change</w:t>
      </w:r>
      <w:r w:rsidR="008962F2">
        <w:t>s</w:t>
      </w:r>
      <w:r>
        <w:t xml:space="preserve"> in both: </w:t>
      </w:r>
      <w:r w:rsidRPr="00E0674F">
        <w:rPr>
          <w:position w:val="-12"/>
        </w:rPr>
        <w:object w:dxaOrig="2940" w:dyaOrig="360">
          <v:shape id="_x0000_i1059" type="#_x0000_t75" style="width:147pt;height:18pt" o:ole="">
            <v:imagedata r:id="rId76" o:title=""/>
          </v:shape>
          <o:OLEObject Type="Embed" ProgID="Equation.DSMT4" ShapeID="_x0000_i1059" DrawAspect="Content" ObjectID="_1590353783" r:id="rId77"/>
        </w:object>
      </w:r>
    </w:p>
    <w:p w:rsidR="00706D87" w:rsidRDefault="008962F2" w:rsidP="008962F2">
      <w:pPr>
        <w:pStyle w:val="Heading2"/>
        <w:spacing w:before="0" w:line="360" w:lineRule="auto"/>
        <w:ind w:firstLine="720"/>
        <w:jc w:val="both"/>
        <w:rPr>
          <w:rFonts w:ascii="Times New Roman" w:hAnsi="Times New Roman"/>
          <w:b w:val="0"/>
          <w:bCs/>
          <w:szCs w:val="24"/>
          <w:lang w:val="en-US"/>
        </w:rPr>
      </w:pPr>
      <w:r w:rsidRPr="00F70FAA">
        <w:rPr>
          <w:position w:val="-32"/>
        </w:rPr>
        <w:object w:dxaOrig="3860" w:dyaOrig="760">
          <v:shape id="_x0000_i1060" type="#_x0000_t75" style="width:193.5pt;height:38.25pt" o:ole="">
            <v:imagedata r:id="rId78" o:title=""/>
          </v:shape>
          <o:OLEObject Type="Embed" ProgID="Equation.DSMT4" ShapeID="_x0000_i1060" DrawAspect="Content" ObjectID="_1590353784" r:id="rId79"/>
        </w:object>
      </w:r>
    </w:p>
    <w:p w:rsidR="00706D87" w:rsidRDefault="00570742" w:rsidP="00B30EF6">
      <w:pPr>
        <w:pStyle w:val="Heading2"/>
        <w:spacing w:before="0" w:line="360" w:lineRule="auto"/>
        <w:jc w:val="both"/>
        <w:rPr>
          <w:rFonts w:ascii="Times New Roman" w:hAnsi="Times New Roman"/>
          <w:b w:val="0"/>
          <w:bCs/>
          <w:szCs w:val="24"/>
          <w:lang w:val="en-US"/>
        </w:rPr>
      </w:pPr>
      <w:r>
        <w:rPr>
          <w:rFonts w:ascii="Times New Roman" w:hAnsi="Times New Roman"/>
          <w:b w:val="0"/>
          <w:bCs/>
          <w:szCs w:val="24"/>
          <w:lang w:val="en-US"/>
        </w:rPr>
        <w:t xml:space="preserve">This procedure is sometimes called testing for </w:t>
      </w:r>
      <w:r w:rsidRPr="00570742">
        <w:rPr>
          <w:rFonts w:ascii="Times New Roman" w:hAnsi="Times New Roman"/>
          <w:bCs/>
          <w:szCs w:val="24"/>
          <w:lang w:val="en-US"/>
        </w:rPr>
        <w:t>Structural Stability</w:t>
      </w:r>
      <w:r>
        <w:rPr>
          <w:rFonts w:ascii="Times New Roman" w:hAnsi="Times New Roman"/>
          <w:bCs/>
          <w:szCs w:val="24"/>
          <w:lang w:val="en-US"/>
        </w:rPr>
        <w:t xml:space="preserve"> </w:t>
      </w:r>
      <w:r w:rsidRPr="00570742">
        <w:rPr>
          <w:rFonts w:ascii="Times New Roman" w:hAnsi="Times New Roman"/>
          <w:b w:val="0"/>
          <w:bCs/>
          <w:szCs w:val="24"/>
          <w:lang w:val="en-US"/>
        </w:rPr>
        <w:t>of the regression</w:t>
      </w:r>
      <w:r>
        <w:rPr>
          <w:rFonts w:ascii="Times New Roman" w:hAnsi="Times New Roman"/>
          <w:b w:val="0"/>
          <w:bCs/>
          <w:szCs w:val="24"/>
          <w:lang w:val="en-US"/>
        </w:rPr>
        <w:t>.</w:t>
      </w:r>
    </w:p>
    <w:p w:rsidR="00706D87" w:rsidRDefault="00706D87" w:rsidP="00FC307E">
      <w:pPr>
        <w:pStyle w:val="Heading2"/>
        <w:spacing w:before="0" w:line="360" w:lineRule="auto"/>
        <w:jc w:val="both"/>
        <w:rPr>
          <w:rFonts w:ascii="Times New Roman" w:hAnsi="Times New Roman"/>
          <w:b w:val="0"/>
          <w:bCs/>
          <w:szCs w:val="24"/>
          <w:lang w:val="en-US"/>
        </w:rPr>
      </w:pPr>
    </w:p>
    <w:p w:rsidR="00706D87" w:rsidRDefault="00706D87" w:rsidP="00FC307E">
      <w:pPr>
        <w:pStyle w:val="Heading2"/>
        <w:spacing w:before="0" w:line="360" w:lineRule="auto"/>
        <w:jc w:val="both"/>
        <w:rPr>
          <w:rFonts w:ascii="Times New Roman" w:hAnsi="Times New Roman"/>
          <w:b w:val="0"/>
          <w:bCs/>
          <w:szCs w:val="24"/>
          <w:lang w:val="en-US"/>
        </w:rPr>
      </w:pPr>
    </w:p>
    <w:p w:rsidR="00706D87" w:rsidRDefault="00706D87" w:rsidP="00FC307E">
      <w:pPr>
        <w:pStyle w:val="Heading2"/>
        <w:spacing w:before="0" w:line="360" w:lineRule="auto"/>
        <w:jc w:val="both"/>
        <w:rPr>
          <w:rFonts w:ascii="Times New Roman" w:hAnsi="Times New Roman"/>
          <w:b w:val="0"/>
          <w:bCs/>
          <w:szCs w:val="24"/>
          <w:lang w:val="en-US"/>
        </w:rPr>
      </w:pPr>
    </w:p>
    <w:p w:rsidR="00570742" w:rsidRDefault="00570742" w:rsidP="00570742"/>
    <w:p w:rsidR="00570742" w:rsidRDefault="00570742" w:rsidP="00570742"/>
    <w:p w:rsidR="00570742" w:rsidRDefault="00570742" w:rsidP="00570742"/>
    <w:p w:rsidR="00570742" w:rsidRDefault="00570742" w:rsidP="00570742"/>
    <w:p w:rsidR="00570742" w:rsidRDefault="00570742" w:rsidP="00570742"/>
    <w:p w:rsidR="00570742" w:rsidRDefault="00570742" w:rsidP="00570742"/>
    <w:p w:rsidR="00570742" w:rsidRDefault="00570742" w:rsidP="00570742"/>
    <w:p w:rsidR="00570742" w:rsidRDefault="00570742" w:rsidP="00570742"/>
    <w:p w:rsidR="00570742" w:rsidRDefault="00570742" w:rsidP="00570742"/>
    <w:p w:rsidR="00570742" w:rsidRDefault="00570742" w:rsidP="00570742"/>
    <w:p w:rsidR="00570742" w:rsidRPr="00040600" w:rsidRDefault="00040600" w:rsidP="00040600">
      <w:pPr>
        <w:spacing w:line="360" w:lineRule="auto"/>
        <w:rPr>
          <w:b/>
        </w:rPr>
      </w:pPr>
      <w:r w:rsidRPr="00040600">
        <w:rPr>
          <w:b/>
        </w:rPr>
        <w:lastRenderedPageBreak/>
        <w:t>Interactions</w:t>
      </w:r>
    </w:p>
    <w:p w:rsidR="00040600" w:rsidRPr="00040600" w:rsidRDefault="00040600" w:rsidP="0084385D">
      <w:pPr>
        <w:spacing w:line="360" w:lineRule="auto"/>
        <w:rPr>
          <w:szCs w:val="20"/>
          <w:lang w:val="en-GB"/>
        </w:rPr>
      </w:pPr>
      <w:r>
        <w:rPr>
          <w:szCs w:val="20"/>
          <w:lang w:val="en-GB"/>
        </w:rPr>
        <w:t>Consider t</w:t>
      </w:r>
      <w:r w:rsidRPr="00040600">
        <w:rPr>
          <w:szCs w:val="20"/>
          <w:lang w:val="en-GB"/>
        </w:rPr>
        <w:t xml:space="preserve">he linear </w:t>
      </w:r>
      <w:r>
        <w:rPr>
          <w:szCs w:val="20"/>
          <w:lang w:val="en-GB"/>
        </w:rPr>
        <w:t xml:space="preserve">regression </w:t>
      </w:r>
      <w:r w:rsidRPr="00040600">
        <w:rPr>
          <w:szCs w:val="20"/>
          <w:lang w:val="en-GB"/>
        </w:rPr>
        <w:t xml:space="preserve">model </w:t>
      </w:r>
      <w:r>
        <w:rPr>
          <w:szCs w:val="20"/>
          <w:lang w:val="en-GB"/>
        </w:rPr>
        <w:t>with two independent variables</w:t>
      </w:r>
      <w:r w:rsidRPr="00040600">
        <w:rPr>
          <w:szCs w:val="20"/>
          <w:lang w:val="en-GB"/>
        </w:rPr>
        <w:t>:</w:t>
      </w:r>
    </w:p>
    <w:p w:rsidR="00040600" w:rsidRPr="00040600" w:rsidRDefault="00040600" w:rsidP="00040600">
      <w:pPr>
        <w:rPr>
          <w:szCs w:val="20"/>
          <w:lang w:val="en-GB"/>
        </w:rPr>
      </w:pPr>
    </w:p>
    <w:p w:rsidR="00040600" w:rsidRPr="00040600" w:rsidRDefault="00040600" w:rsidP="00040600">
      <w:pPr>
        <w:ind w:firstLine="720"/>
        <w:rPr>
          <w:szCs w:val="20"/>
          <w:lang w:val="en-GB"/>
        </w:rPr>
      </w:pPr>
      <w:r w:rsidRPr="00040600">
        <w:rPr>
          <w:position w:val="-12"/>
          <w:szCs w:val="20"/>
          <w:lang w:val="en-GB"/>
        </w:rPr>
        <w:object w:dxaOrig="2299" w:dyaOrig="360">
          <v:shape id="_x0000_i1061" type="#_x0000_t75" style="width:114.75pt;height:18pt" o:ole="">
            <v:imagedata r:id="rId80" o:title=""/>
          </v:shape>
          <o:OLEObject Type="Embed" ProgID="Equation.DSMT4" ShapeID="_x0000_i1061" DrawAspect="Content" ObjectID="_1590353785" r:id="rId81"/>
        </w:object>
      </w:r>
      <w:r w:rsidRPr="00040600">
        <w:rPr>
          <w:szCs w:val="20"/>
          <w:lang w:val="en-GB"/>
        </w:rPr>
        <w:tab/>
      </w:r>
      <w:r w:rsidRPr="00040600">
        <w:rPr>
          <w:szCs w:val="20"/>
          <w:lang w:val="en-GB"/>
        </w:rPr>
        <w:tab/>
      </w:r>
      <w:r w:rsidRPr="00040600">
        <w:rPr>
          <w:szCs w:val="20"/>
          <w:lang w:val="en-GB"/>
        </w:rPr>
        <w:tab/>
      </w:r>
    </w:p>
    <w:p w:rsidR="0084385D" w:rsidRDefault="0084385D" w:rsidP="00260A5F">
      <w:pPr>
        <w:spacing w:line="360" w:lineRule="auto"/>
        <w:rPr>
          <w:szCs w:val="20"/>
          <w:lang w:val="en-GB"/>
        </w:rPr>
      </w:pPr>
    </w:p>
    <w:p w:rsidR="00040600" w:rsidRPr="00040600" w:rsidRDefault="00260A5F" w:rsidP="006E1C2B">
      <w:pPr>
        <w:spacing w:line="360" w:lineRule="auto"/>
        <w:jc w:val="both"/>
        <w:rPr>
          <w:szCs w:val="20"/>
          <w:lang w:val="en-GB"/>
        </w:rPr>
      </w:pPr>
      <w:r>
        <w:rPr>
          <w:szCs w:val="20"/>
          <w:lang w:val="en-GB"/>
        </w:rPr>
        <w:t xml:space="preserve">As we discussed in the interpretations of coefficients, </w:t>
      </w:r>
      <w:r w:rsidR="00040600" w:rsidRPr="00040600">
        <w:rPr>
          <w:szCs w:val="20"/>
          <w:lang w:val="en-GB"/>
        </w:rPr>
        <w:t xml:space="preserve">the effect of </w:t>
      </w:r>
      <w:r w:rsidRPr="00260A5F">
        <w:rPr>
          <w:position w:val="-12"/>
          <w:szCs w:val="20"/>
          <w:lang w:val="en-GB"/>
        </w:rPr>
        <w:object w:dxaOrig="260" w:dyaOrig="360">
          <v:shape id="_x0000_i1062" type="#_x0000_t75" style="width:12.75pt;height:18pt" o:ole="">
            <v:imagedata r:id="rId82" o:title=""/>
          </v:shape>
          <o:OLEObject Type="Embed" ProgID="Equation.DSMT4" ShapeID="_x0000_i1062" DrawAspect="Content" ObjectID="_1590353786" r:id="rId83"/>
        </w:object>
      </w:r>
      <w:r>
        <w:rPr>
          <w:szCs w:val="20"/>
          <w:lang w:val="en-GB"/>
        </w:rPr>
        <w:t xml:space="preserve"> on </w:t>
      </w:r>
      <w:r w:rsidRPr="00260A5F">
        <w:rPr>
          <w:i/>
          <w:szCs w:val="20"/>
          <w:lang w:val="en-GB"/>
        </w:rPr>
        <w:t>y</w:t>
      </w:r>
      <w:r>
        <w:rPr>
          <w:szCs w:val="20"/>
          <w:lang w:val="en-GB"/>
        </w:rPr>
        <w:t xml:space="preserve"> </w:t>
      </w:r>
      <w:r w:rsidR="00040600" w:rsidRPr="00040600">
        <w:rPr>
          <w:szCs w:val="20"/>
          <w:lang w:val="en-GB"/>
        </w:rPr>
        <w:t xml:space="preserve">is the same, whatever the value of </w:t>
      </w:r>
      <w:r w:rsidRPr="00D33CA1">
        <w:rPr>
          <w:position w:val="-12"/>
        </w:rPr>
        <w:object w:dxaOrig="260" w:dyaOrig="360">
          <v:shape id="_x0000_i1063" type="#_x0000_t75" style="width:12.75pt;height:18pt" o:ole="">
            <v:imagedata r:id="rId84" o:title=""/>
          </v:shape>
          <o:OLEObject Type="Embed" ProgID="Equation.DSMT4" ShapeID="_x0000_i1063" DrawAspect="Content" ObjectID="_1590353787" r:id="rId85"/>
        </w:object>
      </w:r>
      <w:r w:rsidR="00040600" w:rsidRPr="00040600">
        <w:rPr>
          <w:szCs w:val="20"/>
          <w:lang w:val="en-GB"/>
        </w:rPr>
        <w:t xml:space="preserve"> and vice versa. </w:t>
      </w:r>
    </w:p>
    <w:p w:rsidR="00040600" w:rsidRPr="00040600" w:rsidRDefault="00260A5F" w:rsidP="006E1C2B">
      <w:pPr>
        <w:spacing w:line="360" w:lineRule="auto"/>
        <w:jc w:val="both"/>
        <w:rPr>
          <w:szCs w:val="20"/>
          <w:lang w:val="en-GB"/>
        </w:rPr>
      </w:pPr>
      <w:r>
        <w:rPr>
          <w:szCs w:val="20"/>
          <w:lang w:val="en-GB"/>
        </w:rPr>
        <w:t>T</w:t>
      </w:r>
      <w:r w:rsidR="00040600" w:rsidRPr="00040600">
        <w:rPr>
          <w:szCs w:val="20"/>
          <w:lang w:val="en-GB"/>
        </w:rPr>
        <w:t xml:space="preserve">he effects of  </w:t>
      </w:r>
      <w:r w:rsidRPr="00260A5F">
        <w:rPr>
          <w:position w:val="-12"/>
          <w:szCs w:val="20"/>
          <w:lang w:val="en-GB"/>
        </w:rPr>
        <w:object w:dxaOrig="260" w:dyaOrig="360">
          <v:shape id="_x0000_i1064" type="#_x0000_t75" style="width:12.75pt;height:18pt" o:ole="">
            <v:imagedata r:id="rId82" o:title=""/>
          </v:shape>
          <o:OLEObject Type="Embed" ProgID="Equation.DSMT4" ShapeID="_x0000_i1064" DrawAspect="Content" ObjectID="_1590353788" r:id="rId86"/>
        </w:object>
      </w:r>
      <w:r w:rsidR="00040600" w:rsidRPr="00040600">
        <w:rPr>
          <w:szCs w:val="20"/>
          <w:lang w:val="en-GB"/>
        </w:rPr>
        <w:t xml:space="preserve"> and</w:t>
      </w:r>
      <w:r>
        <w:rPr>
          <w:szCs w:val="20"/>
          <w:lang w:val="en-GB"/>
        </w:rPr>
        <w:t xml:space="preserve"> </w:t>
      </w:r>
      <w:r w:rsidRPr="00D33CA1">
        <w:rPr>
          <w:position w:val="-12"/>
        </w:rPr>
        <w:object w:dxaOrig="260" w:dyaOrig="360">
          <v:shape id="_x0000_i1065" type="#_x0000_t75" style="width:12.75pt;height:18pt" o:ole="">
            <v:imagedata r:id="rId84" o:title=""/>
          </v:shape>
          <o:OLEObject Type="Embed" ProgID="Equation.DSMT4" ShapeID="_x0000_i1065" DrawAspect="Content" ObjectID="_1590353789" r:id="rId87"/>
        </w:object>
      </w:r>
      <w:r w:rsidR="00040600" w:rsidRPr="00040600">
        <w:rPr>
          <w:szCs w:val="20"/>
          <w:lang w:val="en-GB"/>
        </w:rPr>
        <w:t xml:space="preserve"> on the response are called</w:t>
      </w:r>
      <w:r w:rsidR="00040600" w:rsidRPr="00040600">
        <w:rPr>
          <w:i/>
          <w:szCs w:val="20"/>
          <w:lang w:val="en-GB"/>
        </w:rPr>
        <w:t xml:space="preserve"> main effects</w:t>
      </w:r>
      <w:r w:rsidR="00040600" w:rsidRPr="00040600">
        <w:rPr>
          <w:szCs w:val="20"/>
          <w:lang w:val="en-GB"/>
        </w:rPr>
        <w:t>.</w:t>
      </w:r>
    </w:p>
    <w:p w:rsidR="00040600" w:rsidRPr="00040600" w:rsidRDefault="00040600" w:rsidP="006E1C2B">
      <w:pPr>
        <w:spacing w:line="360" w:lineRule="auto"/>
        <w:jc w:val="both"/>
        <w:rPr>
          <w:szCs w:val="20"/>
          <w:lang w:val="en-GB"/>
        </w:rPr>
      </w:pPr>
      <w:r w:rsidRPr="00040600">
        <w:rPr>
          <w:szCs w:val="20"/>
          <w:lang w:val="en-GB"/>
        </w:rPr>
        <w:t xml:space="preserve">The assumption that the effect of </w:t>
      </w:r>
      <w:r w:rsidR="00260A5F" w:rsidRPr="00260A5F">
        <w:rPr>
          <w:position w:val="-12"/>
          <w:szCs w:val="20"/>
          <w:lang w:val="en-GB"/>
        </w:rPr>
        <w:object w:dxaOrig="260" w:dyaOrig="360">
          <v:shape id="_x0000_i1066" type="#_x0000_t75" style="width:12.75pt;height:18pt" o:ole="">
            <v:imagedata r:id="rId82" o:title=""/>
          </v:shape>
          <o:OLEObject Type="Embed" ProgID="Equation.DSMT4" ShapeID="_x0000_i1066" DrawAspect="Content" ObjectID="_1590353790" r:id="rId88"/>
        </w:object>
      </w:r>
      <w:r w:rsidR="00260A5F">
        <w:rPr>
          <w:szCs w:val="20"/>
          <w:lang w:val="en-GB"/>
        </w:rPr>
        <w:t xml:space="preserve"> on response</w:t>
      </w:r>
      <w:r w:rsidRPr="00040600">
        <w:rPr>
          <w:szCs w:val="20"/>
          <w:lang w:val="en-GB"/>
        </w:rPr>
        <w:t xml:space="preserve"> is the same no matter what value </w:t>
      </w:r>
      <w:r w:rsidR="00260A5F" w:rsidRPr="00D33CA1">
        <w:rPr>
          <w:position w:val="-12"/>
        </w:rPr>
        <w:object w:dxaOrig="260" w:dyaOrig="360">
          <v:shape id="_x0000_i1067" type="#_x0000_t75" style="width:12.75pt;height:18pt" o:ole="">
            <v:imagedata r:id="rId84" o:title=""/>
          </v:shape>
          <o:OLEObject Type="Embed" ProgID="Equation.DSMT4" ShapeID="_x0000_i1067" DrawAspect="Content" ObjectID="_1590353791" r:id="rId89"/>
        </w:object>
      </w:r>
      <w:r w:rsidRPr="00040600">
        <w:rPr>
          <w:szCs w:val="20"/>
          <w:lang w:val="en-GB"/>
        </w:rPr>
        <w:t xml:space="preserve"> takes is a strong assumption and may not be appropriate in all cases. The assumption can be avoided by adding an </w:t>
      </w:r>
      <w:r w:rsidRPr="00040600">
        <w:rPr>
          <w:i/>
          <w:szCs w:val="20"/>
          <w:lang w:val="en-GB"/>
        </w:rPr>
        <w:t>interaction</w:t>
      </w:r>
      <w:r w:rsidRPr="00040600">
        <w:rPr>
          <w:szCs w:val="20"/>
          <w:lang w:val="en-GB"/>
        </w:rPr>
        <w:t xml:space="preserve"> term to the model:</w:t>
      </w:r>
    </w:p>
    <w:p w:rsidR="0084385D" w:rsidRDefault="0084385D" w:rsidP="00040600">
      <w:pPr>
        <w:rPr>
          <w:szCs w:val="20"/>
          <w:lang w:val="en-GB"/>
        </w:rPr>
      </w:pPr>
      <w:r>
        <w:rPr>
          <w:szCs w:val="20"/>
          <w:lang w:val="en-GB"/>
        </w:rPr>
        <w:tab/>
      </w:r>
    </w:p>
    <w:p w:rsidR="00040600" w:rsidRPr="00040600" w:rsidRDefault="00717676" w:rsidP="0084385D">
      <w:pPr>
        <w:ind w:firstLine="720"/>
        <w:rPr>
          <w:szCs w:val="20"/>
          <w:lang w:val="en-GB"/>
        </w:rPr>
      </w:pPr>
      <w:r w:rsidRPr="00040600">
        <w:rPr>
          <w:position w:val="-12"/>
          <w:szCs w:val="20"/>
          <w:lang w:val="en-GB"/>
        </w:rPr>
        <w:object w:dxaOrig="3140" w:dyaOrig="360">
          <v:shape id="_x0000_i1068" type="#_x0000_t75" style="width:156.75pt;height:18pt" o:ole="">
            <v:imagedata r:id="rId90" o:title=""/>
          </v:shape>
          <o:OLEObject Type="Embed" ProgID="Equation.DSMT4" ShapeID="_x0000_i1068" DrawAspect="Content" ObjectID="_1590353792" r:id="rId91"/>
        </w:object>
      </w:r>
    </w:p>
    <w:p w:rsidR="00040600" w:rsidRPr="00040600" w:rsidRDefault="00040600" w:rsidP="00040600">
      <w:pPr>
        <w:rPr>
          <w:szCs w:val="20"/>
          <w:lang w:val="en-GB"/>
        </w:rPr>
      </w:pPr>
    </w:p>
    <w:p w:rsidR="00717676" w:rsidRPr="0084385D" w:rsidRDefault="0084385D" w:rsidP="00717676">
      <w:pPr>
        <w:pStyle w:val="Heading2"/>
        <w:spacing w:line="360" w:lineRule="auto"/>
        <w:jc w:val="both"/>
        <w:rPr>
          <w:rFonts w:ascii="Times New Roman" w:hAnsi="Times New Roman"/>
          <w:b w:val="0"/>
          <w:bCs/>
          <w:szCs w:val="24"/>
          <w:lang w:val="en-US"/>
        </w:rPr>
      </w:pPr>
      <w:r w:rsidRPr="0084385D">
        <w:rPr>
          <w:rFonts w:ascii="Times New Roman" w:hAnsi="Times New Roman"/>
          <w:b w:val="0"/>
          <w:bCs/>
          <w:szCs w:val="24"/>
          <w:lang w:val="en-US"/>
        </w:rPr>
        <w:t>Interactions can occur between any types of independent variables</w:t>
      </w:r>
      <w:r w:rsidR="00717676">
        <w:rPr>
          <w:rFonts w:ascii="Times New Roman" w:hAnsi="Times New Roman"/>
          <w:b w:val="0"/>
          <w:bCs/>
          <w:szCs w:val="24"/>
          <w:lang w:val="en-US"/>
        </w:rPr>
        <w:t xml:space="preserve">, </w:t>
      </w:r>
      <w:r w:rsidR="00717676" w:rsidRPr="0084385D">
        <w:rPr>
          <w:rFonts w:ascii="Times New Roman" w:hAnsi="Times New Roman"/>
          <w:b w:val="0"/>
          <w:bCs/>
          <w:szCs w:val="24"/>
          <w:lang w:val="en-US"/>
        </w:rPr>
        <w:t>a numeric variable and a categorical variable</w:t>
      </w:r>
      <w:r w:rsidR="00717676">
        <w:rPr>
          <w:rFonts w:ascii="Times New Roman" w:hAnsi="Times New Roman"/>
          <w:b w:val="0"/>
          <w:bCs/>
          <w:szCs w:val="24"/>
          <w:lang w:val="en-US"/>
        </w:rPr>
        <w:t xml:space="preserve">, </w:t>
      </w:r>
      <w:r w:rsidR="00717676" w:rsidRPr="0084385D">
        <w:rPr>
          <w:rFonts w:ascii="Times New Roman" w:hAnsi="Times New Roman"/>
          <w:b w:val="0"/>
          <w:bCs/>
          <w:szCs w:val="24"/>
          <w:lang w:val="en-US"/>
        </w:rPr>
        <w:t>two numeric variables and between two categorical variables.</w:t>
      </w:r>
    </w:p>
    <w:p w:rsidR="0084385D" w:rsidRPr="0084385D" w:rsidRDefault="00717676" w:rsidP="0084385D">
      <w:pPr>
        <w:pStyle w:val="Heading2"/>
        <w:spacing w:line="360" w:lineRule="auto"/>
        <w:jc w:val="both"/>
        <w:rPr>
          <w:rFonts w:ascii="Times New Roman" w:hAnsi="Times New Roman"/>
          <w:b w:val="0"/>
          <w:bCs/>
          <w:szCs w:val="24"/>
          <w:lang w:val="en-US"/>
        </w:rPr>
      </w:pPr>
      <w:r>
        <w:rPr>
          <w:rFonts w:ascii="Times New Roman" w:hAnsi="Times New Roman"/>
          <w:b w:val="0"/>
          <w:bCs/>
          <w:szCs w:val="24"/>
          <w:lang w:val="en-US"/>
        </w:rPr>
        <w:t xml:space="preserve"> Note that when there is an interaction between two categorical variables, i</w:t>
      </w:r>
      <w:r w:rsidR="0084385D" w:rsidRPr="0084385D">
        <w:rPr>
          <w:rFonts w:ascii="Times New Roman" w:hAnsi="Times New Roman"/>
          <w:b w:val="0"/>
          <w:bCs/>
          <w:szCs w:val="24"/>
          <w:lang w:val="en-US"/>
        </w:rPr>
        <w:t xml:space="preserve">f the first variable has </w:t>
      </w:r>
      <w:r w:rsidRPr="00717676">
        <w:rPr>
          <w:rFonts w:ascii="Times New Roman" w:hAnsi="Times New Roman"/>
          <w:b w:val="0"/>
          <w:bCs/>
          <w:i/>
          <w:szCs w:val="24"/>
          <w:lang w:val="en-US"/>
        </w:rPr>
        <w:t>m</w:t>
      </w:r>
      <w:r w:rsidR="0084385D" w:rsidRPr="0084385D">
        <w:rPr>
          <w:rFonts w:ascii="Times New Roman" w:hAnsi="Times New Roman"/>
          <w:b w:val="0"/>
          <w:bCs/>
          <w:szCs w:val="24"/>
          <w:lang w:val="en-US"/>
        </w:rPr>
        <w:t xml:space="preserve"> categories and the second has </w:t>
      </w:r>
      <w:r w:rsidRPr="00717676">
        <w:rPr>
          <w:rFonts w:ascii="Times New Roman" w:hAnsi="Times New Roman"/>
          <w:b w:val="0"/>
          <w:bCs/>
          <w:i/>
          <w:szCs w:val="24"/>
          <w:lang w:val="en-US"/>
        </w:rPr>
        <w:t>p</w:t>
      </w:r>
      <w:r w:rsidR="0084385D" w:rsidRPr="0084385D">
        <w:rPr>
          <w:rFonts w:ascii="Times New Roman" w:hAnsi="Times New Roman"/>
          <w:b w:val="0"/>
          <w:bCs/>
          <w:szCs w:val="24"/>
          <w:lang w:val="en-US"/>
        </w:rPr>
        <w:t xml:space="preserve"> categories, the interaction will provide information about how the </w:t>
      </w:r>
      <w:r w:rsidRPr="00717676">
        <w:rPr>
          <w:rFonts w:ascii="Times New Roman" w:hAnsi="Times New Roman"/>
          <w:b w:val="0"/>
          <w:bCs/>
          <w:position w:val="-10"/>
          <w:szCs w:val="24"/>
          <w:lang w:val="en-US"/>
        </w:rPr>
        <w:object w:dxaOrig="600" w:dyaOrig="260">
          <v:shape id="_x0000_i1069" type="#_x0000_t75" style="width:30pt;height:12.75pt" o:ole="">
            <v:imagedata r:id="rId92" o:title=""/>
          </v:shape>
          <o:OLEObject Type="Embed" ProgID="Equation.DSMT4" ShapeID="_x0000_i1069" DrawAspect="Content" ObjectID="_1590353793" r:id="rId93"/>
        </w:object>
      </w:r>
      <w:r w:rsidR="0084385D" w:rsidRPr="0084385D">
        <w:rPr>
          <w:rFonts w:ascii="Times New Roman" w:hAnsi="Times New Roman"/>
          <w:b w:val="0"/>
          <w:bCs/>
          <w:szCs w:val="24"/>
          <w:lang w:val="en-US"/>
        </w:rPr>
        <w:t xml:space="preserve">two-way classification of individuals influences mean response. </w:t>
      </w:r>
    </w:p>
    <w:p w:rsidR="003C397D" w:rsidRDefault="0084385D" w:rsidP="006E1C2B">
      <w:pPr>
        <w:pStyle w:val="Heading2"/>
        <w:spacing w:before="0" w:line="360" w:lineRule="auto"/>
        <w:jc w:val="both"/>
        <w:rPr>
          <w:rFonts w:ascii="Times New Roman" w:hAnsi="Times New Roman"/>
          <w:b w:val="0"/>
          <w:bCs/>
          <w:szCs w:val="24"/>
          <w:lang w:val="en-US"/>
        </w:rPr>
      </w:pPr>
      <w:r w:rsidRPr="0084385D">
        <w:rPr>
          <w:rFonts w:ascii="Times New Roman" w:hAnsi="Times New Roman"/>
          <w:b w:val="0"/>
          <w:bCs/>
          <w:szCs w:val="24"/>
          <w:lang w:val="en-US"/>
        </w:rPr>
        <w:t xml:space="preserve">In addition to the main effects terms, the interaction model will include terms for the  </w:t>
      </w:r>
      <w:r w:rsidR="00717676" w:rsidRPr="00717676">
        <w:rPr>
          <w:rFonts w:ascii="Times New Roman" w:hAnsi="Times New Roman"/>
          <w:b w:val="0"/>
          <w:bCs/>
          <w:position w:val="-10"/>
          <w:szCs w:val="24"/>
          <w:lang w:val="en-US"/>
        </w:rPr>
        <w:object w:dxaOrig="1300" w:dyaOrig="320">
          <v:shape id="_x0000_i1070" type="#_x0000_t75" style="width:65.25pt;height:15.75pt" o:ole="">
            <v:imagedata r:id="rId94" o:title=""/>
          </v:shape>
          <o:OLEObject Type="Embed" ProgID="Equation.DSMT4" ShapeID="_x0000_i1070" DrawAspect="Content" ObjectID="_1590353794" r:id="rId95"/>
        </w:object>
      </w:r>
      <w:r w:rsidR="00717676" w:rsidRPr="0084385D">
        <w:rPr>
          <w:rFonts w:ascii="Times New Roman" w:hAnsi="Times New Roman"/>
          <w:b w:val="0"/>
          <w:bCs/>
          <w:szCs w:val="24"/>
          <w:lang w:val="en-US"/>
        </w:rPr>
        <w:t xml:space="preserve"> </w:t>
      </w:r>
      <w:r w:rsidRPr="0084385D">
        <w:rPr>
          <w:rFonts w:ascii="Times New Roman" w:hAnsi="Times New Roman"/>
          <w:b w:val="0"/>
          <w:bCs/>
          <w:szCs w:val="24"/>
          <w:lang w:val="en-US"/>
        </w:rPr>
        <w:t>dummy variables representing the interaction effects.</w:t>
      </w:r>
    </w:p>
    <w:p w:rsidR="00530315" w:rsidRDefault="00530315" w:rsidP="006E1C2B">
      <w:pPr>
        <w:jc w:val="both"/>
        <w:rPr>
          <w:b/>
        </w:rPr>
      </w:pPr>
    </w:p>
    <w:p w:rsidR="00530315" w:rsidRDefault="00530315" w:rsidP="006E1C2B">
      <w:pPr>
        <w:spacing w:line="360" w:lineRule="auto"/>
        <w:jc w:val="both"/>
      </w:pPr>
      <w:r w:rsidRPr="00530315">
        <w:rPr>
          <w:b/>
        </w:rPr>
        <w:t xml:space="preserve">Note: </w:t>
      </w:r>
      <w:r w:rsidRPr="00530315">
        <w:t xml:space="preserve">While interaction between </w:t>
      </w:r>
      <w:r>
        <w:t>numeric variables can mathematically be interpreted as a form of non-linearity, the other kinds of interaction have more informative interpretations.</w:t>
      </w:r>
    </w:p>
    <w:p w:rsidR="00530315" w:rsidRDefault="00530315" w:rsidP="00530315">
      <w:pPr>
        <w:spacing w:line="360" w:lineRule="auto"/>
      </w:pPr>
    </w:p>
    <w:p w:rsidR="00530315" w:rsidRDefault="00530315" w:rsidP="00530315">
      <w:pPr>
        <w:spacing w:line="360" w:lineRule="auto"/>
      </w:pPr>
    </w:p>
    <w:p w:rsidR="00530315" w:rsidRDefault="00530315" w:rsidP="00530315">
      <w:pPr>
        <w:spacing w:line="360" w:lineRule="auto"/>
      </w:pPr>
    </w:p>
    <w:p w:rsidR="00530315" w:rsidRDefault="00530315" w:rsidP="00530315">
      <w:pPr>
        <w:spacing w:line="360" w:lineRule="auto"/>
      </w:pPr>
    </w:p>
    <w:p w:rsidR="00530315" w:rsidRDefault="00530315" w:rsidP="00530315">
      <w:pPr>
        <w:spacing w:line="360" w:lineRule="auto"/>
      </w:pPr>
    </w:p>
    <w:p w:rsidR="00530315" w:rsidRDefault="00530315" w:rsidP="00530315">
      <w:pPr>
        <w:spacing w:line="360" w:lineRule="auto"/>
      </w:pPr>
      <w:r w:rsidRPr="002873C8">
        <w:rPr>
          <w:b/>
        </w:rPr>
        <w:lastRenderedPageBreak/>
        <w:t>Example 6.2</w:t>
      </w:r>
      <w:r w:rsidRPr="002873C8">
        <w:t xml:space="preserve">  </w:t>
      </w:r>
    </w:p>
    <w:p w:rsidR="002873C8" w:rsidRDefault="002873C8" w:rsidP="00530315">
      <w:pPr>
        <w:spacing w:line="360" w:lineRule="auto"/>
      </w:pPr>
      <w:r>
        <w:t xml:space="preserve">Consider the </w:t>
      </w:r>
      <w:r w:rsidR="00BC738E">
        <w:t>model described in Example 6.1-</w:t>
      </w:r>
      <w:r>
        <w:t xml:space="preserve">but this time for </w:t>
      </w:r>
      <w:r w:rsidR="00BC738E">
        <w:t>36 individuals:</w:t>
      </w:r>
    </w:p>
    <w:p w:rsidR="00BC738E" w:rsidRDefault="00BC738E" w:rsidP="00530315">
      <w:pPr>
        <w:spacing w:line="360" w:lineRule="auto"/>
      </w:pPr>
      <w:r>
        <w:tab/>
      </w:r>
      <w:r w:rsidRPr="003539D4">
        <w:rPr>
          <w:position w:val="-12"/>
        </w:rPr>
        <w:object w:dxaOrig="3060" w:dyaOrig="360">
          <v:shape id="_x0000_i1071" type="#_x0000_t75" style="width:153pt;height:18pt" o:ole="">
            <v:imagedata r:id="rId47" o:title=""/>
          </v:shape>
          <o:OLEObject Type="Embed" ProgID="Equation.DSMT4" ShapeID="_x0000_i1071" DrawAspect="Content" ObjectID="_1590353795" r:id="rId96"/>
        </w:object>
      </w:r>
    </w:p>
    <w:p w:rsidR="00BC738E" w:rsidRDefault="00BE6FFC" w:rsidP="00530315">
      <w:pPr>
        <w:spacing w:line="360" w:lineRule="auto"/>
        <w:rPr>
          <w:lang w:val="en"/>
        </w:rPr>
      </w:pPr>
      <w:r>
        <w:rPr>
          <w:lang w:val="en"/>
        </w:rPr>
        <w:t>The</w:t>
      </w:r>
      <w:r w:rsidRPr="00BE6FFC">
        <w:rPr>
          <w:lang w:val="en"/>
        </w:rPr>
        <w:t xml:space="preserve"> scatter plot of the data </w:t>
      </w:r>
      <w:r>
        <w:rPr>
          <w:lang w:val="en"/>
        </w:rPr>
        <w:t xml:space="preserve">with treatment effectiveness against </w:t>
      </w:r>
      <w:r w:rsidRPr="00BE6FFC">
        <w:rPr>
          <w:lang w:val="en"/>
        </w:rPr>
        <w:t xml:space="preserve">age </w:t>
      </w:r>
      <w:r>
        <w:rPr>
          <w:lang w:val="en"/>
        </w:rPr>
        <w:t>is:</w:t>
      </w:r>
    </w:p>
    <w:p w:rsidR="00BE6FFC" w:rsidRDefault="00BE6FFC" w:rsidP="00530315">
      <w:pPr>
        <w:spacing w:line="360" w:lineRule="auto"/>
        <w:rPr>
          <w:lang w:val="en"/>
        </w:rPr>
      </w:pPr>
    </w:p>
    <w:p w:rsidR="00BE6FFC" w:rsidRDefault="00BE6FFC" w:rsidP="00BE6FFC">
      <w:pPr>
        <w:autoSpaceDE w:val="0"/>
        <w:autoSpaceDN w:val="0"/>
        <w:adjustRightInd w:val="0"/>
        <w:jc w:val="center"/>
        <w:rPr>
          <w:lang w:val="en-GB" w:eastAsia="en-GB"/>
        </w:rPr>
      </w:pPr>
      <w:r>
        <w:rPr>
          <w:noProof/>
          <w:lang w:val="en-GB" w:eastAsia="en-GB"/>
        </w:rPr>
        <w:drawing>
          <wp:inline distT="0" distB="0" distL="0" distR="0">
            <wp:extent cx="3467100" cy="27758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73746" cy="2781213"/>
                    </a:xfrm>
                    <a:prstGeom prst="rect">
                      <a:avLst/>
                    </a:prstGeom>
                    <a:noFill/>
                    <a:ln>
                      <a:noFill/>
                    </a:ln>
                  </pic:spPr>
                </pic:pic>
              </a:graphicData>
            </a:graphic>
          </wp:inline>
        </w:drawing>
      </w:r>
    </w:p>
    <w:p w:rsidR="00BE6FFC" w:rsidRDefault="00DD644E" w:rsidP="00DD644E">
      <w:pPr>
        <w:autoSpaceDE w:val="0"/>
        <w:autoSpaceDN w:val="0"/>
        <w:adjustRightInd w:val="0"/>
        <w:spacing w:line="360" w:lineRule="auto"/>
        <w:jc w:val="both"/>
        <w:rPr>
          <w:lang w:val="en" w:eastAsia="en-GB"/>
        </w:rPr>
      </w:pPr>
      <w:r w:rsidRPr="00DD644E">
        <w:rPr>
          <w:lang w:val="en" w:eastAsia="en-GB"/>
        </w:rPr>
        <w:t>A (second-order) multiple regression model with</w:t>
      </w:r>
      <w:r w:rsidRPr="00DD644E">
        <w:rPr>
          <w:b/>
          <w:bCs/>
          <w:lang w:val="en" w:eastAsia="en-GB"/>
        </w:rPr>
        <w:t xml:space="preserve"> </w:t>
      </w:r>
      <w:r w:rsidRPr="00DD644E">
        <w:rPr>
          <w:lang w:val="en" w:eastAsia="en-GB"/>
        </w:rPr>
        <w:t>interaction terms is</w:t>
      </w:r>
      <w:r>
        <w:rPr>
          <w:lang w:val="en" w:eastAsia="en-GB"/>
        </w:rPr>
        <w:t>:</w:t>
      </w:r>
    </w:p>
    <w:p w:rsidR="00DD644E" w:rsidRDefault="00DD644E" w:rsidP="00DD644E">
      <w:pPr>
        <w:autoSpaceDE w:val="0"/>
        <w:autoSpaceDN w:val="0"/>
        <w:adjustRightInd w:val="0"/>
        <w:spacing w:line="400" w:lineRule="atLeast"/>
        <w:jc w:val="both"/>
      </w:pPr>
      <w:r>
        <w:rPr>
          <w:lang w:val="en" w:eastAsia="en-GB"/>
        </w:rPr>
        <w:tab/>
      </w:r>
      <w:r w:rsidRPr="003539D4">
        <w:rPr>
          <w:position w:val="-12"/>
        </w:rPr>
        <w:object w:dxaOrig="5020" w:dyaOrig="360">
          <v:shape id="_x0000_i1072" type="#_x0000_t75" style="width:251.25pt;height:18pt" o:ole="">
            <v:imagedata r:id="rId98" o:title=""/>
          </v:shape>
          <o:OLEObject Type="Embed" ProgID="Equation.DSMT4" ShapeID="_x0000_i1072" DrawAspect="Content" ObjectID="_1590353796" r:id="rId99"/>
        </w:object>
      </w:r>
    </w:p>
    <w:p w:rsidR="001D6289" w:rsidRPr="001D6289" w:rsidRDefault="001D6289" w:rsidP="001D6289">
      <w:pPr>
        <w:autoSpaceDE w:val="0"/>
        <w:autoSpaceDN w:val="0"/>
        <w:adjustRightInd w:val="0"/>
        <w:rPr>
          <w:lang w:val="en-GB" w:eastAsia="en-G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981"/>
        <w:gridCol w:w="1045"/>
        <w:gridCol w:w="1357"/>
        <w:gridCol w:w="2192"/>
        <w:gridCol w:w="691"/>
        <w:gridCol w:w="501"/>
      </w:tblGrid>
      <w:tr w:rsidR="001D6289" w:rsidRPr="001D6289" w:rsidTr="001D6289">
        <w:trPr>
          <w:cantSplit/>
          <w:jc w:val="center"/>
        </w:trPr>
        <w:tc>
          <w:tcPr>
            <w:tcW w:w="0" w:type="auto"/>
            <w:gridSpan w:val="7"/>
            <w:tcBorders>
              <w:top w:val="nil"/>
              <w:left w:val="nil"/>
              <w:bottom w:val="nil"/>
              <w:right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b/>
                <w:bCs/>
                <w:color w:val="000000"/>
                <w:sz w:val="18"/>
                <w:szCs w:val="18"/>
                <w:lang w:val="en-GB" w:eastAsia="en-GB"/>
              </w:rPr>
              <w:t>Coefficients</w:t>
            </w:r>
            <w:r w:rsidRPr="001D6289">
              <w:rPr>
                <w:rFonts w:ascii="Arial" w:hAnsi="Arial" w:cs="Arial"/>
                <w:b/>
                <w:bCs/>
                <w:color w:val="000000"/>
                <w:sz w:val="18"/>
                <w:szCs w:val="18"/>
                <w:vertAlign w:val="superscript"/>
                <w:lang w:val="en-GB" w:eastAsia="en-GB"/>
              </w:rPr>
              <w:t>a</w:t>
            </w:r>
          </w:p>
        </w:tc>
      </w:tr>
      <w:tr w:rsidR="001D6289" w:rsidRPr="001D6289" w:rsidTr="001D6289">
        <w:trPr>
          <w:cantSplit/>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1D6289" w:rsidRPr="001D6289" w:rsidRDefault="001D6289" w:rsidP="001D6289">
            <w:pPr>
              <w:autoSpaceDE w:val="0"/>
              <w:autoSpaceDN w:val="0"/>
              <w:adjustRightInd w:val="0"/>
              <w:spacing w:line="320" w:lineRule="atLeast"/>
              <w:ind w:left="60" w:right="60"/>
              <w:rPr>
                <w:rFonts w:ascii="Arial" w:hAnsi="Arial" w:cs="Arial"/>
                <w:color w:val="000000"/>
                <w:sz w:val="18"/>
                <w:szCs w:val="18"/>
                <w:lang w:val="en-GB" w:eastAsia="en-GB"/>
              </w:rPr>
            </w:pPr>
            <w:r w:rsidRPr="001D6289">
              <w:rPr>
                <w:rFonts w:ascii="Arial" w:hAnsi="Arial" w:cs="Arial"/>
                <w:color w:val="000000"/>
                <w:sz w:val="18"/>
                <w:szCs w:val="18"/>
                <w:lang w:val="en-GB" w:eastAsia="en-GB"/>
              </w:rPr>
              <w:t>Model</w:t>
            </w:r>
          </w:p>
        </w:tc>
        <w:tc>
          <w:tcPr>
            <w:tcW w:w="0" w:type="auto"/>
            <w:gridSpan w:val="2"/>
            <w:tcBorders>
              <w:top w:val="single" w:sz="16" w:space="0" w:color="000000"/>
              <w:left w:val="single" w:sz="16" w:space="0" w:color="000000"/>
            </w:tcBorders>
            <w:shd w:val="clear" w:color="auto" w:fill="FFFFFF"/>
            <w:vAlign w:val="bottom"/>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Unstandardized Coefficients</w:t>
            </w:r>
          </w:p>
        </w:tc>
        <w:tc>
          <w:tcPr>
            <w:tcW w:w="0" w:type="auto"/>
            <w:tcBorders>
              <w:top w:val="single" w:sz="16" w:space="0" w:color="000000"/>
            </w:tcBorders>
            <w:shd w:val="clear" w:color="auto" w:fill="FFFFFF"/>
            <w:vAlign w:val="bottom"/>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Standardized Coefficients</w:t>
            </w:r>
          </w:p>
        </w:tc>
        <w:tc>
          <w:tcPr>
            <w:tcW w:w="0" w:type="auto"/>
            <w:vMerge w:val="restart"/>
            <w:tcBorders>
              <w:top w:val="single" w:sz="16" w:space="0" w:color="000000"/>
            </w:tcBorders>
            <w:shd w:val="clear" w:color="auto" w:fill="FFFFFF"/>
            <w:vAlign w:val="bottom"/>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t</w:t>
            </w:r>
          </w:p>
        </w:tc>
        <w:tc>
          <w:tcPr>
            <w:tcW w:w="0" w:type="auto"/>
            <w:vMerge w:val="restart"/>
            <w:tcBorders>
              <w:top w:val="single" w:sz="16" w:space="0" w:color="000000"/>
              <w:right w:val="single" w:sz="16" w:space="0" w:color="000000"/>
            </w:tcBorders>
            <w:shd w:val="clear" w:color="auto" w:fill="FFFFFF"/>
            <w:vAlign w:val="bottom"/>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Sig.</w:t>
            </w:r>
          </w:p>
        </w:tc>
      </w:tr>
      <w:tr w:rsidR="001D6289" w:rsidRPr="001D6289" w:rsidTr="001D6289">
        <w:trPr>
          <w:cantSplit/>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c>
          <w:tcPr>
            <w:tcW w:w="0" w:type="auto"/>
            <w:tcBorders>
              <w:left w:val="single" w:sz="16" w:space="0" w:color="000000"/>
              <w:bottom w:val="single" w:sz="16" w:space="0" w:color="000000"/>
            </w:tcBorders>
            <w:shd w:val="clear" w:color="auto" w:fill="FFFFFF"/>
            <w:vAlign w:val="bottom"/>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B</w:t>
            </w:r>
          </w:p>
        </w:tc>
        <w:tc>
          <w:tcPr>
            <w:tcW w:w="0" w:type="auto"/>
            <w:tcBorders>
              <w:bottom w:val="single" w:sz="16" w:space="0" w:color="000000"/>
            </w:tcBorders>
            <w:shd w:val="clear" w:color="auto" w:fill="FFFFFF"/>
            <w:vAlign w:val="bottom"/>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Std. Error</w:t>
            </w:r>
          </w:p>
        </w:tc>
        <w:tc>
          <w:tcPr>
            <w:tcW w:w="0" w:type="auto"/>
            <w:tcBorders>
              <w:bottom w:val="single" w:sz="16" w:space="0" w:color="000000"/>
            </w:tcBorders>
            <w:shd w:val="clear" w:color="auto" w:fill="FFFFFF"/>
            <w:vAlign w:val="bottom"/>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Beta</w:t>
            </w:r>
          </w:p>
        </w:tc>
        <w:tc>
          <w:tcPr>
            <w:tcW w:w="0" w:type="auto"/>
            <w:vMerge/>
            <w:tcBorders>
              <w:top w:val="single" w:sz="16" w:space="0" w:color="000000"/>
            </w:tcBorders>
            <w:shd w:val="clear" w:color="auto" w:fill="FFFFFF"/>
            <w:vAlign w:val="bottom"/>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c>
          <w:tcPr>
            <w:tcW w:w="0" w:type="auto"/>
            <w:vMerge/>
            <w:tcBorders>
              <w:top w:val="single" w:sz="16" w:space="0" w:color="000000"/>
              <w:right w:val="single" w:sz="16" w:space="0" w:color="000000"/>
            </w:tcBorders>
            <w:shd w:val="clear" w:color="auto" w:fill="FFFFFF"/>
            <w:vAlign w:val="bottom"/>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r>
      <w:tr w:rsidR="001D6289" w:rsidRPr="001D6289" w:rsidTr="001D6289">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1D6289" w:rsidRPr="001D6289" w:rsidRDefault="001D6289" w:rsidP="001D6289">
            <w:pPr>
              <w:autoSpaceDE w:val="0"/>
              <w:autoSpaceDN w:val="0"/>
              <w:adjustRightInd w:val="0"/>
              <w:spacing w:line="320" w:lineRule="atLeast"/>
              <w:ind w:left="60" w:right="60"/>
              <w:rPr>
                <w:rFonts w:ascii="Arial" w:hAnsi="Arial" w:cs="Arial"/>
                <w:color w:val="000000"/>
                <w:sz w:val="18"/>
                <w:szCs w:val="18"/>
                <w:lang w:val="en-GB" w:eastAsia="en-GB"/>
              </w:rPr>
            </w:pPr>
            <w:r w:rsidRPr="001D6289">
              <w:rPr>
                <w:rFonts w:ascii="Arial" w:hAnsi="Arial" w:cs="Arial"/>
                <w:color w:val="000000"/>
                <w:sz w:val="18"/>
                <w:szCs w:val="18"/>
                <w:lang w:val="en-GB" w:eastAsia="en-GB"/>
              </w:rPr>
              <w:t>1</w:t>
            </w:r>
          </w:p>
        </w:tc>
        <w:tc>
          <w:tcPr>
            <w:tcW w:w="0" w:type="auto"/>
            <w:tcBorders>
              <w:top w:val="single" w:sz="16" w:space="0" w:color="000000"/>
              <w:left w:val="nil"/>
              <w:bottom w:val="nil"/>
              <w:right w:val="single" w:sz="16" w:space="0" w:color="000000"/>
            </w:tcBorders>
            <w:shd w:val="clear" w:color="auto" w:fill="FFFFFF"/>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(Constant)</w:t>
            </w:r>
          </w:p>
        </w:tc>
        <w:tc>
          <w:tcPr>
            <w:tcW w:w="0" w:type="auto"/>
            <w:tcBorders>
              <w:top w:val="single" w:sz="16" w:space="0" w:color="000000"/>
              <w:left w:val="single" w:sz="16" w:space="0" w:color="000000"/>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6.211</w:t>
            </w:r>
          </w:p>
        </w:tc>
        <w:tc>
          <w:tcPr>
            <w:tcW w:w="0" w:type="auto"/>
            <w:tcBorders>
              <w:top w:val="single" w:sz="16" w:space="0" w:color="000000"/>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3.350</w:t>
            </w:r>
          </w:p>
        </w:tc>
        <w:tc>
          <w:tcPr>
            <w:tcW w:w="0" w:type="auto"/>
            <w:tcBorders>
              <w:top w:val="single" w:sz="16" w:space="0" w:color="000000"/>
              <w:bottom w:val="nil"/>
            </w:tcBorders>
            <w:shd w:val="clear" w:color="auto" w:fill="FFFFFF"/>
            <w:vAlign w:val="center"/>
          </w:tcPr>
          <w:p w:rsidR="001D6289" w:rsidRPr="001D6289" w:rsidRDefault="001D6289" w:rsidP="001D6289">
            <w:pPr>
              <w:autoSpaceDE w:val="0"/>
              <w:autoSpaceDN w:val="0"/>
              <w:adjustRightInd w:val="0"/>
              <w:jc w:val="center"/>
              <w:rPr>
                <w:lang w:val="en-GB" w:eastAsia="en-GB"/>
              </w:rPr>
            </w:pPr>
          </w:p>
        </w:tc>
        <w:tc>
          <w:tcPr>
            <w:tcW w:w="0" w:type="auto"/>
            <w:tcBorders>
              <w:top w:val="single" w:sz="16" w:space="0" w:color="000000"/>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1.854</w:t>
            </w:r>
          </w:p>
        </w:tc>
        <w:tc>
          <w:tcPr>
            <w:tcW w:w="0" w:type="auto"/>
            <w:tcBorders>
              <w:top w:val="single" w:sz="16" w:space="0" w:color="000000"/>
              <w:bottom w:val="nil"/>
              <w:right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.074</w:t>
            </w:r>
          </w:p>
        </w:tc>
      </w:tr>
      <w:tr w:rsidR="001D6289" w:rsidRPr="001D6289" w:rsidTr="001D6289">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c>
          <w:tcPr>
            <w:tcW w:w="0" w:type="auto"/>
            <w:tcBorders>
              <w:top w:val="nil"/>
              <w:left w:val="nil"/>
              <w:bottom w:val="nil"/>
              <w:right w:val="single" w:sz="16" w:space="0" w:color="000000"/>
            </w:tcBorders>
            <w:shd w:val="clear" w:color="auto" w:fill="FFFFFF"/>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x2</w:t>
            </w:r>
          </w:p>
        </w:tc>
        <w:tc>
          <w:tcPr>
            <w:tcW w:w="0" w:type="auto"/>
            <w:tcBorders>
              <w:top w:val="nil"/>
              <w:left w:val="single" w:sz="16" w:space="0" w:color="000000"/>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1.033</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.072</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1.218</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14.288</w:t>
            </w:r>
          </w:p>
        </w:tc>
        <w:tc>
          <w:tcPr>
            <w:tcW w:w="0" w:type="auto"/>
            <w:tcBorders>
              <w:top w:val="nil"/>
              <w:bottom w:val="nil"/>
              <w:right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.000</w:t>
            </w:r>
          </w:p>
        </w:tc>
      </w:tr>
      <w:tr w:rsidR="001D6289" w:rsidRPr="001D6289" w:rsidTr="001D6289">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c>
          <w:tcPr>
            <w:tcW w:w="0" w:type="auto"/>
            <w:tcBorders>
              <w:top w:val="nil"/>
              <w:left w:val="nil"/>
              <w:bottom w:val="nil"/>
              <w:right w:val="single" w:sz="16" w:space="0" w:color="000000"/>
            </w:tcBorders>
            <w:shd w:val="clear" w:color="auto" w:fill="FFFFFF"/>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D3</w:t>
            </w:r>
          </w:p>
        </w:tc>
        <w:tc>
          <w:tcPr>
            <w:tcW w:w="0" w:type="auto"/>
            <w:tcBorders>
              <w:top w:val="nil"/>
              <w:left w:val="single" w:sz="16" w:space="0" w:color="000000"/>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41.304</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5.085</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1.591</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8.124</w:t>
            </w:r>
          </w:p>
        </w:tc>
        <w:tc>
          <w:tcPr>
            <w:tcW w:w="0" w:type="auto"/>
            <w:tcBorders>
              <w:top w:val="nil"/>
              <w:bottom w:val="nil"/>
              <w:right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.000</w:t>
            </w:r>
          </w:p>
        </w:tc>
      </w:tr>
      <w:tr w:rsidR="001D6289" w:rsidRPr="001D6289" w:rsidTr="001D6289">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c>
          <w:tcPr>
            <w:tcW w:w="0" w:type="auto"/>
            <w:tcBorders>
              <w:top w:val="nil"/>
              <w:left w:val="nil"/>
              <w:bottom w:val="nil"/>
              <w:right w:val="single" w:sz="16" w:space="0" w:color="000000"/>
            </w:tcBorders>
            <w:shd w:val="clear" w:color="auto" w:fill="FFFFFF"/>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D4</w:t>
            </w:r>
          </w:p>
        </w:tc>
        <w:tc>
          <w:tcPr>
            <w:tcW w:w="0" w:type="auto"/>
            <w:tcBorders>
              <w:top w:val="nil"/>
              <w:left w:val="single" w:sz="16" w:space="0" w:color="000000"/>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22.707</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5.091</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.874</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4.460</w:t>
            </w:r>
          </w:p>
        </w:tc>
        <w:tc>
          <w:tcPr>
            <w:tcW w:w="0" w:type="auto"/>
            <w:tcBorders>
              <w:top w:val="nil"/>
              <w:bottom w:val="nil"/>
              <w:right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.000</w:t>
            </w:r>
          </w:p>
        </w:tc>
      </w:tr>
      <w:tr w:rsidR="001D6289" w:rsidRPr="001D6289" w:rsidTr="001D6289">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c>
          <w:tcPr>
            <w:tcW w:w="0" w:type="auto"/>
            <w:tcBorders>
              <w:top w:val="nil"/>
              <w:left w:val="nil"/>
              <w:bottom w:val="nil"/>
              <w:right w:val="single" w:sz="16" w:space="0" w:color="000000"/>
            </w:tcBorders>
            <w:shd w:val="clear" w:color="auto" w:fill="FFFFFF"/>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x2D3</w:t>
            </w:r>
          </w:p>
        </w:tc>
        <w:tc>
          <w:tcPr>
            <w:tcW w:w="0" w:type="auto"/>
            <w:tcBorders>
              <w:top w:val="nil"/>
              <w:left w:val="single" w:sz="16" w:space="0" w:color="000000"/>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-.703</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.109</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-1.298</w:t>
            </w:r>
          </w:p>
        </w:tc>
        <w:tc>
          <w:tcPr>
            <w:tcW w:w="0" w:type="auto"/>
            <w:tcBorders>
              <w:top w:val="nil"/>
              <w:bottom w:val="nil"/>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-6.451</w:t>
            </w:r>
          </w:p>
        </w:tc>
        <w:tc>
          <w:tcPr>
            <w:tcW w:w="0" w:type="auto"/>
            <w:tcBorders>
              <w:top w:val="nil"/>
              <w:bottom w:val="nil"/>
              <w:right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.000</w:t>
            </w:r>
          </w:p>
        </w:tc>
      </w:tr>
      <w:tr w:rsidR="001D6289" w:rsidRPr="001D6289" w:rsidTr="001D6289">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1D6289" w:rsidRPr="001D6289" w:rsidRDefault="001D6289" w:rsidP="001D6289">
            <w:pPr>
              <w:autoSpaceDE w:val="0"/>
              <w:autoSpaceDN w:val="0"/>
              <w:adjustRightInd w:val="0"/>
              <w:rPr>
                <w:rFonts w:ascii="Arial" w:hAnsi="Arial" w:cs="Arial"/>
                <w:color w:val="000000"/>
                <w:sz w:val="18"/>
                <w:szCs w:val="18"/>
                <w:lang w:val="en-GB" w:eastAsia="en-GB"/>
              </w:rPr>
            </w:pPr>
          </w:p>
        </w:tc>
        <w:tc>
          <w:tcPr>
            <w:tcW w:w="0" w:type="auto"/>
            <w:tcBorders>
              <w:top w:val="nil"/>
              <w:left w:val="nil"/>
              <w:bottom w:val="single" w:sz="16" w:space="0" w:color="000000"/>
              <w:right w:val="single" w:sz="16" w:space="0" w:color="000000"/>
            </w:tcBorders>
            <w:shd w:val="clear" w:color="auto" w:fill="FFFFFF"/>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x2D4</w:t>
            </w:r>
          </w:p>
        </w:tc>
        <w:tc>
          <w:tcPr>
            <w:tcW w:w="0" w:type="auto"/>
            <w:tcBorders>
              <w:top w:val="nil"/>
              <w:left w:val="single" w:sz="16" w:space="0" w:color="000000"/>
              <w:bottom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-.510</w:t>
            </w:r>
          </w:p>
        </w:tc>
        <w:tc>
          <w:tcPr>
            <w:tcW w:w="0" w:type="auto"/>
            <w:tcBorders>
              <w:top w:val="nil"/>
              <w:bottom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.110</w:t>
            </w:r>
          </w:p>
        </w:tc>
        <w:tc>
          <w:tcPr>
            <w:tcW w:w="0" w:type="auto"/>
            <w:tcBorders>
              <w:top w:val="nil"/>
              <w:bottom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-.922</w:t>
            </w:r>
          </w:p>
        </w:tc>
        <w:tc>
          <w:tcPr>
            <w:tcW w:w="0" w:type="auto"/>
            <w:tcBorders>
              <w:top w:val="nil"/>
              <w:bottom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-4.617</w:t>
            </w:r>
          </w:p>
        </w:tc>
        <w:tc>
          <w:tcPr>
            <w:tcW w:w="0" w:type="auto"/>
            <w:tcBorders>
              <w:top w:val="nil"/>
              <w:bottom w:val="single" w:sz="16" w:space="0" w:color="000000"/>
              <w:right w:val="single" w:sz="16" w:space="0" w:color="000000"/>
            </w:tcBorders>
            <w:shd w:val="clear" w:color="auto" w:fill="FFFFFF"/>
            <w:vAlign w:val="center"/>
          </w:tcPr>
          <w:p w:rsidR="001D6289" w:rsidRPr="001D6289" w:rsidRDefault="001D6289" w:rsidP="001D6289">
            <w:pPr>
              <w:autoSpaceDE w:val="0"/>
              <w:autoSpaceDN w:val="0"/>
              <w:adjustRightInd w:val="0"/>
              <w:spacing w:line="320" w:lineRule="atLeast"/>
              <w:ind w:left="60" w:right="60"/>
              <w:jc w:val="center"/>
              <w:rPr>
                <w:rFonts w:ascii="Arial" w:hAnsi="Arial" w:cs="Arial"/>
                <w:color w:val="000000"/>
                <w:sz w:val="18"/>
                <w:szCs w:val="18"/>
                <w:lang w:val="en-GB" w:eastAsia="en-GB"/>
              </w:rPr>
            </w:pPr>
            <w:r w:rsidRPr="001D6289">
              <w:rPr>
                <w:rFonts w:ascii="Arial" w:hAnsi="Arial" w:cs="Arial"/>
                <w:color w:val="000000"/>
                <w:sz w:val="18"/>
                <w:szCs w:val="18"/>
                <w:lang w:val="en-GB" w:eastAsia="en-GB"/>
              </w:rPr>
              <w:t>.000</w:t>
            </w:r>
          </w:p>
        </w:tc>
      </w:tr>
      <w:tr w:rsidR="001D6289" w:rsidRPr="001D6289" w:rsidTr="001D6289">
        <w:trPr>
          <w:cantSplit/>
          <w:jc w:val="center"/>
        </w:trPr>
        <w:tc>
          <w:tcPr>
            <w:tcW w:w="0" w:type="auto"/>
            <w:gridSpan w:val="7"/>
            <w:tcBorders>
              <w:top w:val="nil"/>
              <w:left w:val="nil"/>
              <w:bottom w:val="nil"/>
              <w:right w:val="nil"/>
            </w:tcBorders>
            <w:shd w:val="clear" w:color="auto" w:fill="FFFFFF"/>
          </w:tcPr>
          <w:p w:rsidR="001D6289" w:rsidRPr="001D6289" w:rsidRDefault="001D6289" w:rsidP="001D6289">
            <w:pPr>
              <w:autoSpaceDE w:val="0"/>
              <w:autoSpaceDN w:val="0"/>
              <w:adjustRightInd w:val="0"/>
              <w:spacing w:line="320" w:lineRule="atLeast"/>
              <w:ind w:left="60" w:right="60"/>
              <w:rPr>
                <w:rFonts w:ascii="Arial" w:hAnsi="Arial" w:cs="Arial"/>
                <w:color w:val="000000"/>
                <w:sz w:val="18"/>
                <w:szCs w:val="18"/>
                <w:lang w:val="en-GB" w:eastAsia="en-GB"/>
              </w:rPr>
            </w:pPr>
            <w:r w:rsidRPr="001D6289">
              <w:rPr>
                <w:rFonts w:ascii="Arial" w:hAnsi="Arial" w:cs="Arial"/>
                <w:color w:val="000000"/>
                <w:sz w:val="18"/>
                <w:szCs w:val="18"/>
                <w:lang w:val="en-GB" w:eastAsia="en-GB"/>
              </w:rPr>
              <w:t>a. Dependent Variable: y</w:t>
            </w:r>
          </w:p>
        </w:tc>
      </w:tr>
    </w:tbl>
    <w:p w:rsidR="001D6289" w:rsidRPr="001D6289" w:rsidRDefault="001D6289" w:rsidP="001D6289">
      <w:pPr>
        <w:autoSpaceDE w:val="0"/>
        <w:autoSpaceDN w:val="0"/>
        <w:adjustRightInd w:val="0"/>
        <w:spacing w:line="400" w:lineRule="atLeast"/>
        <w:rPr>
          <w:lang w:val="en-GB" w:eastAsia="en-GB"/>
        </w:rPr>
      </w:pPr>
    </w:p>
    <w:p w:rsidR="00FB5A08" w:rsidRDefault="00FB5A08" w:rsidP="00DD644E">
      <w:pPr>
        <w:autoSpaceDE w:val="0"/>
        <w:autoSpaceDN w:val="0"/>
        <w:adjustRightInd w:val="0"/>
        <w:spacing w:line="400" w:lineRule="atLeast"/>
        <w:jc w:val="both"/>
      </w:pPr>
    </w:p>
    <w:p w:rsidR="00FB5A08" w:rsidRDefault="00FB5A08" w:rsidP="00DD644E">
      <w:pPr>
        <w:autoSpaceDE w:val="0"/>
        <w:autoSpaceDN w:val="0"/>
        <w:adjustRightInd w:val="0"/>
        <w:spacing w:line="400" w:lineRule="atLeast"/>
        <w:jc w:val="both"/>
      </w:pPr>
    </w:p>
    <w:p w:rsidR="00FB5A08" w:rsidRDefault="00FB5A08" w:rsidP="00DD644E">
      <w:pPr>
        <w:autoSpaceDE w:val="0"/>
        <w:autoSpaceDN w:val="0"/>
        <w:adjustRightInd w:val="0"/>
        <w:spacing w:line="400" w:lineRule="atLeast"/>
        <w:jc w:val="both"/>
      </w:pPr>
    </w:p>
    <w:p w:rsidR="00FB5A08" w:rsidRDefault="00FB5A08" w:rsidP="00FB5A08">
      <w:pPr>
        <w:autoSpaceDE w:val="0"/>
        <w:autoSpaceDN w:val="0"/>
        <w:adjustRightInd w:val="0"/>
        <w:spacing w:line="360" w:lineRule="auto"/>
        <w:jc w:val="both"/>
      </w:pPr>
      <w:r>
        <w:lastRenderedPageBreak/>
        <w:t xml:space="preserve">Hence, the estimated line is: </w:t>
      </w:r>
    </w:p>
    <w:p w:rsidR="001D6289" w:rsidRDefault="001D6289" w:rsidP="00DD644E">
      <w:pPr>
        <w:autoSpaceDE w:val="0"/>
        <w:autoSpaceDN w:val="0"/>
        <w:adjustRightInd w:val="0"/>
        <w:spacing w:line="400" w:lineRule="atLeast"/>
        <w:jc w:val="both"/>
        <w:rPr>
          <w:lang w:val="en-GB" w:eastAsia="en-GB"/>
        </w:rPr>
      </w:pPr>
      <w:r w:rsidRPr="003539D4">
        <w:rPr>
          <w:position w:val="-12"/>
        </w:rPr>
        <w:object w:dxaOrig="6880" w:dyaOrig="360">
          <v:shape id="_x0000_i1073" type="#_x0000_t75" style="width:344.25pt;height:18pt" o:ole="">
            <v:imagedata r:id="rId100" o:title=""/>
          </v:shape>
          <o:OLEObject Type="Embed" ProgID="Equation.DSMT4" ShapeID="_x0000_i1073" DrawAspect="Content" ObjectID="_1590353797" r:id="rId101"/>
        </w:object>
      </w:r>
    </w:p>
    <w:p w:rsidR="002C6AA9" w:rsidRDefault="002C6AA9" w:rsidP="00DD644E">
      <w:pPr>
        <w:spacing w:line="360" w:lineRule="auto"/>
        <w:jc w:val="both"/>
      </w:pPr>
    </w:p>
    <w:p w:rsidR="002C6AA9" w:rsidRDefault="002C6AA9" w:rsidP="00DD644E">
      <w:pPr>
        <w:spacing w:line="360" w:lineRule="auto"/>
        <w:jc w:val="both"/>
      </w:pPr>
      <w:r>
        <w:t xml:space="preserve">So we have the following </w:t>
      </w:r>
      <w:r w:rsidR="00423C2C">
        <w:t>equations (regimes)</w:t>
      </w:r>
      <w:r>
        <w:t>:</w:t>
      </w:r>
    </w:p>
    <w:p w:rsidR="002C6AA9" w:rsidRDefault="002C6AA9" w:rsidP="00423C2C">
      <w:pPr>
        <w:pStyle w:val="ListParagraph"/>
        <w:numPr>
          <w:ilvl w:val="0"/>
          <w:numId w:val="5"/>
        </w:numPr>
        <w:spacing w:line="360" w:lineRule="auto"/>
        <w:jc w:val="both"/>
      </w:pPr>
      <w:r w:rsidRPr="00423C2C">
        <w:rPr>
          <w:bCs/>
        </w:rPr>
        <w:t>If patient received treatment 1,</w:t>
      </w:r>
      <w:r w:rsidRPr="00076836">
        <w:t xml:space="preserve"> </w:t>
      </w:r>
      <w:r w:rsidRPr="006A6E50">
        <w:rPr>
          <w:position w:val="-12"/>
        </w:rPr>
        <w:object w:dxaOrig="1800" w:dyaOrig="360">
          <v:shape id="_x0000_i1074" type="#_x0000_t75" style="width:90pt;height:18pt" o:ole="">
            <v:imagedata r:id="rId49" o:title=""/>
          </v:shape>
          <o:OLEObject Type="Embed" ProgID="Equation.DSMT4" ShapeID="_x0000_i1074" DrawAspect="Content" ObjectID="_1590353798" r:id="rId102"/>
        </w:object>
      </w:r>
      <w:r>
        <w:t xml:space="preserve">. </w:t>
      </w:r>
    </w:p>
    <w:p w:rsidR="002C6AA9" w:rsidRPr="00076836" w:rsidRDefault="002C6AA9" w:rsidP="002C6AA9">
      <w:pPr>
        <w:spacing w:line="360" w:lineRule="auto"/>
        <w:jc w:val="both"/>
        <w:rPr>
          <w:lang w:val="en-GB"/>
        </w:rPr>
      </w:pPr>
      <w:r>
        <w:tab/>
      </w:r>
      <w:r w:rsidR="009B59B7" w:rsidRPr="003539D4">
        <w:rPr>
          <w:position w:val="-12"/>
        </w:rPr>
        <w:object w:dxaOrig="2980" w:dyaOrig="360">
          <v:shape id="_x0000_i1075" type="#_x0000_t75" style="width:149.25pt;height:18pt" o:ole="">
            <v:imagedata r:id="rId103" o:title=""/>
          </v:shape>
          <o:OLEObject Type="Embed" ProgID="Equation.DSMT4" ShapeID="_x0000_i1075" DrawAspect="Content" ObjectID="_1590353799" r:id="rId104"/>
        </w:object>
      </w:r>
      <w:r>
        <w:rPr>
          <w:bCs/>
        </w:rPr>
        <w:t xml:space="preserve"> </w:t>
      </w:r>
      <w:r>
        <w:rPr>
          <w:bCs/>
        </w:rPr>
        <w:tab/>
      </w:r>
      <w:r w:rsidR="009B59B7" w:rsidRPr="003539D4">
        <w:rPr>
          <w:position w:val="-12"/>
        </w:rPr>
        <w:object w:dxaOrig="2060" w:dyaOrig="360">
          <v:shape id="_x0000_i1076" type="#_x0000_t75" style="width:103.5pt;height:18pt" o:ole="">
            <v:imagedata r:id="rId105" o:title=""/>
          </v:shape>
          <o:OLEObject Type="Embed" ProgID="Equation.DSMT4" ShapeID="_x0000_i1076" DrawAspect="Content" ObjectID="_1590353800" r:id="rId106"/>
        </w:object>
      </w:r>
    </w:p>
    <w:p w:rsidR="002C6AA9" w:rsidRPr="00423C2C" w:rsidRDefault="002C6AA9" w:rsidP="00423C2C">
      <w:pPr>
        <w:pStyle w:val="ListParagraph"/>
        <w:numPr>
          <w:ilvl w:val="0"/>
          <w:numId w:val="5"/>
        </w:numPr>
        <w:spacing w:line="360" w:lineRule="auto"/>
        <w:jc w:val="both"/>
        <w:rPr>
          <w:bCs/>
        </w:rPr>
      </w:pPr>
      <w:r w:rsidRPr="00423C2C">
        <w:rPr>
          <w:bCs/>
        </w:rPr>
        <w:t>If patient received treatment 2,</w:t>
      </w:r>
      <w:r w:rsidRPr="00076836">
        <w:t xml:space="preserve"> </w:t>
      </w:r>
      <w:r w:rsidRPr="006A6E50">
        <w:rPr>
          <w:position w:val="-12"/>
        </w:rPr>
        <w:object w:dxaOrig="1800" w:dyaOrig="360">
          <v:shape id="_x0000_i1077" type="#_x0000_t75" style="width:90pt;height:18pt" o:ole="">
            <v:imagedata r:id="rId53" o:title=""/>
          </v:shape>
          <o:OLEObject Type="Embed" ProgID="Equation.DSMT4" ShapeID="_x0000_i1077" DrawAspect="Content" ObjectID="_1590353801" r:id="rId107"/>
        </w:object>
      </w:r>
      <w:r>
        <w:t xml:space="preserve">. </w:t>
      </w:r>
      <w:r w:rsidRPr="00423C2C">
        <w:rPr>
          <w:bCs/>
        </w:rPr>
        <w:t xml:space="preserve"> </w:t>
      </w:r>
      <w:r w:rsidR="00187F75" w:rsidRPr="00423C2C">
        <w:rPr>
          <w:bCs/>
        </w:rPr>
        <w:t xml:space="preserve"> </w:t>
      </w:r>
    </w:p>
    <w:p w:rsidR="002C6AA9" w:rsidRPr="00076836" w:rsidRDefault="002C6AA9" w:rsidP="002C6AA9">
      <w:pPr>
        <w:spacing w:line="360" w:lineRule="auto"/>
        <w:jc w:val="both"/>
        <w:rPr>
          <w:lang w:val="en-GB"/>
        </w:rPr>
      </w:pPr>
      <w:r>
        <w:rPr>
          <w:bCs/>
        </w:rPr>
        <w:tab/>
      </w:r>
      <w:r w:rsidR="009B59B7" w:rsidRPr="003539D4">
        <w:rPr>
          <w:position w:val="-12"/>
        </w:rPr>
        <w:object w:dxaOrig="3000" w:dyaOrig="360">
          <v:shape id="_x0000_i1078" type="#_x0000_t75" style="width:150pt;height:18pt" o:ole="">
            <v:imagedata r:id="rId108" o:title=""/>
          </v:shape>
          <o:OLEObject Type="Embed" ProgID="Equation.DSMT4" ShapeID="_x0000_i1078" DrawAspect="Content" ObjectID="_1590353802" r:id="rId109"/>
        </w:object>
      </w:r>
      <w:r w:rsidR="009B59B7">
        <w:tab/>
      </w:r>
      <w:r w:rsidR="009B59B7" w:rsidRPr="003539D4">
        <w:rPr>
          <w:position w:val="-12"/>
        </w:rPr>
        <w:object w:dxaOrig="2040" w:dyaOrig="360">
          <v:shape id="_x0000_i1079" type="#_x0000_t75" style="width:102pt;height:18pt" o:ole="">
            <v:imagedata r:id="rId110" o:title=""/>
          </v:shape>
          <o:OLEObject Type="Embed" ProgID="Equation.DSMT4" ShapeID="_x0000_i1079" DrawAspect="Content" ObjectID="_1590353803" r:id="rId111"/>
        </w:object>
      </w:r>
    </w:p>
    <w:p w:rsidR="002C6AA9" w:rsidRPr="00423C2C" w:rsidRDefault="002C6AA9" w:rsidP="00423C2C">
      <w:pPr>
        <w:pStyle w:val="ListParagraph"/>
        <w:numPr>
          <w:ilvl w:val="0"/>
          <w:numId w:val="5"/>
        </w:numPr>
        <w:spacing w:line="360" w:lineRule="auto"/>
        <w:jc w:val="both"/>
        <w:rPr>
          <w:lang w:val="en-GB"/>
        </w:rPr>
      </w:pPr>
      <w:r w:rsidRPr="00423C2C">
        <w:rPr>
          <w:bCs/>
        </w:rPr>
        <w:t>If patient received treatment 3,</w:t>
      </w:r>
      <w:r w:rsidRPr="00076836">
        <w:t xml:space="preserve"> </w:t>
      </w:r>
      <w:r w:rsidRPr="006A6E50">
        <w:rPr>
          <w:position w:val="-12"/>
        </w:rPr>
        <w:object w:dxaOrig="1840" w:dyaOrig="360">
          <v:shape id="_x0000_i1080" type="#_x0000_t75" style="width:92.25pt;height:18pt" o:ole="">
            <v:imagedata r:id="rId57" o:title=""/>
          </v:shape>
          <o:OLEObject Type="Embed" ProgID="Equation.DSMT4" ShapeID="_x0000_i1080" DrawAspect="Content" ObjectID="_1590353804" r:id="rId112"/>
        </w:object>
      </w:r>
      <w:r>
        <w:t xml:space="preserve">. </w:t>
      </w:r>
      <w:r w:rsidRPr="00423C2C">
        <w:rPr>
          <w:bCs/>
        </w:rPr>
        <w:t xml:space="preserve"> </w:t>
      </w:r>
    </w:p>
    <w:p w:rsidR="002C6AA9" w:rsidRDefault="002C6AA9" w:rsidP="002C6AA9">
      <w:pPr>
        <w:spacing w:line="360" w:lineRule="auto"/>
        <w:jc w:val="both"/>
        <w:rPr>
          <w:b/>
          <w:lang w:val="en-GB"/>
        </w:rPr>
      </w:pPr>
      <w:r>
        <w:rPr>
          <w:b/>
          <w:lang w:val="en-GB"/>
        </w:rPr>
        <w:tab/>
      </w:r>
      <w:r w:rsidRPr="003539D4">
        <w:rPr>
          <w:position w:val="-12"/>
        </w:rPr>
        <w:object w:dxaOrig="1660" w:dyaOrig="360">
          <v:shape id="_x0000_i1081" type="#_x0000_t75" style="width:83.25pt;height:18pt" o:ole="">
            <v:imagedata r:id="rId59" o:title=""/>
          </v:shape>
          <o:OLEObject Type="Embed" ProgID="Equation.DSMT4" ShapeID="_x0000_i1081" DrawAspect="Content" ObjectID="_1590353805" r:id="rId113"/>
        </w:object>
      </w:r>
      <w:r w:rsidR="00423C2C">
        <w:tab/>
      </w:r>
      <w:r w:rsidR="00423C2C">
        <w:tab/>
      </w:r>
      <w:r w:rsidR="00423C2C">
        <w:tab/>
      </w:r>
      <w:r w:rsidR="00423C2C" w:rsidRPr="003539D4">
        <w:rPr>
          <w:position w:val="-12"/>
        </w:rPr>
        <w:object w:dxaOrig="2020" w:dyaOrig="360">
          <v:shape id="_x0000_i1082" type="#_x0000_t75" style="width:101.25pt;height:18pt" o:ole="">
            <v:imagedata r:id="rId114" o:title=""/>
          </v:shape>
          <o:OLEObject Type="Embed" ProgID="Equation.DSMT4" ShapeID="_x0000_i1082" DrawAspect="Content" ObjectID="_1590353806" r:id="rId115"/>
        </w:object>
      </w:r>
    </w:p>
    <w:p w:rsidR="00943A01" w:rsidRDefault="002C6AA9" w:rsidP="00DD644E">
      <w:pPr>
        <w:spacing w:line="360" w:lineRule="auto"/>
        <w:jc w:val="both"/>
      </w:pPr>
      <w:r>
        <w:t xml:space="preserve"> </w:t>
      </w:r>
    </w:p>
    <w:p w:rsidR="00BE6FFC" w:rsidRDefault="00943A01" w:rsidP="00DD644E">
      <w:pPr>
        <w:spacing w:line="360" w:lineRule="auto"/>
        <w:jc w:val="both"/>
      </w:pPr>
      <w:r>
        <w:t>Plotting these 3 equations, we obtain:</w:t>
      </w:r>
    </w:p>
    <w:p w:rsidR="003B621E" w:rsidRDefault="003B621E" w:rsidP="00DD644E">
      <w:pPr>
        <w:spacing w:line="360" w:lineRule="auto"/>
        <w:jc w:val="both"/>
      </w:pPr>
    </w:p>
    <w:p w:rsidR="00705AA1" w:rsidRDefault="00705AA1" w:rsidP="00705AA1">
      <w:pPr>
        <w:autoSpaceDE w:val="0"/>
        <w:autoSpaceDN w:val="0"/>
        <w:adjustRightInd w:val="0"/>
        <w:jc w:val="center"/>
        <w:rPr>
          <w:lang w:val="en-GB" w:eastAsia="en-GB"/>
        </w:rPr>
      </w:pPr>
      <w:r>
        <w:rPr>
          <w:noProof/>
          <w:lang w:val="en-GB" w:eastAsia="en-GB"/>
        </w:rPr>
        <w:drawing>
          <wp:inline distT="0" distB="0" distL="0" distR="0">
            <wp:extent cx="3806963" cy="3048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06963" cy="3048000"/>
                    </a:xfrm>
                    <a:prstGeom prst="rect">
                      <a:avLst/>
                    </a:prstGeom>
                    <a:noFill/>
                    <a:ln>
                      <a:noFill/>
                    </a:ln>
                  </pic:spPr>
                </pic:pic>
              </a:graphicData>
            </a:graphic>
          </wp:inline>
        </w:drawing>
      </w:r>
    </w:p>
    <w:p w:rsidR="00705AA1" w:rsidRDefault="00705AA1" w:rsidP="00705AA1">
      <w:pPr>
        <w:autoSpaceDE w:val="0"/>
        <w:autoSpaceDN w:val="0"/>
        <w:adjustRightInd w:val="0"/>
        <w:rPr>
          <w:lang w:val="en-GB" w:eastAsia="en-GB"/>
        </w:rPr>
      </w:pPr>
    </w:p>
    <w:p w:rsidR="00705AA1" w:rsidRDefault="00705AA1" w:rsidP="00705AA1">
      <w:pPr>
        <w:autoSpaceDE w:val="0"/>
        <w:autoSpaceDN w:val="0"/>
        <w:adjustRightInd w:val="0"/>
        <w:spacing w:line="400" w:lineRule="atLeast"/>
        <w:rPr>
          <w:lang w:val="en-GB" w:eastAsia="en-GB"/>
        </w:rPr>
      </w:pPr>
    </w:p>
    <w:p w:rsidR="003B621E" w:rsidRDefault="003B621E" w:rsidP="003B621E">
      <w:pPr>
        <w:autoSpaceDE w:val="0"/>
        <w:autoSpaceDN w:val="0"/>
        <w:adjustRightInd w:val="0"/>
        <w:jc w:val="center"/>
        <w:rPr>
          <w:lang w:val="en-GB" w:eastAsia="en-GB"/>
        </w:rPr>
      </w:pPr>
    </w:p>
    <w:p w:rsidR="00705AA1" w:rsidRDefault="00705AA1" w:rsidP="003B621E">
      <w:pPr>
        <w:autoSpaceDE w:val="0"/>
        <w:autoSpaceDN w:val="0"/>
        <w:adjustRightInd w:val="0"/>
        <w:spacing w:line="400" w:lineRule="atLeast"/>
        <w:rPr>
          <w:lang w:val="en" w:eastAsia="en-GB"/>
        </w:rPr>
      </w:pPr>
    </w:p>
    <w:p w:rsidR="00705AA1" w:rsidRDefault="00705AA1" w:rsidP="003B621E">
      <w:pPr>
        <w:autoSpaceDE w:val="0"/>
        <w:autoSpaceDN w:val="0"/>
        <w:adjustRightInd w:val="0"/>
        <w:spacing w:line="400" w:lineRule="atLeast"/>
        <w:rPr>
          <w:lang w:val="en" w:eastAsia="en-GB"/>
        </w:rPr>
      </w:pPr>
    </w:p>
    <w:p w:rsidR="00705AA1" w:rsidRDefault="00705AA1" w:rsidP="003B621E">
      <w:pPr>
        <w:autoSpaceDE w:val="0"/>
        <w:autoSpaceDN w:val="0"/>
        <w:adjustRightInd w:val="0"/>
        <w:spacing w:line="400" w:lineRule="atLeast"/>
        <w:rPr>
          <w:lang w:val="en" w:eastAsia="en-GB"/>
        </w:rPr>
      </w:pPr>
    </w:p>
    <w:p w:rsidR="003B621E" w:rsidRPr="003B621E" w:rsidRDefault="003B621E" w:rsidP="003B621E">
      <w:pPr>
        <w:autoSpaceDE w:val="0"/>
        <w:autoSpaceDN w:val="0"/>
        <w:adjustRightInd w:val="0"/>
        <w:spacing w:line="400" w:lineRule="atLeast"/>
        <w:jc w:val="both"/>
        <w:rPr>
          <w:lang w:val="en" w:eastAsia="en-GB"/>
        </w:rPr>
      </w:pPr>
      <w:r>
        <w:rPr>
          <w:lang w:val="en" w:eastAsia="en-GB"/>
        </w:rPr>
        <w:lastRenderedPageBreak/>
        <w:t>The estimated slopes tell us:</w:t>
      </w:r>
    </w:p>
    <w:p w:rsidR="003B621E" w:rsidRPr="003B621E" w:rsidRDefault="003B621E" w:rsidP="003B621E">
      <w:pPr>
        <w:pStyle w:val="ListParagraph"/>
        <w:numPr>
          <w:ilvl w:val="0"/>
          <w:numId w:val="5"/>
        </w:numPr>
        <w:autoSpaceDE w:val="0"/>
        <w:autoSpaceDN w:val="0"/>
        <w:adjustRightInd w:val="0"/>
        <w:spacing w:line="400" w:lineRule="atLeast"/>
        <w:jc w:val="both"/>
        <w:rPr>
          <w:lang w:val="en" w:eastAsia="en-GB"/>
        </w:rPr>
      </w:pPr>
      <w:r w:rsidRPr="003B621E">
        <w:rPr>
          <w:lang w:val="en" w:eastAsia="en-GB"/>
        </w:rPr>
        <w:t xml:space="preserve">For patients </w:t>
      </w:r>
      <w:r w:rsidRPr="003B621E">
        <w:rPr>
          <w:i/>
          <w:iCs/>
          <w:lang w:val="en" w:eastAsia="en-GB"/>
        </w:rPr>
        <w:t>in this study</w:t>
      </w:r>
      <w:r w:rsidRPr="003B621E">
        <w:rPr>
          <w:lang w:val="en" w:eastAsia="en-GB"/>
        </w:rPr>
        <w:t xml:space="preserve"> receiving treatment </w:t>
      </w:r>
      <w:r>
        <w:rPr>
          <w:lang w:val="en" w:eastAsia="en-GB"/>
        </w:rPr>
        <w:t>1</w:t>
      </w:r>
      <w:r w:rsidRPr="003B621E">
        <w:rPr>
          <w:lang w:val="en" w:eastAsia="en-GB"/>
        </w:rPr>
        <w:t>, the effectiveness of the treatment is predicted to increase 0.33 units for every additional year in age.</w:t>
      </w:r>
    </w:p>
    <w:p w:rsidR="003B621E" w:rsidRPr="003B621E" w:rsidRDefault="003B621E" w:rsidP="003B621E">
      <w:pPr>
        <w:pStyle w:val="ListParagraph"/>
        <w:numPr>
          <w:ilvl w:val="0"/>
          <w:numId w:val="5"/>
        </w:numPr>
        <w:autoSpaceDE w:val="0"/>
        <w:autoSpaceDN w:val="0"/>
        <w:adjustRightInd w:val="0"/>
        <w:spacing w:line="400" w:lineRule="atLeast"/>
        <w:jc w:val="both"/>
        <w:rPr>
          <w:lang w:val="en" w:eastAsia="en-GB"/>
        </w:rPr>
      </w:pPr>
      <w:r w:rsidRPr="003B621E">
        <w:rPr>
          <w:lang w:val="en" w:eastAsia="en-GB"/>
        </w:rPr>
        <w:t xml:space="preserve">For patients </w:t>
      </w:r>
      <w:r w:rsidRPr="003B621E">
        <w:rPr>
          <w:i/>
          <w:iCs/>
          <w:lang w:val="en" w:eastAsia="en-GB"/>
        </w:rPr>
        <w:t>in this study</w:t>
      </w:r>
      <w:r w:rsidRPr="003B621E">
        <w:rPr>
          <w:lang w:val="en" w:eastAsia="en-GB"/>
        </w:rPr>
        <w:t xml:space="preserve"> receiving treatment </w:t>
      </w:r>
      <w:r>
        <w:rPr>
          <w:lang w:val="en" w:eastAsia="en-GB"/>
        </w:rPr>
        <w:t>2</w:t>
      </w:r>
      <w:r w:rsidRPr="003B621E">
        <w:rPr>
          <w:lang w:val="en" w:eastAsia="en-GB"/>
        </w:rPr>
        <w:t>, the effectiveness of the treatment is predicted to increase 0.52 units for every additional year in age.</w:t>
      </w:r>
    </w:p>
    <w:p w:rsidR="003B621E" w:rsidRPr="003B621E" w:rsidRDefault="003B621E" w:rsidP="003B621E">
      <w:pPr>
        <w:pStyle w:val="ListParagraph"/>
        <w:numPr>
          <w:ilvl w:val="0"/>
          <w:numId w:val="5"/>
        </w:numPr>
        <w:autoSpaceDE w:val="0"/>
        <w:autoSpaceDN w:val="0"/>
        <w:adjustRightInd w:val="0"/>
        <w:spacing w:line="400" w:lineRule="atLeast"/>
        <w:jc w:val="both"/>
        <w:rPr>
          <w:lang w:val="en" w:eastAsia="en-GB"/>
        </w:rPr>
      </w:pPr>
      <w:r w:rsidRPr="003B621E">
        <w:rPr>
          <w:lang w:val="en" w:eastAsia="en-GB"/>
        </w:rPr>
        <w:t xml:space="preserve">For patients </w:t>
      </w:r>
      <w:r w:rsidRPr="003B621E">
        <w:rPr>
          <w:i/>
          <w:iCs/>
          <w:lang w:val="en" w:eastAsia="en-GB"/>
        </w:rPr>
        <w:t>in this study</w:t>
      </w:r>
      <w:r w:rsidRPr="003B621E">
        <w:rPr>
          <w:lang w:val="en" w:eastAsia="en-GB"/>
        </w:rPr>
        <w:t xml:space="preserve"> receiving treatment </w:t>
      </w:r>
      <w:r>
        <w:rPr>
          <w:lang w:val="en" w:eastAsia="en-GB"/>
        </w:rPr>
        <w:t>3</w:t>
      </w:r>
      <w:r w:rsidRPr="003B621E">
        <w:rPr>
          <w:lang w:val="en" w:eastAsia="en-GB"/>
        </w:rPr>
        <w:t>, the effectiveness of the treatment is predicted to increase 1.03 units for every additional year in age.</w:t>
      </w:r>
    </w:p>
    <w:p w:rsidR="003B621E" w:rsidRDefault="003B621E" w:rsidP="003B621E">
      <w:pPr>
        <w:autoSpaceDE w:val="0"/>
        <w:autoSpaceDN w:val="0"/>
        <w:adjustRightInd w:val="0"/>
        <w:spacing w:line="400" w:lineRule="atLeast"/>
        <w:jc w:val="both"/>
        <w:rPr>
          <w:lang w:val="en" w:eastAsia="en-GB"/>
        </w:rPr>
      </w:pPr>
    </w:p>
    <w:p w:rsidR="003B621E" w:rsidRPr="003B621E" w:rsidRDefault="003B621E" w:rsidP="003B621E">
      <w:pPr>
        <w:autoSpaceDE w:val="0"/>
        <w:autoSpaceDN w:val="0"/>
        <w:adjustRightInd w:val="0"/>
        <w:spacing w:line="400" w:lineRule="atLeast"/>
        <w:jc w:val="both"/>
        <w:rPr>
          <w:lang w:val="en" w:eastAsia="en-GB"/>
        </w:rPr>
      </w:pPr>
      <w:r w:rsidRPr="003B621E">
        <w:rPr>
          <w:lang w:val="en" w:eastAsia="en-GB"/>
        </w:rPr>
        <w:t xml:space="preserve">In short, the effect of age on the predicted treatment effectiveness depends on the treatment given. That is, age appears to </w:t>
      </w:r>
      <w:r w:rsidRPr="003B621E">
        <w:rPr>
          <w:b/>
          <w:bCs/>
          <w:lang w:val="en" w:eastAsia="en-GB"/>
        </w:rPr>
        <w:t>interact</w:t>
      </w:r>
      <w:r w:rsidRPr="003B621E">
        <w:rPr>
          <w:lang w:val="en" w:eastAsia="en-GB"/>
        </w:rPr>
        <w:t xml:space="preserve"> with treatment in its impact on treatment effectiveness. The interaction is exh</w:t>
      </w:r>
      <w:r>
        <w:rPr>
          <w:lang w:val="en" w:eastAsia="en-GB"/>
        </w:rPr>
        <w:t xml:space="preserve">ibited graphically by the intersecting </w:t>
      </w:r>
      <w:r w:rsidRPr="003B621E">
        <w:rPr>
          <w:lang w:val="en" w:eastAsia="en-GB"/>
        </w:rPr>
        <w:t>lines.</w:t>
      </w:r>
    </w:p>
    <w:p w:rsidR="003B621E" w:rsidRDefault="003B621E" w:rsidP="003B621E">
      <w:pPr>
        <w:autoSpaceDE w:val="0"/>
        <w:autoSpaceDN w:val="0"/>
        <w:adjustRightInd w:val="0"/>
        <w:spacing w:line="400" w:lineRule="atLeast"/>
        <w:jc w:val="both"/>
        <w:rPr>
          <w:lang w:val="en-GB" w:eastAsia="en-GB"/>
        </w:rPr>
      </w:pPr>
    </w:p>
    <w:p w:rsidR="003B621E" w:rsidRDefault="003B621E" w:rsidP="00DD644E">
      <w:pPr>
        <w:spacing w:line="360" w:lineRule="auto"/>
        <w:jc w:val="both"/>
      </w:pPr>
    </w:p>
    <w:p w:rsidR="009322F1" w:rsidRDefault="009322F1" w:rsidP="00DD644E">
      <w:pPr>
        <w:spacing w:line="360" w:lineRule="auto"/>
        <w:jc w:val="both"/>
      </w:pPr>
    </w:p>
    <w:p w:rsidR="001D6289" w:rsidRDefault="001D6289"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Default="003B621E" w:rsidP="00DD644E">
      <w:pPr>
        <w:spacing w:line="360" w:lineRule="auto"/>
        <w:jc w:val="both"/>
      </w:pPr>
    </w:p>
    <w:p w:rsidR="003B621E" w:rsidRPr="00993A76" w:rsidRDefault="003B621E" w:rsidP="003B621E">
      <w:pPr>
        <w:spacing w:line="360" w:lineRule="auto"/>
        <w:jc w:val="center"/>
        <w:rPr>
          <w:b/>
          <w:sz w:val="28"/>
          <w:szCs w:val="28"/>
        </w:rPr>
      </w:pPr>
      <w:r w:rsidRPr="00993A76">
        <w:rPr>
          <w:b/>
          <w:sz w:val="28"/>
          <w:szCs w:val="28"/>
        </w:rPr>
        <w:lastRenderedPageBreak/>
        <w:t xml:space="preserve">Practical Week </w:t>
      </w:r>
      <w:r w:rsidR="005B48B1" w:rsidRPr="00993A76">
        <w:rPr>
          <w:b/>
          <w:sz w:val="28"/>
          <w:szCs w:val="28"/>
        </w:rPr>
        <w:t>6</w:t>
      </w:r>
    </w:p>
    <w:p w:rsidR="00E654BD" w:rsidRDefault="00E654BD" w:rsidP="00E654BD">
      <w:pPr>
        <w:spacing w:line="360" w:lineRule="auto"/>
        <w:ind w:right="-149"/>
        <w:jc w:val="both"/>
        <w:rPr>
          <w:lang w:val="en-GB"/>
        </w:rPr>
      </w:pPr>
      <w:r w:rsidRPr="00E654BD">
        <w:rPr>
          <w:lang w:val="en-GB"/>
        </w:rPr>
        <w:t xml:space="preserve">The data file </w:t>
      </w:r>
      <w:r w:rsidRPr="00E654BD">
        <w:rPr>
          <w:b/>
          <w:lang w:val="en-GB"/>
        </w:rPr>
        <w:t>logdrink.sav</w:t>
      </w:r>
      <w:r>
        <w:rPr>
          <w:b/>
          <w:lang w:val="en-GB"/>
        </w:rPr>
        <w:t xml:space="preserve"> </w:t>
      </w:r>
      <w:r w:rsidRPr="00E654BD">
        <w:rPr>
          <w:lang w:val="en-GB"/>
        </w:rPr>
        <w:t>records the weekly alcohol intake in units for a sample of 16-</w:t>
      </w:r>
      <w:r>
        <w:rPr>
          <w:lang w:val="en-GB"/>
        </w:rPr>
        <w:t>2</w:t>
      </w:r>
      <w:r w:rsidRPr="00E654BD">
        <w:rPr>
          <w:lang w:val="en-GB"/>
        </w:rPr>
        <w:t xml:space="preserve">1 year olds who had taken some alcohol in the previous week. The number of units consumed has an extremely skewed distribution and a log transform is advisable: </w:t>
      </w:r>
    </w:p>
    <w:p w:rsidR="00E654BD" w:rsidRPr="00E654BD" w:rsidRDefault="00E654BD" w:rsidP="00E654BD">
      <w:pPr>
        <w:spacing w:line="360" w:lineRule="auto"/>
        <w:ind w:right="-149"/>
        <w:jc w:val="both"/>
        <w:rPr>
          <w:lang w:val="en-GB"/>
        </w:rPr>
      </w:pPr>
      <w:r>
        <w:rPr>
          <w:b/>
          <w:lang w:val="en-GB"/>
        </w:rPr>
        <w:t>L</w:t>
      </w:r>
      <w:r w:rsidRPr="00E654BD">
        <w:rPr>
          <w:b/>
          <w:lang w:val="en-GB"/>
        </w:rPr>
        <w:t>ogdrink</w:t>
      </w:r>
      <w:r w:rsidRPr="00E654BD">
        <w:rPr>
          <w:lang w:val="en-GB"/>
        </w:rPr>
        <w:t xml:space="preserve"> is the logarithm of the weekly units consumed.</w:t>
      </w:r>
    </w:p>
    <w:p w:rsidR="00E654BD" w:rsidRPr="00E654BD" w:rsidRDefault="00E654BD" w:rsidP="00E654BD">
      <w:pPr>
        <w:spacing w:line="360" w:lineRule="auto"/>
        <w:jc w:val="both"/>
        <w:rPr>
          <w:lang w:val="en-GB"/>
        </w:rPr>
      </w:pPr>
      <w:r>
        <w:rPr>
          <w:b/>
          <w:lang w:val="en-GB"/>
        </w:rPr>
        <w:t>Sex</w:t>
      </w:r>
      <w:r w:rsidRPr="00E654BD">
        <w:rPr>
          <w:lang w:val="en-GB"/>
        </w:rPr>
        <w:t xml:space="preserve"> =1 for men and 0 for women. This variable is already in a form suitable for using as a dummy variable.</w:t>
      </w:r>
    </w:p>
    <w:p w:rsidR="00E654BD" w:rsidRPr="00E654BD" w:rsidRDefault="00E654BD" w:rsidP="00E654BD">
      <w:pPr>
        <w:spacing w:line="360" w:lineRule="auto"/>
        <w:jc w:val="both"/>
        <w:rPr>
          <w:lang w:val="en-GB"/>
        </w:rPr>
      </w:pPr>
      <w:r>
        <w:rPr>
          <w:b/>
          <w:lang w:val="en-GB"/>
        </w:rPr>
        <w:t>A</w:t>
      </w:r>
      <w:r w:rsidRPr="00E654BD">
        <w:rPr>
          <w:b/>
          <w:lang w:val="en-GB"/>
        </w:rPr>
        <w:t>ge</w:t>
      </w:r>
      <w:r w:rsidRPr="00E654BD">
        <w:rPr>
          <w:lang w:val="en-GB"/>
        </w:rPr>
        <w:t xml:space="preserve"> records the individual’s age in years.</w:t>
      </w:r>
    </w:p>
    <w:p w:rsidR="00E654BD" w:rsidRPr="00E654BD" w:rsidRDefault="00E654BD" w:rsidP="00E654BD">
      <w:pPr>
        <w:spacing w:line="360" w:lineRule="auto"/>
        <w:jc w:val="both"/>
        <w:rPr>
          <w:lang w:val="en-GB"/>
        </w:rPr>
      </w:pPr>
      <w:r w:rsidRPr="00E654BD">
        <w:rPr>
          <w:lang w:val="en-GB"/>
        </w:rPr>
        <w:t>Set up a new variable to represent the interaction between sex and age.</w:t>
      </w:r>
    </w:p>
    <w:p w:rsidR="00E654BD" w:rsidRDefault="00E654BD" w:rsidP="00E654BD">
      <w:pPr>
        <w:spacing w:line="360" w:lineRule="auto"/>
        <w:jc w:val="both"/>
        <w:rPr>
          <w:lang w:val="en-GB"/>
        </w:rPr>
      </w:pPr>
      <w:r w:rsidRPr="00E654BD">
        <w:rPr>
          <w:lang w:val="en-GB"/>
        </w:rPr>
        <w:t xml:space="preserve">Write down the regression model for the regression of </w:t>
      </w:r>
      <w:r>
        <w:rPr>
          <w:b/>
          <w:lang w:val="en-GB"/>
        </w:rPr>
        <w:t>L</w:t>
      </w:r>
      <w:r w:rsidRPr="00E654BD">
        <w:rPr>
          <w:b/>
          <w:lang w:val="en-GB"/>
        </w:rPr>
        <w:t>ogdrink</w:t>
      </w:r>
      <w:r w:rsidRPr="00E654BD">
        <w:rPr>
          <w:lang w:val="en-GB"/>
        </w:rPr>
        <w:t xml:space="preserve"> on </w:t>
      </w:r>
      <w:r w:rsidRPr="00E654BD">
        <w:rPr>
          <w:b/>
          <w:lang w:val="en-GB"/>
        </w:rPr>
        <w:t>Age</w:t>
      </w:r>
      <w:r w:rsidRPr="00E654BD">
        <w:rPr>
          <w:lang w:val="en-GB"/>
        </w:rPr>
        <w:t xml:space="preserve">, </w:t>
      </w:r>
      <w:r>
        <w:rPr>
          <w:b/>
          <w:lang w:val="en-GB"/>
        </w:rPr>
        <w:t>S</w:t>
      </w:r>
      <w:r w:rsidRPr="00E654BD">
        <w:rPr>
          <w:b/>
          <w:lang w:val="en-GB"/>
        </w:rPr>
        <w:t>ex</w:t>
      </w:r>
      <w:r w:rsidRPr="00E654BD">
        <w:rPr>
          <w:lang w:val="en-GB"/>
        </w:rPr>
        <w:t xml:space="preserve"> and include the interaction.</w:t>
      </w:r>
    </w:p>
    <w:p w:rsidR="00E654BD" w:rsidRPr="00E654BD" w:rsidRDefault="00E654BD" w:rsidP="00E654BD">
      <w:pPr>
        <w:spacing w:line="360" w:lineRule="auto"/>
        <w:jc w:val="both"/>
        <w:rPr>
          <w:lang w:val="en-GB"/>
        </w:rPr>
      </w:pPr>
      <w:r w:rsidRPr="00E654BD">
        <w:rPr>
          <w:lang w:val="en-GB"/>
        </w:rPr>
        <w:t>N</w:t>
      </w:r>
      <w:r>
        <w:rPr>
          <w:lang w:val="en-GB"/>
        </w:rPr>
        <w:t xml:space="preserve">ow write down the model for men. </w:t>
      </w:r>
      <w:r w:rsidRPr="00E654BD">
        <w:rPr>
          <w:lang w:val="en-GB"/>
        </w:rPr>
        <w:t>What are the slope and intercept in terms of the regression parameters?</w:t>
      </w:r>
    </w:p>
    <w:p w:rsidR="00E654BD" w:rsidRPr="00E654BD" w:rsidRDefault="00E654BD" w:rsidP="00E654BD">
      <w:pPr>
        <w:spacing w:line="360" w:lineRule="auto"/>
        <w:jc w:val="both"/>
        <w:rPr>
          <w:lang w:val="en-GB"/>
        </w:rPr>
      </w:pPr>
      <w:r w:rsidRPr="00E654BD">
        <w:rPr>
          <w:lang w:val="en-GB"/>
        </w:rPr>
        <w:t>What do the slope and intercept represent in terms of alcohol consumption?</w:t>
      </w:r>
    </w:p>
    <w:p w:rsidR="00E654BD" w:rsidRPr="00E654BD" w:rsidRDefault="00E654BD" w:rsidP="00E654BD">
      <w:pPr>
        <w:spacing w:line="360" w:lineRule="auto"/>
        <w:jc w:val="both"/>
        <w:rPr>
          <w:lang w:val="en-GB"/>
        </w:rPr>
      </w:pPr>
      <w:r>
        <w:rPr>
          <w:lang w:val="en-GB"/>
        </w:rPr>
        <w:t>And for women, w</w:t>
      </w:r>
      <w:r w:rsidRPr="00E654BD">
        <w:rPr>
          <w:lang w:val="en-GB"/>
        </w:rPr>
        <w:t>hat are the slope and intercept for women?</w:t>
      </w:r>
    </w:p>
    <w:p w:rsidR="00E654BD" w:rsidRPr="00E654BD" w:rsidRDefault="00E654BD" w:rsidP="006E1C2B">
      <w:pPr>
        <w:spacing w:line="360" w:lineRule="auto"/>
        <w:jc w:val="both"/>
        <w:rPr>
          <w:lang w:val="en-GB"/>
        </w:rPr>
      </w:pPr>
      <w:r w:rsidRPr="00E654BD">
        <w:rPr>
          <w:lang w:val="en-GB"/>
        </w:rPr>
        <w:t xml:space="preserve">Now carry out the regression. </w:t>
      </w:r>
    </w:p>
    <w:p w:rsidR="00E654BD" w:rsidRPr="00E654BD" w:rsidRDefault="00E654BD" w:rsidP="00E654BD">
      <w:pPr>
        <w:spacing w:line="360" w:lineRule="auto"/>
        <w:jc w:val="both"/>
        <w:rPr>
          <w:lang w:val="en-GB"/>
        </w:rPr>
      </w:pPr>
      <w:r w:rsidRPr="00E654BD">
        <w:rPr>
          <w:lang w:val="en-GB"/>
        </w:rPr>
        <w:t>Does age significantly affect mean alcohol consumption?</w:t>
      </w:r>
    </w:p>
    <w:p w:rsidR="00E654BD" w:rsidRPr="00E654BD" w:rsidRDefault="00E654BD" w:rsidP="00E654BD">
      <w:pPr>
        <w:spacing w:line="360" w:lineRule="auto"/>
        <w:jc w:val="both"/>
        <w:rPr>
          <w:lang w:val="en-GB"/>
        </w:rPr>
      </w:pPr>
      <w:r w:rsidRPr="00E654BD">
        <w:rPr>
          <w:lang w:val="en-GB"/>
        </w:rPr>
        <w:t>Does sex have a statistically significant effect?</w:t>
      </w:r>
    </w:p>
    <w:p w:rsidR="00E654BD" w:rsidRPr="00E654BD" w:rsidRDefault="00E654BD" w:rsidP="00E654BD">
      <w:pPr>
        <w:spacing w:line="360" w:lineRule="auto"/>
        <w:jc w:val="both"/>
        <w:rPr>
          <w:lang w:val="en-GB"/>
        </w:rPr>
      </w:pPr>
      <w:r w:rsidRPr="00E654BD">
        <w:rPr>
          <w:lang w:val="en-GB"/>
        </w:rPr>
        <w:t>Is the interaction statistically significant?</w:t>
      </w:r>
    </w:p>
    <w:p w:rsidR="00E654BD" w:rsidRPr="00E654BD" w:rsidRDefault="00E654BD" w:rsidP="00E654BD">
      <w:pPr>
        <w:spacing w:line="360" w:lineRule="auto"/>
        <w:jc w:val="both"/>
        <w:rPr>
          <w:lang w:val="en-GB"/>
        </w:rPr>
      </w:pPr>
      <w:r w:rsidRPr="00E654BD">
        <w:rPr>
          <w:lang w:val="en-GB"/>
        </w:rPr>
        <w:t>Now plot the fitted regression lines, using sex to determine the markers. Comment on the results.</w:t>
      </w:r>
    </w:p>
    <w:p w:rsidR="00E654BD" w:rsidRPr="00E654BD" w:rsidRDefault="00E654BD" w:rsidP="00E654BD">
      <w:pPr>
        <w:spacing w:line="360" w:lineRule="auto"/>
        <w:jc w:val="both"/>
        <w:rPr>
          <w:lang w:val="en-GB"/>
        </w:rPr>
      </w:pPr>
    </w:p>
    <w:p w:rsidR="003B621E" w:rsidRPr="00E654BD" w:rsidRDefault="003B621E" w:rsidP="00E654BD">
      <w:pPr>
        <w:spacing w:line="360" w:lineRule="auto"/>
        <w:jc w:val="both"/>
      </w:pPr>
    </w:p>
    <w:p w:rsidR="003B621E" w:rsidRPr="003B621E" w:rsidRDefault="003B621E" w:rsidP="003B621E">
      <w:pPr>
        <w:spacing w:line="360" w:lineRule="auto"/>
        <w:jc w:val="center"/>
        <w:rPr>
          <w:b/>
        </w:rPr>
      </w:pPr>
    </w:p>
    <w:sectPr w:rsidR="003B621E" w:rsidRPr="003B621E" w:rsidSect="00F024DA">
      <w:headerReference w:type="default" r:id="rId117"/>
      <w:footerReference w:type="default" r:id="rId118"/>
      <w:pgSz w:w="12240" w:h="15840"/>
      <w:pgMar w:top="1440" w:right="1800" w:bottom="1440" w:left="1800" w:header="720" w:footer="720" w:gutter="0"/>
      <w:pgNumType w:start="6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A95" w:rsidRDefault="00414A95">
      <w:r>
        <w:separator/>
      </w:r>
    </w:p>
  </w:endnote>
  <w:endnote w:type="continuationSeparator" w:id="0">
    <w:p w:rsidR="00414A95" w:rsidRDefault="0041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719868"/>
      <w:docPartObj>
        <w:docPartGallery w:val="Page Numbers (Bottom of Page)"/>
        <w:docPartUnique/>
      </w:docPartObj>
    </w:sdtPr>
    <w:sdtEndPr>
      <w:rPr>
        <w:noProof/>
        <w:sz w:val="20"/>
        <w:szCs w:val="20"/>
      </w:rPr>
    </w:sdtEndPr>
    <w:sdtContent>
      <w:p w:rsidR="002873C8" w:rsidRPr="00F024DA" w:rsidRDefault="002873C8">
        <w:pPr>
          <w:pStyle w:val="Footer"/>
          <w:jc w:val="center"/>
          <w:rPr>
            <w:sz w:val="20"/>
            <w:szCs w:val="20"/>
          </w:rPr>
        </w:pPr>
        <w:r w:rsidRPr="00F024DA">
          <w:rPr>
            <w:sz w:val="20"/>
            <w:szCs w:val="20"/>
          </w:rPr>
          <w:fldChar w:fldCharType="begin"/>
        </w:r>
        <w:r w:rsidRPr="00F024DA">
          <w:rPr>
            <w:sz w:val="20"/>
            <w:szCs w:val="20"/>
          </w:rPr>
          <w:instrText xml:space="preserve"> PAGE   \* MERGEFORMAT </w:instrText>
        </w:r>
        <w:r w:rsidRPr="00F024DA">
          <w:rPr>
            <w:sz w:val="20"/>
            <w:szCs w:val="20"/>
          </w:rPr>
          <w:fldChar w:fldCharType="separate"/>
        </w:r>
        <w:r w:rsidR="00572747">
          <w:rPr>
            <w:noProof/>
            <w:sz w:val="20"/>
            <w:szCs w:val="20"/>
          </w:rPr>
          <w:t>61</w:t>
        </w:r>
        <w:r w:rsidRPr="00F024DA">
          <w:rPr>
            <w:noProof/>
            <w:sz w:val="20"/>
            <w:szCs w:val="20"/>
          </w:rPr>
          <w:fldChar w:fldCharType="end"/>
        </w:r>
      </w:p>
    </w:sdtContent>
  </w:sdt>
  <w:p w:rsidR="002873C8" w:rsidRDefault="002873C8">
    <w:pPr>
      <w:pStyle w:val="Footer"/>
      <w:jc w:val="right"/>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A95" w:rsidRDefault="00414A95">
      <w:r>
        <w:separator/>
      </w:r>
    </w:p>
  </w:footnote>
  <w:footnote w:type="continuationSeparator" w:id="0">
    <w:p w:rsidR="00414A95" w:rsidRDefault="0041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C8" w:rsidRDefault="002873C8">
    <w:pPr>
      <w:pStyle w:val="Header"/>
      <w:jc w:val="right"/>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4C2E"/>
    <w:multiLevelType w:val="hybridMultilevel"/>
    <w:tmpl w:val="49F470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EA13C7"/>
    <w:multiLevelType w:val="hybridMultilevel"/>
    <w:tmpl w:val="6B68E460"/>
    <w:lvl w:ilvl="0" w:tplc="45AAF04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F1909"/>
    <w:multiLevelType w:val="hybridMultilevel"/>
    <w:tmpl w:val="BDE20E5C"/>
    <w:lvl w:ilvl="0" w:tplc="6DFE278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685F6B"/>
    <w:multiLevelType w:val="hybridMultilevel"/>
    <w:tmpl w:val="CB9A5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8B76BB"/>
    <w:multiLevelType w:val="hybridMultilevel"/>
    <w:tmpl w:val="479E0B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A8513A5"/>
    <w:multiLevelType w:val="multilevel"/>
    <w:tmpl w:val="CFAA2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83D"/>
    <w:rsid w:val="00026055"/>
    <w:rsid w:val="00040600"/>
    <w:rsid w:val="00076836"/>
    <w:rsid w:val="000D71F0"/>
    <w:rsid w:val="000F2CCF"/>
    <w:rsid w:val="00157117"/>
    <w:rsid w:val="00187F75"/>
    <w:rsid w:val="001D6289"/>
    <w:rsid w:val="001F53F8"/>
    <w:rsid w:val="001F732D"/>
    <w:rsid w:val="002470E2"/>
    <w:rsid w:val="00260A5F"/>
    <w:rsid w:val="0027004D"/>
    <w:rsid w:val="002873C8"/>
    <w:rsid w:val="002B423C"/>
    <w:rsid w:val="002C6AA9"/>
    <w:rsid w:val="002F2BA7"/>
    <w:rsid w:val="0032583D"/>
    <w:rsid w:val="003539D4"/>
    <w:rsid w:val="003B1F10"/>
    <w:rsid w:val="003B621E"/>
    <w:rsid w:val="003C17F4"/>
    <w:rsid w:val="003C397D"/>
    <w:rsid w:val="003D60E8"/>
    <w:rsid w:val="003F5883"/>
    <w:rsid w:val="00414A95"/>
    <w:rsid w:val="00423C2C"/>
    <w:rsid w:val="00433449"/>
    <w:rsid w:val="00453E9B"/>
    <w:rsid w:val="004665DE"/>
    <w:rsid w:val="004913F4"/>
    <w:rsid w:val="00497FA7"/>
    <w:rsid w:val="004B247D"/>
    <w:rsid w:val="004C2FA0"/>
    <w:rsid w:val="004E4E70"/>
    <w:rsid w:val="0052658B"/>
    <w:rsid w:val="00530315"/>
    <w:rsid w:val="00570742"/>
    <w:rsid w:val="00571BB9"/>
    <w:rsid w:val="00572747"/>
    <w:rsid w:val="005842D8"/>
    <w:rsid w:val="005B48B1"/>
    <w:rsid w:val="00694AC4"/>
    <w:rsid w:val="006D78AB"/>
    <w:rsid w:val="006E1C2B"/>
    <w:rsid w:val="00705AA1"/>
    <w:rsid w:val="00706D87"/>
    <w:rsid w:val="00717676"/>
    <w:rsid w:val="00730BBB"/>
    <w:rsid w:val="0073476A"/>
    <w:rsid w:val="007B37FA"/>
    <w:rsid w:val="007C4ADD"/>
    <w:rsid w:val="007C6762"/>
    <w:rsid w:val="007D4989"/>
    <w:rsid w:val="007E18FE"/>
    <w:rsid w:val="00826D81"/>
    <w:rsid w:val="0084385D"/>
    <w:rsid w:val="00874356"/>
    <w:rsid w:val="0087441E"/>
    <w:rsid w:val="008962F2"/>
    <w:rsid w:val="008A5176"/>
    <w:rsid w:val="008B2040"/>
    <w:rsid w:val="00924F0D"/>
    <w:rsid w:val="00932161"/>
    <w:rsid w:val="009322F1"/>
    <w:rsid w:val="00943A01"/>
    <w:rsid w:val="009575AF"/>
    <w:rsid w:val="00993A76"/>
    <w:rsid w:val="009B59B7"/>
    <w:rsid w:val="00A10443"/>
    <w:rsid w:val="00A27710"/>
    <w:rsid w:val="00A75AB5"/>
    <w:rsid w:val="00A96339"/>
    <w:rsid w:val="00AB4889"/>
    <w:rsid w:val="00B11273"/>
    <w:rsid w:val="00B12BEC"/>
    <w:rsid w:val="00B1659C"/>
    <w:rsid w:val="00B219E4"/>
    <w:rsid w:val="00B30EF6"/>
    <w:rsid w:val="00B30FD9"/>
    <w:rsid w:val="00BA0263"/>
    <w:rsid w:val="00BC738E"/>
    <w:rsid w:val="00BE6FFC"/>
    <w:rsid w:val="00C14CB9"/>
    <w:rsid w:val="00C43F37"/>
    <w:rsid w:val="00C71302"/>
    <w:rsid w:val="00C85676"/>
    <w:rsid w:val="00C91ED3"/>
    <w:rsid w:val="00CC3BA1"/>
    <w:rsid w:val="00D1331E"/>
    <w:rsid w:val="00D22383"/>
    <w:rsid w:val="00D36AAC"/>
    <w:rsid w:val="00D4156F"/>
    <w:rsid w:val="00D70683"/>
    <w:rsid w:val="00D842AB"/>
    <w:rsid w:val="00DD644E"/>
    <w:rsid w:val="00E0674F"/>
    <w:rsid w:val="00E654BD"/>
    <w:rsid w:val="00E71207"/>
    <w:rsid w:val="00EB677D"/>
    <w:rsid w:val="00ED36B3"/>
    <w:rsid w:val="00ED5467"/>
    <w:rsid w:val="00F024DA"/>
    <w:rsid w:val="00F70FAA"/>
    <w:rsid w:val="00F94FA2"/>
    <w:rsid w:val="00FB5A08"/>
    <w:rsid w:val="00FC307E"/>
    <w:rsid w:val="00FC7F35"/>
    <w:rsid w:val="00FD7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512F9E-C51C-4E41-81CE-77E407BD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Comic Sans MS" w:hAnsi="Comic Sans MS" w:cs="Arial"/>
      <w:b/>
      <w:sz w:val="36"/>
    </w:rPr>
  </w:style>
  <w:style w:type="paragraph" w:styleId="Heading2">
    <w:name w:val="heading 2"/>
    <w:basedOn w:val="Normal"/>
    <w:next w:val="Normal"/>
    <w:qFormat/>
    <w:pPr>
      <w:spacing w:before="120"/>
      <w:outlineLvl w:val="1"/>
    </w:pPr>
    <w:rPr>
      <w:rFonts w:ascii="Arial" w:hAnsi="Arial"/>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Comic Sans MS" w:hAnsi="Comic Sans MS" w:cs="Arial"/>
      <w:b/>
      <w:snapToGrid w:val="0"/>
    </w:rPr>
  </w:style>
  <w:style w:type="paragraph" w:styleId="BodyText">
    <w:name w:val="Body Text"/>
    <w:basedOn w:val="Normal"/>
    <w:rPr>
      <w:b/>
      <w:sz w:val="20"/>
      <w:szCs w:val="20"/>
      <w:lang w:val="en-GB"/>
    </w:rPr>
  </w:style>
  <w:style w:type="paragraph" w:styleId="BodyText2">
    <w:name w:val="Body Text 2"/>
    <w:basedOn w:val="Normal"/>
    <w:rPr>
      <w:rFonts w:ascii="Courier New" w:hAnsi="Courier New"/>
      <w:szCs w:val="20"/>
      <w:lang w:val="en-GB"/>
    </w:rPr>
  </w:style>
  <w:style w:type="paragraph" w:customStyle="1" w:styleId="S">
    <w:name w:val="S"/>
    <w:basedOn w:val="Normal"/>
    <w:rPr>
      <w:sz w:val="20"/>
      <w:szCs w:val="20"/>
      <w:lang w:val="en-GB"/>
    </w:rPr>
  </w:style>
  <w:style w:type="paragraph" w:styleId="BodyText3">
    <w:name w:val="Body Text 3"/>
    <w:basedOn w:val="Normal"/>
    <w:rPr>
      <w:rFonts w:ascii="System" w:hAnsi="System"/>
      <w:b/>
      <w:snapToGrid w:val="0"/>
      <w:szCs w:val="20"/>
      <w:lang w:val="en-GB"/>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694AC4"/>
    <w:rPr>
      <w:rFonts w:ascii="Tahoma" w:hAnsi="Tahoma" w:cs="Tahoma"/>
      <w:sz w:val="16"/>
      <w:szCs w:val="16"/>
    </w:rPr>
  </w:style>
  <w:style w:type="character" w:customStyle="1" w:styleId="BalloonTextChar">
    <w:name w:val="Balloon Text Char"/>
    <w:basedOn w:val="DefaultParagraphFont"/>
    <w:link w:val="BalloonText"/>
    <w:rsid w:val="00694AC4"/>
    <w:rPr>
      <w:rFonts w:ascii="Tahoma" w:hAnsi="Tahoma" w:cs="Tahoma"/>
      <w:sz w:val="16"/>
      <w:szCs w:val="16"/>
      <w:lang w:val="en-US" w:eastAsia="en-US"/>
    </w:rPr>
  </w:style>
  <w:style w:type="character" w:customStyle="1" w:styleId="MTConvertedEquation">
    <w:name w:val="MTConvertedEquation"/>
    <w:basedOn w:val="DefaultParagraphFont"/>
    <w:rsid w:val="006D78AB"/>
    <w:rPr>
      <w:rFonts w:ascii="Arial" w:hAnsi="Arial" w:cs="Arial"/>
      <w:bCs/>
    </w:rPr>
  </w:style>
  <w:style w:type="character" w:customStyle="1" w:styleId="FooterChar">
    <w:name w:val="Footer Char"/>
    <w:basedOn w:val="DefaultParagraphFont"/>
    <w:link w:val="Footer"/>
    <w:uiPriority w:val="99"/>
    <w:rsid w:val="00F024DA"/>
    <w:rPr>
      <w:sz w:val="24"/>
      <w:szCs w:val="24"/>
      <w:lang w:val="en-US" w:eastAsia="en-US"/>
    </w:rPr>
  </w:style>
  <w:style w:type="paragraph" w:styleId="NormalWeb">
    <w:name w:val="Normal (Web)"/>
    <w:basedOn w:val="Normal"/>
    <w:uiPriority w:val="99"/>
    <w:unhideWhenUsed/>
    <w:rsid w:val="0087441E"/>
    <w:pPr>
      <w:spacing w:before="100" w:beforeAutospacing="1" w:after="100" w:afterAutospacing="1"/>
    </w:pPr>
    <w:rPr>
      <w:lang w:val="en-GB" w:eastAsia="en-GB"/>
    </w:rPr>
  </w:style>
  <w:style w:type="table" w:styleId="TableGrid">
    <w:name w:val="Table Grid"/>
    <w:basedOn w:val="TableNormal"/>
    <w:rsid w:val="00C43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250538">
      <w:bodyDiv w:val="1"/>
      <w:marLeft w:val="0"/>
      <w:marRight w:val="0"/>
      <w:marTop w:val="0"/>
      <w:marBottom w:val="0"/>
      <w:divBdr>
        <w:top w:val="none" w:sz="0" w:space="0" w:color="auto"/>
        <w:left w:val="none" w:sz="0" w:space="0" w:color="auto"/>
        <w:bottom w:val="none" w:sz="0" w:space="0" w:color="auto"/>
        <w:right w:val="none" w:sz="0" w:space="0" w:color="auto"/>
      </w:divBdr>
      <w:divsChild>
        <w:div w:id="860823683">
          <w:marLeft w:val="0"/>
          <w:marRight w:val="0"/>
          <w:marTop w:val="0"/>
          <w:marBottom w:val="0"/>
          <w:divBdr>
            <w:top w:val="none" w:sz="0" w:space="0" w:color="auto"/>
            <w:left w:val="none" w:sz="0" w:space="0" w:color="auto"/>
            <w:bottom w:val="none" w:sz="0" w:space="0" w:color="auto"/>
            <w:right w:val="none" w:sz="0" w:space="0" w:color="auto"/>
          </w:divBdr>
          <w:divsChild>
            <w:div w:id="1614903873">
              <w:marLeft w:val="0"/>
              <w:marRight w:val="0"/>
              <w:marTop w:val="0"/>
              <w:marBottom w:val="375"/>
              <w:divBdr>
                <w:top w:val="none" w:sz="0" w:space="0" w:color="auto"/>
                <w:left w:val="none" w:sz="0" w:space="0" w:color="auto"/>
                <w:bottom w:val="none" w:sz="0" w:space="0" w:color="auto"/>
                <w:right w:val="none" w:sz="0" w:space="0" w:color="auto"/>
              </w:divBdr>
              <w:divsChild>
                <w:div w:id="465513097">
                  <w:marLeft w:val="0"/>
                  <w:marRight w:val="-100"/>
                  <w:marTop w:val="0"/>
                  <w:marBottom w:val="0"/>
                  <w:divBdr>
                    <w:top w:val="none" w:sz="0" w:space="0" w:color="auto"/>
                    <w:left w:val="none" w:sz="0" w:space="0" w:color="auto"/>
                    <w:bottom w:val="none" w:sz="0" w:space="0" w:color="auto"/>
                    <w:right w:val="none" w:sz="0" w:space="0" w:color="auto"/>
                  </w:divBdr>
                  <w:divsChild>
                    <w:div w:id="860977491">
                      <w:marLeft w:val="0"/>
                      <w:marRight w:val="0"/>
                      <w:marTop w:val="0"/>
                      <w:marBottom w:val="0"/>
                      <w:divBdr>
                        <w:top w:val="none" w:sz="0" w:space="0" w:color="auto"/>
                        <w:left w:val="none" w:sz="0" w:space="0" w:color="auto"/>
                        <w:bottom w:val="none" w:sz="0" w:space="0" w:color="auto"/>
                        <w:right w:val="none" w:sz="0" w:space="0" w:color="auto"/>
                      </w:divBdr>
                      <w:divsChild>
                        <w:div w:id="1815102263">
                          <w:marLeft w:val="0"/>
                          <w:marRight w:val="0"/>
                          <w:marTop w:val="0"/>
                          <w:marBottom w:val="0"/>
                          <w:divBdr>
                            <w:top w:val="none" w:sz="0" w:space="0" w:color="auto"/>
                            <w:left w:val="none" w:sz="0" w:space="0" w:color="auto"/>
                            <w:bottom w:val="none" w:sz="0" w:space="0" w:color="auto"/>
                            <w:right w:val="none" w:sz="0" w:space="0" w:color="auto"/>
                          </w:divBdr>
                          <w:divsChild>
                            <w:div w:id="28605765">
                              <w:marLeft w:val="0"/>
                              <w:marRight w:val="0"/>
                              <w:marTop w:val="0"/>
                              <w:marBottom w:val="0"/>
                              <w:divBdr>
                                <w:top w:val="none" w:sz="0" w:space="0" w:color="auto"/>
                                <w:left w:val="none" w:sz="0" w:space="0" w:color="auto"/>
                                <w:bottom w:val="none" w:sz="0" w:space="0" w:color="auto"/>
                                <w:right w:val="none" w:sz="0" w:space="0" w:color="auto"/>
                              </w:divBdr>
                              <w:divsChild>
                                <w:div w:id="2780344">
                                  <w:marLeft w:val="0"/>
                                  <w:marRight w:val="0"/>
                                  <w:marTop w:val="0"/>
                                  <w:marBottom w:val="0"/>
                                  <w:divBdr>
                                    <w:top w:val="none" w:sz="0" w:space="0" w:color="auto"/>
                                    <w:left w:val="none" w:sz="0" w:space="0" w:color="auto"/>
                                    <w:bottom w:val="none" w:sz="0" w:space="0" w:color="auto"/>
                                    <w:right w:val="none" w:sz="0" w:space="0" w:color="auto"/>
                                  </w:divBdr>
                                  <w:divsChild>
                                    <w:div w:id="2034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4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header" Target="header1.xml"/><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oleObject" Target="embeddings/oleObject56.bin"/><Relationship Id="rId16" Type="http://schemas.openxmlformats.org/officeDocument/2006/relationships/oleObject" Target="embeddings/oleObject4.bin"/><Relationship Id="rId107" Type="http://schemas.openxmlformats.org/officeDocument/2006/relationships/oleObject" Target="embeddings/oleObject53.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1.bin"/><Relationship Id="rId102" Type="http://schemas.openxmlformats.org/officeDocument/2006/relationships/oleObject" Target="embeddings/oleObject50.bin"/><Relationship Id="rId110" Type="http://schemas.openxmlformats.org/officeDocument/2006/relationships/image" Target="media/image49.wmf"/><Relationship Id="rId115" Type="http://schemas.openxmlformats.org/officeDocument/2006/relationships/oleObject" Target="embeddings/oleObject58.bin"/><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5.wmf"/><Relationship Id="rId105" Type="http://schemas.openxmlformats.org/officeDocument/2006/relationships/image" Target="media/image47.wmf"/><Relationship Id="rId113" Type="http://schemas.openxmlformats.org/officeDocument/2006/relationships/oleObject" Target="embeddings/oleObject57.bin"/><Relationship Id="rId11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5.bin"/><Relationship Id="rId98"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6.wmf"/><Relationship Id="rId108" Type="http://schemas.openxmlformats.org/officeDocument/2006/relationships/image" Target="media/image48.wmf"/><Relationship Id="rId116" Type="http://schemas.openxmlformats.org/officeDocument/2006/relationships/image" Target="media/image51.png"/><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oleObject" Target="embeddings/oleObject42.bin"/><Relationship Id="rId91" Type="http://schemas.openxmlformats.org/officeDocument/2006/relationships/oleObject" Target="embeddings/oleObject44.bin"/><Relationship Id="rId96" Type="http://schemas.openxmlformats.org/officeDocument/2006/relationships/oleObject" Target="embeddings/oleObject47.bin"/><Relationship Id="rId111" Type="http://schemas.openxmlformats.org/officeDocument/2006/relationships/oleObject" Target="embeddings/oleObject5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2.bin"/><Relationship Id="rId114" Type="http://schemas.openxmlformats.org/officeDocument/2006/relationships/image" Target="media/image50.wmf"/><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3.png"/><Relationship Id="rId104" Type="http://schemas.openxmlformats.org/officeDocument/2006/relationships/oleObject" Target="embeddings/oleObject51.bin"/><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04CC-3DAC-499F-AA32-C0971C52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4</vt:lpstr>
    </vt:vector>
  </TitlesOfParts>
  <Company>Oxford Brookes University</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hooshang</dc:creator>
  <cp:lastModifiedBy>Hooshang Izadi</cp:lastModifiedBy>
  <cp:revision>35</cp:revision>
  <cp:lastPrinted>2015-03-12T00:32:00Z</cp:lastPrinted>
  <dcterms:created xsi:type="dcterms:W3CDTF">2015-03-10T20:01:00Z</dcterms:created>
  <dcterms:modified xsi:type="dcterms:W3CDTF">2018-06-12T23:08:00Z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