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pBdr/>
        <w:spacing w:after="0" w:line="240" w:lineRule="auto"/>
        <w:contextualSpacing w:val="0"/>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Commerce Bank Budgeting Application</w:t>
      </w:r>
    </w:p>
    <w:p w:rsidR="00000000" w:rsidDel="00000000" w:rsidP="00000000" w:rsidRDefault="00000000" w:rsidRPr="00000000">
      <w:pPr>
        <w:pStyle w:val="Title"/>
        <w:keepNext w:val="0"/>
        <w:keepLines w:val="0"/>
        <w:widowControl w:val="0"/>
        <w:pBdr/>
        <w:spacing w:after="120" w:line="240" w:lineRule="auto"/>
        <w:contextualSpacing w:val="0"/>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Iteration #5 Plan</w:t>
      </w:r>
    </w:p>
    <w:p w:rsidR="00000000" w:rsidDel="00000000" w:rsidP="00000000" w:rsidRDefault="00000000" w:rsidRPr="00000000">
      <w:pPr>
        <w:widowControl w:val="0"/>
        <w:pBdr/>
        <w:spacing w:line="240" w:lineRule="auto"/>
        <w:contextualSpacing w:val="0"/>
        <w:jc w:val="center"/>
        <w:rPr>
          <w:rFonts w:ascii="Tahoma" w:cs="Tahoma" w:eastAsia="Tahoma" w:hAnsi="Tahoma"/>
          <w:sz w:val="36"/>
          <w:szCs w:val="36"/>
        </w:rPr>
      </w:pPr>
      <w:r w:rsidDel="00000000" w:rsidR="00000000" w:rsidRPr="00000000">
        <w:rPr>
          <w:rFonts w:ascii="Tahoma" w:cs="Tahoma" w:eastAsia="Tahoma" w:hAnsi="Tahoma"/>
          <w:sz w:val="24"/>
          <w:szCs w:val="24"/>
          <w:rtl w:val="0"/>
        </w:rPr>
        <w:t xml:space="preserve">4/24/2017 – 5/5/2017</w:t>
      </w:r>
      <w:r w:rsidDel="00000000" w:rsidR="00000000" w:rsidRPr="00000000">
        <w:rPr>
          <w:rtl w:val="0"/>
        </w:rPr>
      </w:r>
    </w:p>
    <w:p w:rsidR="00000000" w:rsidDel="00000000" w:rsidP="00000000" w:rsidRDefault="00000000" w:rsidRPr="00000000">
      <w:pPr>
        <w:pStyle w:val="Subtitle"/>
        <w:keepNext w:val="0"/>
        <w:keepLines w:val="0"/>
        <w:widowControl w:val="0"/>
        <w:pBdr/>
        <w:spacing w:after="60" w:line="240" w:lineRule="auto"/>
        <w:contextualSpacing w:val="0"/>
        <w:rPr>
          <w:rFonts w:ascii="Tahoma" w:cs="Tahoma" w:eastAsia="Tahoma" w:hAnsi="Tahoma"/>
          <w:b w:val="1"/>
          <w:color w:val="000000"/>
          <w:sz w:val="24"/>
          <w:szCs w:val="24"/>
        </w:rPr>
      </w:pPr>
      <w:r w:rsidDel="00000000" w:rsidR="00000000" w:rsidRPr="00000000">
        <w:rPr>
          <w:rFonts w:ascii="Tahoma" w:cs="Tahoma" w:eastAsia="Tahoma" w:hAnsi="Tahoma"/>
          <w:b w:val="1"/>
          <w:color w:val="000000"/>
          <w:sz w:val="24"/>
          <w:szCs w:val="24"/>
          <w:rtl w:val="0"/>
        </w:rPr>
        <w:t xml:space="preserve">Revision History</w:t>
      </w:r>
    </w:p>
    <w:tbl>
      <w:tblPr>
        <w:tblStyle w:val="Table1"/>
        <w:bidiVisual w:val="0"/>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260"/>
        <w:gridCol w:w="6750"/>
        <w:tblGridChange w:id="0">
          <w:tblGrid>
            <w:gridCol w:w="1980"/>
            <w:gridCol w:w="1260"/>
            <w:gridCol w:w="6750"/>
          </w:tblGrid>
        </w:tblGridChange>
      </w:tblGrid>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b w:val="1"/>
                <w:rtl w:val="0"/>
              </w:rPr>
              <w:t xml:space="preserve">Author</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b w:val="1"/>
                <w:rtl w:val="0"/>
              </w:rPr>
              <w:t xml:space="preserve">Date</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b w:val="1"/>
                <w:rtl w:val="0"/>
              </w:rPr>
              <w:t xml:space="preserve">Description</w:t>
            </w:r>
            <w:r w:rsidDel="00000000" w:rsidR="00000000" w:rsidRPr="00000000">
              <w:rPr>
                <w:rtl w:val="0"/>
              </w:rPr>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Jeremy</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4-21-2017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Document Creation</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Alex Sweeney</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4/21/17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Estimations for Tasks</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Jon</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4/22/2017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Estimation for Tasks</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Emily</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5/1/2017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Estimation and Completion Times for Tasks</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Jeremiah </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5/4/2017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Estimation and Completion Hours</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Colin</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5/7/17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Completion Hours for task</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Daniel</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5/7/17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Updated Task Schedule</w:t>
            </w:r>
          </w:p>
        </w:tc>
      </w:tr>
      <w:tr>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Derek Wilson</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5/7/2017</w:t>
            </w:r>
          </w:p>
        </w:tc>
        <w:tc>
          <w:tcPr/>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Added hours and dates for tasks</w:t>
            </w:r>
          </w:p>
        </w:tc>
      </w:tr>
    </w:tbl>
    <w:p w:rsidR="00000000" w:rsidDel="00000000" w:rsidP="00000000" w:rsidRDefault="00000000" w:rsidRPr="00000000">
      <w:pPr>
        <w:widowControl w:val="0"/>
        <w:pBdr/>
        <w:spacing w:line="240" w:lineRule="auto"/>
        <w:contextualSpacing w:val="0"/>
        <w:rPr>
          <w:rFonts w:ascii="Tahoma" w:cs="Tahoma" w:eastAsia="Tahoma" w:hAnsi="Tahoma"/>
          <w:sz w:val="24"/>
          <w:szCs w:val="24"/>
        </w:rPr>
      </w:pPr>
      <w:r w:rsidDel="00000000" w:rsidR="00000000" w:rsidRPr="00000000">
        <w:rPr>
          <w:rtl w:val="0"/>
        </w:rPr>
      </w:r>
    </w:p>
    <w:p w:rsidR="00000000" w:rsidDel="00000000" w:rsidP="00000000" w:rsidRDefault="00000000" w:rsidRPr="00000000">
      <w:pPr>
        <w:pStyle w:val="Heading2"/>
        <w:keepLines w:val="0"/>
        <w:widowControl w:val="0"/>
        <w:numPr>
          <w:ilvl w:val="0"/>
          <w:numId w:val="2"/>
        </w:numPr>
        <w:pBdr/>
        <w:spacing w:before="0" w:line="240" w:lineRule="auto"/>
        <w:ind w:left="360"/>
        <w:contextualSpacing w:val="1"/>
        <w:rPr>
          <w:rFonts w:ascii="Tahoma" w:cs="Tahoma" w:eastAsia="Tahoma" w:hAnsi="Tahoma"/>
          <w:sz w:val="28"/>
          <w:szCs w:val="28"/>
        </w:rPr>
      </w:pPr>
      <w:r w:rsidDel="00000000" w:rsidR="00000000" w:rsidRPr="00000000">
        <w:rPr>
          <w:rFonts w:ascii="Tahoma" w:cs="Tahoma" w:eastAsia="Tahoma" w:hAnsi="Tahoma"/>
          <w:sz w:val="28"/>
          <w:szCs w:val="28"/>
          <w:rtl w:val="0"/>
        </w:rPr>
        <w:t xml:space="preserve">Objectives</w:t>
      </w:r>
    </w:p>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The purpose of this iteration is to </w:t>
      </w:r>
    </w:p>
    <w:p w:rsidR="00000000" w:rsidDel="00000000" w:rsidP="00000000" w:rsidRDefault="00000000" w:rsidRPr="00000000">
      <w:pPr>
        <w:widowControl w:val="0"/>
        <w:numPr>
          <w:ilvl w:val="0"/>
          <w:numId w:val="3"/>
        </w:numPr>
        <w:pBdr/>
        <w:spacing w:line="240" w:lineRule="auto"/>
        <w:ind w:left="720" w:hanging="360"/>
        <w:contextualSpacing w:val="1"/>
        <w:rPr>
          <w:rFonts w:ascii="Tahoma" w:cs="Tahoma" w:eastAsia="Tahoma" w:hAnsi="Tahoma"/>
        </w:rPr>
      </w:pPr>
      <w:bookmarkStart w:colFirst="0" w:colLast="0" w:name="_cvp0zqmpsxey" w:id="0"/>
      <w:bookmarkEnd w:id="0"/>
      <w:r w:rsidDel="00000000" w:rsidR="00000000" w:rsidRPr="00000000">
        <w:rPr>
          <w:rFonts w:ascii="Tahoma" w:cs="Tahoma" w:eastAsia="Tahoma" w:hAnsi="Tahoma"/>
          <w:rtl w:val="0"/>
        </w:rPr>
        <w:t xml:space="preserve">Finalize many of the pages</w:t>
      </w:r>
    </w:p>
    <w:p w:rsidR="00000000" w:rsidDel="00000000" w:rsidP="00000000" w:rsidRDefault="00000000" w:rsidRPr="00000000">
      <w:pPr>
        <w:widowControl w:val="0"/>
        <w:numPr>
          <w:ilvl w:val="0"/>
          <w:numId w:val="3"/>
        </w:numPr>
        <w:pBdr/>
        <w:spacing w:line="240" w:lineRule="auto"/>
        <w:ind w:left="720" w:hanging="360"/>
        <w:contextualSpacing w:val="1"/>
        <w:rPr>
          <w:rFonts w:ascii="Tahoma" w:cs="Tahoma" w:eastAsia="Tahoma" w:hAnsi="Tahoma"/>
        </w:rPr>
      </w:pPr>
      <w:bookmarkStart w:colFirst="0" w:colLast="0" w:name="_mfvvvugax6ot" w:id="1"/>
      <w:bookmarkEnd w:id="1"/>
      <w:r w:rsidDel="00000000" w:rsidR="00000000" w:rsidRPr="00000000">
        <w:rPr>
          <w:rFonts w:ascii="Tahoma" w:cs="Tahoma" w:eastAsia="Tahoma" w:hAnsi="Tahoma"/>
          <w:rtl w:val="0"/>
        </w:rPr>
        <w:t xml:space="preserve">Set up and run test cases</w:t>
      </w:r>
    </w:p>
    <w:p w:rsidR="00000000" w:rsidDel="00000000" w:rsidP="00000000" w:rsidRDefault="00000000" w:rsidRPr="00000000">
      <w:pPr>
        <w:widowControl w:val="0"/>
        <w:pBdr/>
        <w:spacing w:line="240" w:lineRule="auto"/>
        <w:contextualSpacing w:val="0"/>
        <w:rPr>
          <w:rFonts w:ascii="Tahoma" w:cs="Tahoma" w:eastAsia="Tahoma" w:hAnsi="Tahoma"/>
        </w:rPr>
      </w:pPr>
      <w:bookmarkStart w:colFirst="0" w:colLast="0" w:name="_akj8zi56hfc0" w:id="2"/>
      <w:bookmarkEnd w:id="2"/>
      <w:r w:rsidDel="00000000" w:rsidR="00000000" w:rsidRPr="00000000">
        <w:rPr>
          <w:rtl w:val="0"/>
        </w:rPr>
      </w:r>
    </w:p>
    <w:p w:rsidR="00000000" w:rsidDel="00000000" w:rsidP="00000000" w:rsidRDefault="00000000" w:rsidRPr="00000000">
      <w:pPr>
        <w:pStyle w:val="Heading2"/>
        <w:keepLines w:val="0"/>
        <w:widowControl w:val="0"/>
        <w:numPr>
          <w:ilvl w:val="0"/>
          <w:numId w:val="2"/>
        </w:numPr>
        <w:pBdr/>
        <w:spacing w:before="0" w:line="240" w:lineRule="auto"/>
        <w:ind w:left="360"/>
        <w:contextualSpacing w:val="1"/>
        <w:rPr>
          <w:rFonts w:ascii="Tahoma" w:cs="Tahoma" w:eastAsia="Tahoma" w:hAnsi="Tahoma"/>
          <w:sz w:val="28"/>
          <w:szCs w:val="28"/>
        </w:rPr>
      </w:pPr>
      <w:r w:rsidDel="00000000" w:rsidR="00000000" w:rsidRPr="00000000">
        <w:rPr>
          <w:rFonts w:ascii="Tahoma" w:cs="Tahoma" w:eastAsia="Tahoma" w:hAnsi="Tahoma"/>
          <w:sz w:val="28"/>
          <w:szCs w:val="28"/>
          <w:rtl w:val="0"/>
        </w:rPr>
        <w:t xml:space="preserve">Use Cases</w:t>
      </w:r>
    </w:p>
    <w:p w:rsidR="00000000" w:rsidDel="00000000" w:rsidP="00000000" w:rsidRDefault="00000000" w:rsidRPr="00000000">
      <w:pPr>
        <w:widowControl w:val="0"/>
        <w:pBdr/>
        <w:spacing w:line="240" w:lineRule="auto"/>
        <w:contextualSpacing w:val="0"/>
        <w:rPr>
          <w:rFonts w:ascii="Tahoma" w:cs="Tahoma" w:eastAsia="Tahoma" w:hAnsi="Tahoma"/>
        </w:rPr>
      </w:pPr>
      <w:r w:rsidDel="00000000" w:rsidR="00000000" w:rsidRPr="00000000">
        <w:rPr>
          <w:rFonts w:ascii="Tahoma" w:cs="Tahoma" w:eastAsia="Tahoma" w:hAnsi="Tahoma"/>
          <w:rtl w:val="0"/>
        </w:rPr>
        <w:t xml:space="preserve">The following use cases are involved in this iteration:</w:t>
      </w:r>
    </w:p>
    <w:p w:rsidR="00000000" w:rsidDel="00000000" w:rsidP="00000000" w:rsidRDefault="00000000" w:rsidRPr="00000000">
      <w:pPr>
        <w:widowControl w:val="0"/>
        <w:numPr>
          <w:ilvl w:val="0"/>
          <w:numId w:val="1"/>
        </w:numPr>
        <w:pBdr/>
        <w:spacing w:before="120" w:line="240" w:lineRule="auto"/>
        <w:ind w:left="720" w:hanging="360"/>
        <w:contextualSpacing w:val="1"/>
        <w:rPr/>
      </w:pPr>
      <w:r w:rsidDel="00000000" w:rsidR="00000000" w:rsidRPr="00000000">
        <w:rPr>
          <w:sz w:val="20"/>
          <w:szCs w:val="20"/>
          <w:rtl w:val="0"/>
        </w:rPr>
        <w:t xml:space="preserve">As a user, I want to be able to set multiple goals for my budget.</w:t>
      </w:r>
    </w:p>
    <w:p w:rsidR="00000000" w:rsidDel="00000000" w:rsidP="00000000" w:rsidRDefault="00000000" w:rsidRPr="00000000">
      <w:pPr>
        <w:widowControl w:val="0"/>
        <w:numPr>
          <w:ilvl w:val="0"/>
          <w:numId w:val="1"/>
        </w:numPr>
        <w:pBdr/>
        <w:spacing w:before="120" w:line="240" w:lineRule="auto"/>
        <w:ind w:left="720" w:hanging="360"/>
        <w:contextualSpacing w:val="1"/>
        <w:rPr>
          <w:sz w:val="20"/>
          <w:szCs w:val="20"/>
        </w:rPr>
      </w:pPr>
      <w:r w:rsidDel="00000000" w:rsidR="00000000" w:rsidRPr="00000000">
        <w:rPr>
          <w:sz w:val="20"/>
          <w:szCs w:val="20"/>
          <w:rtl w:val="0"/>
        </w:rPr>
        <w:t xml:space="preserve">As a user, I want to be able to earn badges for my budgeting achievements</w:t>
      </w:r>
    </w:p>
    <w:p w:rsidR="00000000" w:rsidDel="00000000" w:rsidP="00000000" w:rsidRDefault="00000000" w:rsidRPr="00000000">
      <w:pPr>
        <w:widowControl w:val="0"/>
        <w:numPr>
          <w:ilvl w:val="0"/>
          <w:numId w:val="1"/>
        </w:numPr>
        <w:pBdr/>
        <w:spacing w:before="120" w:line="240" w:lineRule="auto"/>
        <w:ind w:left="720" w:hanging="360"/>
        <w:contextualSpacing w:val="1"/>
        <w:rPr>
          <w:sz w:val="20"/>
          <w:szCs w:val="20"/>
        </w:rPr>
      </w:pPr>
      <w:r w:rsidDel="00000000" w:rsidR="00000000" w:rsidRPr="00000000">
        <w:rPr>
          <w:sz w:val="20"/>
          <w:szCs w:val="20"/>
          <w:rtl w:val="0"/>
        </w:rPr>
        <w:t xml:space="preserve">As a user, I want to be able to see how my money is being spent</w:t>
      </w:r>
    </w:p>
    <w:p w:rsidR="00000000" w:rsidDel="00000000" w:rsidP="00000000" w:rsidRDefault="00000000" w:rsidRPr="00000000">
      <w:pPr>
        <w:pStyle w:val="Heading2"/>
        <w:keepLines w:val="0"/>
        <w:widowControl w:val="0"/>
        <w:numPr>
          <w:ilvl w:val="0"/>
          <w:numId w:val="2"/>
        </w:numPr>
        <w:pBdr/>
        <w:spacing w:after="0" w:before="240" w:line="240" w:lineRule="auto"/>
        <w:ind w:left="360"/>
        <w:contextualSpacing w:val="1"/>
        <w:rPr>
          <w:rFonts w:ascii="Tahoma" w:cs="Tahoma" w:eastAsia="Tahoma" w:hAnsi="Tahoma"/>
          <w:sz w:val="28"/>
          <w:szCs w:val="28"/>
        </w:rPr>
      </w:pPr>
      <w:r w:rsidDel="00000000" w:rsidR="00000000" w:rsidRPr="00000000">
        <w:rPr>
          <w:rFonts w:ascii="Tahoma" w:cs="Tahoma" w:eastAsia="Tahoma" w:hAnsi="Tahoma"/>
          <w:sz w:val="28"/>
          <w:szCs w:val="28"/>
          <w:rtl w:val="0"/>
        </w:rPr>
        <w:t xml:space="preserve">Task Schedule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10950.0" w:type="dxa"/>
        <w:jc w:val="left"/>
        <w:tblInd w:w="-4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35"/>
        <w:gridCol w:w="705"/>
        <w:gridCol w:w="960"/>
        <w:gridCol w:w="1065"/>
        <w:gridCol w:w="1035"/>
        <w:gridCol w:w="1200"/>
        <w:gridCol w:w="1350"/>
        <w:tblGridChange w:id="0">
          <w:tblGrid>
            <w:gridCol w:w="4635"/>
            <w:gridCol w:w="705"/>
            <w:gridCol w:w="960"/>
            <w:gridCol w:w="1065"/>
            <w:gridCol w:w="1035"/>
            <w:gridCol w:w="1200"/>
            <w:gridCol w:w="1350"/>
          </w:tblGrid>
        </w:tblGridChange>
      </w:tblGrid>
      <w:tr>
        <w:tc>
          <w:tcPr>
            <w:vMerge w:val="restart"/>
            <w:vAlign w:val="center"/>
          </w:tcPr>
          <w:p w:rsidR="00000000" w:rsidDel="00000000" w:rsidP="00000000" w:rsidRDefault="00000000" w:rsidRPr="00000000">
            <w:pPr>
              <w:pStyle w:val="Heading3"/>
              <w:keepLines w:val="0"/>
              <w:widowControl w:val="0"/>
              <w:pBdr/>
              <w:spacing w:after="0" w:before="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w:t>
            </w:r>
          </w:p>
        </w:tc>
        <w:tc>
          <w:tcPr>
            <w:gridSpan w:val="2"/>
            <w:tcBorders>
              <w:bottom w:color="000000" w:space="0" w:sz="0" w:val="nil"/>
            </w:tcBorders>
          </w:tcPr>
          <w:p w:rsidR="00000000" w:rsidDel="00000000" w:rsidP="00000000" w:rsidRDefault="00000000" w:rsidRPr="00000000">
            <w:pPr>
              <w:pStyle w:val="Heading3"/>
              <w:keepLines w:val="0"/>
              <w:widowControl w:val="0"/>
              <w:pBdr/>
              <w:spacing w:after="0" w:before="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Effort</w:t>
            </w:r>
          </w:p>
        </w:tc>
        <w:tc>
          <w:tcPr>
            <w:gridSpan w:val="2"/>
            <w:tcBorders>
              <w:bottom w:color="000000" w:space="0" w:sz="0" w:val="nil"/>
            </w:tcBorders>
          </w:tcPr>
          <w:p w:rsidR="00000000" w:rsidDel="00000000" w:rsidP="00000000" w:rsidRDefault="00000000" w:rsidRPr="00000000">
            <w:pPr>
              <w:pStyle w:val="Heading3"/>
              <w:keepLines w:val="0"/>
              <w:widowControl w:val="0"/>
              <w:pBdr/>
              <w:spacing w:after="0" w:before="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Completion Date</w:t>
            </w:r>
          </w:p>
        </w:tc>
        <w:tc>
          <w:tcPr>
            <w:vMerge w:val="restart"/>
            <w:vAlign w:val="center"/>
          </w:tcPr>
          <w:p w:rsidR="00000000" w:rsidDel="00000000" w:rsidP="00000000" w:rsidRDefault="00000000" w:rsidRPr="00000000">
            <w:pPr>
              <w:pStyle w:val="Heading1"/>
              <w:keepLines w:val="0"/>
              <w:widowControl w:val="0"/>
              <w:pBdr/>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vMerge w:val="restart"/>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c>
          <w:tcPr>
            <w:vMerge w:val="continue"/>
            <w:vAlign w:val="cente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w:t>
            </w:r>
            <w:r w:rsidDel="00000000" w:rsidR="00000000" w:rsidRPr="00000000">
              <w:rPr>
                <w:rtl w:val="0"/>
              </w:rPr>
            </w:r>
          </w:p>
        </w:tc>
        <w:tc>
          <w:tcPr>
            <w:tcBorders>
              <w:top w:color="000000" w:space="0" w:sz="0" w:val="nil"/>
            </w:tcBorders>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w:t>
            </w:r>
            <w:r w:rsidDel="00000000" w:rsidR="00000000" w:rsidRPr="00000000">
              <w:rPr>
                <w:rtl w:val="0"/>
              </w:rPr>
            </w:r>
          </w:p>
        </w:tc>
        <w:tc>
          <w:tcPr>
            <w:vMerge w:val="continue"/>
            <w:vAlign w:val="center"/>
          </w:tcPr>
          <w:p w:rsidR="00000000" w:rsidDel="00000000" w:rsidP="00000000" w:rsidRDefault="00000000" w:rsidRPr="00000000">
            <w:pPr>
              <w:widowControl w:val="0"/>
              <w:pBdr/>
              <w:contextualSpacing w:val="0"/>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 Triggers</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Badge page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rPr>
          <w:trHeight w:val="300" w:hRule="atLeast"/>
        </w:trP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Documentation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Trends Page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Assistance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Goals Page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code to server</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Improvements</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Documentation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Tests</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Alerts</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 Triggers</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User Preference Page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 Triggers</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5/2/17</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Jeremiah</w:t>
            </w:r>
          </w:p>
        </w:tc>
        <w:tc>
          <w:tcPr>
            <w:vAlign w:val="center"/>
          </w:tcPr>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bl>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Lines w:val="0"/>
        <w:widowControl w:val="0"/>
        <w:pBdr/>
        <w:spacing w:after="0" w:before="0" w:line="240" w:lineRule="auto"/>
        <w:contextualSpacing w:val="0"/>
        <w:rPr>
          <w:rFonts w:ascii="Tahoma" w:cs="Tahoma" w:eastAsia="Tahoma" w:hAnsi="Tahoma"/>
          <w:sz w:val="28"/>
          <w:szCs w:val="28"/>
        </w:rPr>
      </w:pPr>
      <w:bookmarkStart w:colFirst="0" w:colLast="0" w:name="_4sdjyzn5ko7s" w:id="3"/>
      <w:bookmarkEnd w:id="3"/>
      <w:r w:rsidDel="00000000" w:rsidR="00000000" w:rsidRPr="00000000">
        <w:rPr>
          <w:rFonts w:ascii="Tahoma" w:cs="Tahoma" w:eastAsia="Tahoma" w:hAnsi="Tahoma"/>
          <w:sz w:val="28"/>
          <w:szCs w:val="28"/>
          <w:rtl w:val="0"/>
        </w:rPr>
        <w:t xml:space="preserve">4. Retrospective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final iteration was largely successful. We completed many of the features that we set out to complete and presented the project to Commerce Bank on May 5th. No task went uncompleted, which was a wonderful way to end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1."/>
      <w:lvlJc w:val="left"/>
      <w:pPr>
        <w:ind w:left="720" w:firstLine="360"/>
      </w:pPr>
      <w:rPr>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