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36"/>
          <w:szCs w:val="36"/>
        </w:rPr>
        <w:t xml:space="preserve">BIOL 1113 — Introductory Biology</w:t>
      </w:r>
    </w:p>
    <w:p>
      <w:pPr>
        <w:spacing w:after="160" w:before="0"/>
        <w:jc w:val="center"/>
      </w:pPr>
      <w:r>
        <w:rPr>
          <w:rFonts w:ascii="Arial" w:cs="Arial" w:eastAsia="Arial" w:hAnsi="Arial"/>
          <w:color w:val="444444"/>
          <w:sz w:val="24"/>
          <w:szCs w:val="24"/>
        </w:rPr>
        <w:t xml:space="preserve">Concurrent Enrollment  |  Fall 2026  |  Oklahoma State University</w:t>
      </w:r>
    </w:p>
    <w:p>
      <w:pPr>
        <w:spacing w:after="120" w:before="0"/>
        <w:jc w:val="center"/>
      </w:pPr>
      <w:r>
        <w:rPr>
          <w:rFonts w:ascii="Arial" w:cs="Arial" w:eastAsia="Arial" w:hAnsi="Arial"/>
          <w:b/>
          <w:bCs/>
          <w:color w:val="7F6000"/>
          <w:sz w:val="26"/>
          <w:szCs w:val="26"/>
        </w:rPr>
        <w:t xml:space="preserve">Topic Coverage Schedule — DRAFT</w:t>
      </w:r>
    </w:p>
    <w:p>
      <w:pPr>
        <w:spacing w:after="320" w:before="0"/>
        <w:jc w:val="center"/>
      </w:pPr>
      <w:r>
        <w:rPr>
          <w:rFonts w:ascii="Arial" w:cs="Arial" w:eastAsia="Arial" w:hAnsi="Arial"/>
          <w:color w:val="666666"/>
          <w:sz w:val="18"/>
          <w:szCs w:val="18"/>
        </w:rPr>
        <w:t xml:space="preserve">Instructor: Dr. Jodie Wiggins  |  Primary Text: OpenStax Biology 2e  |  Generated June 8, 2026</w:t>
      </w:r>
    </w:p>
    <w:p>
      <w:pPr>
        <w:pBdr>
          <w:bottom w:val="single" w:color="2E75B6" w:sz="6" w:space="1"/>
        </w:pBdr>
        <w:spacing w:after="240" w:before="0"/>
      </w:pPr>
      <w:r>
        <w:t xml:space="preserve"/>
      </w:r>
    </w:p>
    <w:p>
      <w:pPr>
        <w:spacing w:after="120" w:before="0"/>
      </w:pPr>
      <w:r>
        <w:rPr>
          <w:rFonts w:ascii="Arial" w:cs="Arial" w:eastAsia="Arial" w:hAnsi="Arial"/>
          <w:b/>
          <w:bCs/>
          <w:color w:val="1F4E79"/>
          <w:sz w:val="20"/>
          <w:szCs w:val="20"/>
        </w:rPr>
        <w:t xml:space="preserve">How to use this document: </w:t>
      </w:r>
      <w:r>
        <w:rPr>
          <w:rFonts w:ascii="Arial" w:cs="Arial" w:eastAsia="Arial" w:hAnsi="Arial"/>
          <w:color w:val="000000"/>
          <w:sz w:val="20"/>
          <w:szCs w:val="20"/>
        </w:rPr>
        <w:t xml:space="preserve">This is a working draft for your review. Video titles are suggested — please revise to match your voice and emphasis. Reading section assignments reference OpenStax Biology 2e by section number (e.g., "Section 3.4"). Estimated video durations are targets only. Test window placement and coverage spans are suggestions based on the natural conceptual groupings below.</w:t>
      </w:r>
    </w:p>
    <w:p>
      <w:pPr>
        <w:spacing w:after="240" w:before="60"/>
      </w:pPr>
      <w:r>
        <w:rPr>
          <w:rFonts w:ascii="Arial" w:cs="Arial" w:eastAsia="Arial" w:hAnsi="Arial"/>
          <w:b/>
          <w:bCs/>
          <w:color w:val="1F4E79"/>
          <w:sz w:val="20"/>
          <w:szCs w:val="20"/>
        </w:rPr>
        <w:t xml:space="preserve">Note on lab learning objective: </w:t>
      </w:r>
      <w:r>
        <w:rPr>
          <w:rFonts w:ascii="Arial" w:cs="Arial" w:eastAsia="Arial" w:hAnsi="Arial"/>
          <w:color w:val="000000"/>
          <w:sz w:val="20"/>
          <w:szCs w:val="20"/>
        </w:rPr>
        <w:t xml:space="preserve">LO 2 (designing biological investigations, interpreting experimental data, evaluating hypotheses) is handled in lab and is intentionally excluded from this lecture schedule. Writing Assignments (Interpreting a Figure; Writing an Abstract) support data literacy goals within the lecture course.</w:t>
      </w:r>
    </w:p>
    <w:p>
      <w:pPr>
        <w:pStyle w:val="Heading1"/>
        <w:spacing w:after="120" w:before="240"/>
      </w:pPr>
      <w:r>
        <w:rPr>
          <w:rFonts w:ascii="Arial" w:cs="Arial" w:eastAsia="Arial" w:hAnsi="Arial"/>
        </w:rPr>
        <w:t xml:space="preserve">Semester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260"/>
        <w:gridCol w:w="2900"/>
      </w:tblGrid>
      <w:tr>
        <w:trPr>
          <w:tblHeader/>
        </w:trPr>
        <w:tc>
          <w:tcPr>
            <w:tcW w:type="dxa" w:w="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1F4E79"/>
                <w:sz w:val="18"/>
                <w:szCs w:val="18"/>
              </w:rPr>
              <w:t xml:space="preserve">Week</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1F4E79"/>
                <w:sz w:val="18"/>
                <w:szCs w:val="18"/>
              </w:rPr>
              <w:t xml:space="preserve">Dates</w:t>
            </w:r>
          </w:p>
        </w:tc>
        <w:tc>
          <w:tcPr>
            <w:tcW w:type="dxa" w:w="42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1F4E79"/>
                <w:sz w:val="18"/>
                <w:szCs w:val="18"/>
              </w:rPr>
              <w:t xml:space="preserve">Topic</w:t>
            </w:r>
          </w:p>
        </w:tc>
        <w:tc>
          <w:tcPr>
            <w:tcW w:type="dxa" w:w="2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1F4E79"/>
                <w:sz w:val="18"/>
                <w:szCs w:val="18"/>
              </w:rPr>
              <w:t xml:space="preserve">Notes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Aug 17–23</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Learning &amp; Nature of Science</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Aug 24–30</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Biological Molecules</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Heavy week — 7 videos</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Aug 31–Sep 6</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Cells &amp; Biological Organization</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Sep 7–13</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Biological Membranes &amp; Cell Signaling</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Labor Day Sep 7</w:t>
            </w:r>
          </w:p>
        </w:tc>
      </w:tr>
      <w:tr>
        <w:tc>
          <w:tcPr>
            <w:tcW w:type="dxa" w:w="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Sep 14–20</w:t>
            </w:r>
          </w:p>
        </w:tc>
        <w:tc>
          <w:tcPr>
            <w:tcW w:type="dxa" w:w="42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TEST 1 WINDOW opens (covers Weeks 1–4)</w:t>
            </w:r>
          </w:p>
        </w:tc>
        <w:tc>
          <w:tcPr>
            <w:tcW w:type="dxa" w:w="2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7F6000"/>
                <w:sz w:val="18"/>
                <w:szCs w:val="18"/>
              </w:rPr>
              <w:t xml:space="preserve">Reduced content week</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Sep 14–20</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DNA &amp; Genetic Variation</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Test 1 window open</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Sep 21–27</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Gene Expression</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Sep 28–Oct 4</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Cell Division</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Oct 5–11</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Inheritance</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Oct 12–18</w:t>
            </w:r>
          </w:p>
        </w:tc>
        <w:tc>
          <w:tcPr>
            <w:tcW w:type="dxa" w:w="42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TEST 2 WINDOW opens (covers Weeks 5–8)</w:t>
            </w:r>
          </w:p>
        </w:tc>
        <w:tc>
          <w:tcPr>
            <w:tcW w:type="dxa" w:w="2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7F6000"/>
                <w:sz w:val="18"/>
                <w:szCs w:val="18"/>
              </w:rPr>
              <w:t xml:space="preserve">Reduced content week</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Oct 12–18</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Evolution &amp; Natural Selection</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Test 2 window open</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Oct 19–25</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Population Genetics &amp; Speciation</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Oct 26–Nov 1</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Cellular Respiration</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Nov 2–8</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Photosynthesis</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Nov 9–15</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Biological Systems</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Nov 9–15</w:t>
            </w:r>
          </w:p>
        </w:tc>
        <w:tc>
          <w:tcPr>
            <w:tcW w:type="dxa" w:w="42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TEST 3 WINDOW opens (covers Weeks 9–12)</w:t>
            </w:r>
          </w:p>
        </w:tc>
        <w:tc>
          <w:tcPr>
            <w:tcW w:type="dxa" w:w="2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7F6000"/>
                <w:sz w:val="18"/>
                <w:szCs w:val="18"/>
              </w:rPr>
              <w:t xml:space="preserve">Reduced content week</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Nov 16–22</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Ecosystems</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Nov 23–29</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FALL BREAK / THANKSGIVING — No Classes</w:t>
            </w:r>
          </w:p>
        </w:tc>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Nov 30–Dec 4</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Human Impacts on Biological Systems</w:t>
            </w:r>
          </w:p>
        </w:tc>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Pre-Finals Week</w:t>
            </w:r>
          </w:p>
        </w:tc>
      </w:tr>
      <w:tr>
        <w:tc>
          <w:tcPr>
            <w:tcW w:type="dxa" w:w="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Final</w:t>
            </w:r>
          </w:p>
        </w:tc>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Dec 7–11</w:t>
            </w:r>
          </w:p>
        </w:tc>
        <w:tc>
          <w:tcPr>
            <w:tcW w:type="dxa" w:w="42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FINAL EXAM — Comprehensive</w:t>
            </w:r>
          </w:p>
        </w:tc>
        <w:tc>
          <w:tcPr>
            <w:tcW w:type="dxa" w:w="29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color w:val="7F6000"/>
                <w:sz w:val="18"/>
                <w:szCs w:val="18"/>
              </w:rPr>
              <w:t xml:space="preserve">Measure Learning / ProctorU</w:t>
            </w:r>
          </w:p>
        </w:tc>
      </w:tr>
    </w:tbl>
    <w:p>
      <w:pPr>
        <w:spacing w:after="120" w:before="120"/>
      </w:pPr>
      <w:r>
        <w:rPr>
          <w:rFonts w:ascii="Arial" w:cs="Arial" w:eastAsia="Arial" w:hAnsi="Arial"/>
          <w:color w:val="666666"/>
          <w:sz w:val="18"/>
          <w:szCs w:val="18"/>
        </w:rPr>
        <w:t xml:space="preserve">* Test windows open at the start of the listed week. Test weeks include reduced but non-absent module content.</w:t>
      </w:r>
    </w:p>
    <w:p>
      <w:pPr>
        <w:pStyle w:val="Heading1"/>
        <w:spacing w:after="120" w:before="320"/>
      </w:pPr>
      <w:r>
        <w:rPr>
          <w:rFonts w:ascii="Arial" w:cs="Arial" w:eastAsia="Arial" w:hAnsi="Arial"/>
        </w:rPr>
        <w:t xml:space="preserve">Assessment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Points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Test Coverage</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ELQs (embedded in videos)</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150</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15 weeks</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Writing Assignment 1: Interpreting a Figure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Assigned ~Week 3–4</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Writing Assignment 2: Writing an Abstract</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50</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Assigned ~Week 10–11</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Take-Home Homework</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TBD by instructor</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Test 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150</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Weeks 1–4</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Test 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150</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Weeks 5–8</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Test 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150</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Weeks 9–12</w:t>
            </w:r>
          </w:p>
        </w:tc>
      </w:tr>
      <w:tr>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Final Exam (comprehensive)</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200</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15 weeks</w:t>
            </w:r>
          </w:p>
        </w:tc>
      </w:tr>
      <w:tr>
        <w:tc>
          <w:tcPr>
            <w:tcW w:type="dxa" w:w="38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TOTAL</w:t>
            </w:r>
          </w:p>
        </w:tc>
        <w:tc>
          <w:tcPr>
            <w:tcW w:type="dxa" w:w="1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1000</w:t>
            </w:r>
          </w:p>
        </w:tc>
        <w:tc>
          <w:tcPr>
            <w:tcW w:type="dxa" w:w="43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
            </w:r>
          </w:p>
        </w:tc>
      </w:tr>
    </w:tbl>
    <w:p>
      <w:pPr>
        <w:pBdr>
          <w:bottom w:val="single" w:color="2E75B6" w:sz="6" w:space="1"/>
        </w:pBdr>
        <w:spacing w:after="200" w:before="400"/>
      </w:pPr>
      <w:r>
        <w:t xml:space="preserve"/>
      </w:r>
    </w:p>
    <w:p>
      <w:pPr>
        <w:pStyle w:val="Heading1"/>
        <w:spacing w:after="200" w:before="0"/>
      </w:pPr>
      <w:r>
        <w:rPr>
          <w:rFonts w:ascii="Arial" w:cs="Arial" w:eastAsia="Arial" w:hAnsi="Arial"/>
        </w:rPr>
        <w:t xml:space="preserve">Detailed Weekly Schedule</w:t>
      </w:r>
    </w:p>
    <w:p>
      <w:pPr>
        <w:shd w:fill="1F4E79" w:val="clear"/>
        <w:spacing w:after="80" w:before="320"/>
      </w:pPr>
      <w:r>
        <w:rPr>
          <w:rFonts w:ascii="Arial" w:cs="Arial" w:eastAsia="Arial" w:hAnsi="Arial"/>
          <w:b/>
          <w:bCs/>
          <w:color w:val="FFFFFF"/>
          <w:sz w:val="26"/>
          <w:szCs w:val="26"/>
        </w:rPr>
        <w:t xml:space="preserve">  WEEK 1  </w:t>
      </w:r>
      <w:r>
        <w:rPr>
          <w:rFonts w:ascii="Arial" w:cs="Arial" w:eastAsia="Arial" w:hAnsi="Arial"/>
          <w:b/>
          <w:bCs/>
          <w:color w:val="D6E4F0"/>
          <w:sz w:val="26"/>
          <w:szCs w:val="26"/>
        </w:rPr>
        <w:t xml:space="preserve">Learning &amp; Nature of Science</w:t>
      </w:r>
    </w:p>
    <w:p>
      <w:pPr>
        <w:spacing w:after="40" w:before="60"/>
      </w:pPr>
      <w:r>
        <w:rPr>
          <w:rFonts w:ascii="Arial" w:cs="Arial" w:eastAsia="Arial" w:hAnsi="Arial"/>
          <w:b/>
          <w:bCs/>
          <w:color w:val="444444"/>
          <w:sz w:val="18"/>
          <w:szCs w:val="18"/>
        </w:rPr>
        <w:t xml:space="preserve">August 17–23, 2026    </w:t>
      </w:r>
      <w:r>
        <w:rPr>
          <w:rFonts w:ascii="Arial" w:cs="Arial" w:eastAsia="Arial" w:hAnsi="Arial"/>
          <w:color w:val="444444"/>
          <w:sz w:val="18"/>
          <w:szCs w:val="18"/>
        </w:rPr>
        <w:t xml:space="preserve">LO 1 — Science as a way of knowing and a body of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What Is Biology? Themes and the Organization of Life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Science as a Way of Knowing: Hypotheses, Theories, and Evidence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1.1 (The Science of Biology through The Process of Science)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Evaluating Biological Claims: Peer Review, Scientific Consensus, and Everyday Life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1.1 (remainder — Basic and Applied Science through Scientific Perspectives)</w:t>
            </w:r>
          </w:p>
        </w:tc>
      </w:tr>
    </w:tbl>
    <w:p>
      <w:pPr>
        <w:shd w:fill="1F4E79" w:val="clear"/>
        <w:spacing w:after="80" w:before="320"/>
      </w:pPr>
      <w:r>
        <w:rPr>
          <w:rFonts w:ascii="Arial" w:cs="Arial" w:eastAsia="Arial" w:hAnsi="Arial"/>
          <w:b/>
          <w:bCs/>
          <w:color w:val="FFFFFF"/>
          <w:sz w:val="26"/>
          <w:szCs w:val="26"/>
        </w:rPr>
        <w:t xml:space="preserve">  WEEK 2  </w:t>
      </w:r>
      <w:r>
        <w:rPr>
          <w:rFonts w:ascii="Arial" w:cs="Arial" w:eastAsia="Arial" w:hAnsi="Arial"/>
          <w:b/>
          <w:bCs/>
          <w:color w:val="D6E4F0"/>
          <w:sz w:val="26"/>
          <w:szCs w:val="26"/>
        </w:rPr>
        <w:t xml:space="preserve">Biological Molecules</w:t>
      </w:r>
    </w:p>
    <w:p>
      <w:pPr>
        <w:spacing w:after="40" w:before="60"/>
      </w:pPr>
      <w:r>
        <w:rPr>
          <w:rFonts w:ascii="Arial" w:cs="Arial" w:eastAsia="Arial" w:hAnsi="Arial"/>
          <w:b/>
          <w:bCs/>
          <w:color w:val="444444"/>
          <w:sz w:val="18"/>
          <w:szCs w:val="18"/>
        </w:rPr>
        <w:t xml:space="preserve">August 24–30, 2026    </w:t>
      </w:r>
      <w:r>
        <w:rPr>
          <w:rFonts w:ascii="Arial" w:cs="Arial" w:eastAsia="Arial" w:hAnsi="Arial"/>
          <w:color w:val="444444"/>
          <w:sz w:val="18"/>
          <w:szCs w:val="18"/>
        </w:rPr>
        <w:t xml:space="preserve">LO 3 — Structure relates to function</w:t>
      </w:r>
    </w:p>
    <w:p>
      <w:pPr>
        <w:shd w:fill="F0F4FA" w:val="clear"/>
        <w:spacing w:after="80" w:before="60"/>
      </w:pPr>
      <w:r>
        <w:rPr>
          <w:rFonts w:ascii="Arial" w:cs="Arial" w:eastAsia="Arial" w:hAnsi="Arial"/>
          <w:b w:val="false"/>
          <w:bCs w:val="false"/>
          <w:color w:val="1F4E79"/>
          <w:sz w:val="18"/>
          <w:szCs w:val="18"/>
        </w:rPr>
        <w:t xml:space="preserve">  ℹ  Note: This is the heaviest week in the course (7 videos). Consider whether Ch. 2 content can be previewed asynchronously or whether to lighten Chapter 2 coverage depending on student chemistry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Atoms, Chemical Bonds, and the Foundation of Life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2.1</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Water: Properties That Support Living Systems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2.2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Carbon Chemistry and Functional Groups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5</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2.3</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Building Biological Molecules: Dehydration Synthesis and Hydrolysis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5</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3.1</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5</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Carbohydrates and Lipids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3.2 &amp; 3.3</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6</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Proteins: Structure, Folding, and Function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3.4</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7</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Nucleic Acids: DNA and RNA</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5</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3.5</w:t>
            </w:r>
          </w:p>
        </w:tc>
      </w:tr>
    </w:tbl>
    <w:p>
      <w:pPr>
        <w:shd w:fill="1F4E79" w:val="clear"/>
        <w:spacing w:after="80" w:before="320"/>
      </w:pPr>
      <w:r>
        <w:rPr>
          <w:rFonts w:ascii="Arial" w:cs="Arial" w:eastAsia="Arial" w:hAnsi="Arial"/>
          <w:b/>
          <w:bCs/>
          <w:color w:val="FFFFFF"/>
          <w:sz w:val="26"/>
          <w:szCs w:val="26"/>
        </w:rPr>
        <w:t xml:space="preserve">  WEEK 3  </w:t>
      </w:r>
      <w:r>
        <w:rPr>
          <w:rFonts w:ascii="Arial" w:cs="Arial" w:eastAsia="Arial" w:hAnsi="Arial"/>
          <w:b/>
          <w:bCs/>
          <w:color w:val="D6E4F0"/>
          <w:sz w:val="26"/>
          <w:szCs w:val="26"/>
        </w:rPr>
        <w:t xml:space="preserve">Cells and Biological Organization</w:t>
      </w:r>
    </w:p>
    <w:p>
      <w:pPr>
        <w:spacing w:after="40" w:before="60"/>
      </w:pPr>
      <w:r>
        <w:rPr>
          <w:rFonts w:ascii="Arial" w:cs="Arial" w:eastAsia="Arial" w:hAnsi="Arial"/>
          <w:b/>
          <w:bCs/>
          <w:color w:val="444444"/>
          <w:sz w:val="18"/>
          <w:szCs w:val="18"/>
        </w:rPr>
        <w:t xml:space="preserve">August 31–September 6, 2026    </w:t>
      </w:r>
      <w:r>
        <w:rPr>
          <w:rFonts w:ascii="Arial" w:cs="Arial" w:eastAsia="Arial" w:hAnsi="Arial"/>
          <w:color w:val="444444"/>
          <w:sz w:val="18"/>
          <w:szCs w:val="18"/>
        </w:rPr>
        <w:t xml:space="preserve">LO 3 — Structure relates to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How We Study Cells: Microscopy and Cell Theory</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5</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4.1</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Prokaryotic Cells: Structure and Diversity</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4.2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Eukaryotic Cells I: Nucleus and the Endomembrane System</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4.3 (nucleus through Golgi apparatus)</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Eukaryotic Cells II: Mitochondria, Chloroplasts, and the Cytoskeleton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4.3 (mitochondria through cytoskeleton)</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5</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Levels of Biological Organization: Cells to Ecosystems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5</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1.2 (Levels of Organization of Living Things)</w:t>
            </w:r>
          </w:p>
        </w:tc>
      </w:tr>
    </w:tbl>
    <w:p>
      <w:pPr>
        <w:shd w:fill="1F4E79" w:val="clear"/>
        <w:spacing w:after="80" w:before="320"/>
      </w:pPr>
      <w:r>
        <w:rPr>
          <w:rFonts w:ascii="Arial" w:cs="Arial" w:eastAsia="Arial" w:hAnsi="Arial"/>
          <w:b/>
          <w:bCs/>
          <w:color w:val="FFFFFF"/>
          <w:sz w:val="26"/>
          <w:szCs w:val="26"/>
        </w:rPr>
        <w:t xml:space="preserve">  WEEK 4  </w:t>
      </w:r>
      <w:r>
        <w:rPr>
          <w:rFonts w:ascii="Arial" w:cs="Arial" w:eastAsia="Arial" w:hAnsi="Arial"/>
          <w:b/>
          <w:bCs/>
          <w:color w:val="D6E4F0"/>
          <w:sz w:val="26"/>
          <w:szCs w:val="26"/>
        </w:rPr>
        <w:t xml:space="preserve">Biological Membranes and Cell Signaling</w:t>
      </w:r>
    </w:p>
    <w:p>
      <w:pPr>
        <w:spacing w:after="40" w:before="60"/>
      </w:pPr>
      <w:r>
        <w:rPr>
          <w:rFonts w:ascii="Arial" w:cs="Arial" w:eastAsia="Arial" w:hAnsi="Arial"/>
          <w:b/>
          <w:bCs/>
          <w:color w:val="444444"/>
          <w:sz w:val="18"/>
          <w:szCs w:val="18"/>
        </w:rPr>
        <w:t xml:space="preserve">September 7–13, 2026    </w:t>
      </w:r>
      <w:r>
        <w:rPr>
          <w:rFonts w:ascii="Arial" w:cs="Arial" w:eastAsia="Arial" w:hAnsi="Arial"/>
          <w:color w:val="444444"/>
          <w:sz w:val="18"/>
          <w:szCs w:val="18"/>
        </w:rPr>
        <w:t xml:space="preserve">LO 3 (structure–function) | LO 8 (systems coordination)</w:t>
      </w:r>
    </w:p>
    <w:p>
      <w:pPr>
        <w:shd w:fill="F0F4FA" w:val="clear"/>
        <w:spacing w:after="80" w:before="60"/>
      </w:pPr>
      <w:r>
        <w:rPr>
          <w:rFonts w:ascii="Arial" w:cs="Arial" w:eastAsia="Arial" w:hAnsi="Arial"/>
          <w:b w:val="false"/>
          <w:bCs w:val="false"/>
          <w:color w:val="1F4E79"/>
          <w:sz w:val="18"/>
          <w:szCs w:val="18"/>
        </w:rPr>
        <w:t xml:space="preserve">  ℹ  Labor Day is September 7 (University Holiday). Consider noting this in the module introduction and building in flexibility.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Membrane Structure: The Fluid Mosaic Model</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5.1</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Passive Transport: Diffusion and Osmosis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5.2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Active Transport: Moving Against the Gradient</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5.3</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Bulk Transport: Endocytosis and Exocytosis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5</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5.4</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5</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Cell Communication: Signaling Molecules and Receptors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9.1</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6</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Signal Transduction and Cellular Response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9.2 &amp; 9.3</w:t>
            </w:r>
          </w:p>
        </w:tc>
      </w:tr>
    </w:tbl>
    <w:p>
      <w:pPr>
        <w:shd w:fill="1F4E79" w:val="clear"/>
        <w:spacing w:after="80" w:before="320"/>
      </w:pPr>
      <w:r>
        <w:rPr>
          <w:rFonts w:ascii="Arial" w:cs="Arial" w:eastAsia="Arial" w:hAnsi="Arial"/>
          <w:b/>
          <w:bCs/>
          <w:color w:val="FFFFFF"/>
          <w:sz w:val="26"/>
          <w:szCs w:val="26"/>
        </w:rPr>
        <w:t xml:space="preserve">  WEEK 5  </w:t>
      </w:r>
      <w:r>
        <w:rPr>
          <w:rFonts w:ascii="Arial" w:cs="Arial" w:eastAsia="Arial" w:hAnsi="Arial"/>
          <w:b/>
          <w:bCs/>
          <w:color w:val="D6E4F0"/>
          <w:sz w:val="26"/>
          <w:szCs w:val="26"/>
        </w:rPr>
        <w:t xml:space="preserve">DNA and Genetic Variation</w:t>
      </w:r>
    </w:p>
    <w:p>
      <w:pPr>
        <w:spacing w:after="40" w:before="60"/>
      </w:pPr>
      <w:r>
        <w:rPr>
          <w:rFonts w:ascii="Arial" w:cs="Arial" w:eastAsia="Arial" w:hAnsi="Arial"/>
          <w:b/>
          <w:bCs/>
          <w:color w:val="444444"/>
          <w:sz w:val="18"/>
          <w:szCs w:val="18"/>
        </w:rPr>
        <w:t xml:space="preserve">September 14–20, 2026    </w:t>
      </w:r>
      <w:r>
        <w:rPr>
          <w:rFonts w:ascii="Arial" w:cs="Arial" w:eastAsia="Arial" w:hAnsi="Arial"/>
          <w:color w:val="444444"/>
          <w:sz w:val="18"/>
          <w:szCs w:val="18"/>
        </w:rPr>
        <w:t xml:space="preserve">LO 4 — Genetic information storage and transmission</w:t>
      </w:r>
    </w:p>
    <w:p>
      <w:pPr>
        <w:shd w:fill="FFF2CC" w:val="clear"/>
        <w:spacing w:after="80" w:before="60"/>
      </w:pPr>
      <w:r>
        <w:rPr>
          <w:rFonts w:ascii="Arial" w:cs="Arial" w:eastAsia="Arial" w:hAnsi="Arial"/>
          <w:b/>
          <w:bCs/>
          <w:color w:val="7F6000"/>
          <w:sz w:val="18"/>
          <w:szCs w:val="18"/>
        </w:rPr>
        <w:t xml:space="preserve">  ⚑  TEST 1 WINDOW IS OPEN THIS WEEK (covers Weeks 1–4). This is a lighter content week to allow time for exam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The Discovery of DNA: Key Historical Experiments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14.1</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DNA Structure: The Double Helix</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14.2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DNA Replication: Copying the Genome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14.3 &amp; 14.5</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Mutations: Types, Causes, and Consequences for Genetic Variation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14.6</w:t>
            </w:r>
          </w:p>
        </w:tc>
      </w:tr>
    </w:tbl>
    <w:p>
      <w:pPr>
        <w:shd w:fill="1F4E79" w:val="clear"/>
        <w:spacing w:after="80" w:before="320"/>
      </w:pPr>
      <w:r>
        <w:rPr>
          <w:rFonts w:ascii="Arial" w:cs="Arial" w:eastAsia="Arial" w:hAnsi="Arial"/>
          <w:b/>
          <w:bCs/>
          <w:color w:val="FFFFFF"/>
          <w:sz w:val="26"/>
          <w:szCs w:val="26"/>
        </w:rPr>
        <w:t xml:space="preserve">  WEEK 6  </w:t>
      </w:r>
      <w:r>
        <w:rPr>
          <w:rFonts w:ascii="Arial" w:cs="Arial" w:eastAsia="Arial" w:hAnsi="Arial"/>
          <w:b/>
          <w:bCs/>
          <w:color w:val="D6E4F0"/>
          <w:sz w:val="26"/>
          <w:szCs w:val="26"/>
        </w:rPr>
        <w:t xml:space="preserve">Gene Expression</w:t>
      </w:r>
    </w:p>
    <w:p>
      <w:pPr>
        <w:spacing w:after="40" w:before="60"/>
      </w:pPr>
      <w:r>
        <w:rPr>
          <w:rFonts w:ascii="Arial" w:cs="Arial" w:eastAsia="Arial" w:hAnsi="Arial"/>
          <w:b/>
          <w:bCs/>
          <w:color w:val="444444"/>
          <w:sz w:val="18"/>
          <w:szCs w:val="18"/>
        </w:rPr>
        <w:t xml:space="preserve">September 21–27, 2026    </w:t>
      </w:r>
      <w:r>
        <w:rPr>
          <w:rFonts w:ascii="Arial" w:cs="Arial" w:eastAsia="Arial" w:hAnsi="Arial"/>
          <w:color w:val="444444"/>
          <w:sz w:val="18"/>
          <w:szCs w:val="18"/>
        </w:rPr>
        <w:t xml:space="preserve">LO 4 — Genetic information expressed as protein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The Central Dogma and the Genetic Code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15.1</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Transcription: From DNA to RNA</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15.2 &amp; 15.3</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RNA Processing in Eukaryotes: Splicing, Caps, and Tails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15.4</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Translation: Ribosomes, tRNA, and Protein Synthesis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15.5</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5</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Prokaryotic Gene Regulation: The Operon Model</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16.1 &amp; 16.2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6</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Eukaryotic Gene Regulation: Chromatin, Transcription Factors, and Beyond</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16.3 &amp; 16.4</w:t>
            </w:r>
          </w:p>
        </w:tc>
      </w:tr>
    </w:tbl>
    <w:p>
      <w:pPr>
        <w:shd w:fill="1F4E79" w:val="clear"/>
        <w:spacing w:after="80" w:before="320"/>
      </w:pPr>
      <w:r>
        <w:rPr>
          <w:rFonts w:ascii="Arial" w:cs="Arial" w:eastAsia="Arial" w:hAnsi="Arial"/>
          <w:b/>
          <w:bCs/>
          <w:color w:val="FFFFFF"/>
          <w:sz w:val="26"/>
          <w:szCs w:val="26"/>
        </w:rPr>
        <w:t xml:space="preserve">  WEEK 7  </w:t>
      </w:r>
      <w:r>
        <w:rPr>
          <w:rFonts w:ascii="Arial" w:cs="Arial" w:eastAsia="Arial" w:hAnsi="Arial"/>
          <w:b/>
          <w:bCs/>
          <w:color w:val="D6E4F0"/>
          <w:sz w:val="26"/>
          <w:szCs w:val="26"/>
        </w:rPr>
        <w:t xml:space="preserve">Cell Division</w:t>
      </w:r>
    </w:p>
    <w:p>
      <w:pPr>
        <w:spacing w:after="40" w:before="60"/>
      </w:pPr>
      <w:r>
        <w:rPr>
          <w:rFonts w:ascii="Arial" w:cs="Arial" w:eastAsia="Arial" w:hAnsi="Arial"/>
          <w:b/>
          <w:bCs/>
          <w:color w:val="444444"/>
          <w:sz w:val="18"/>
          <w:szCs w:val="18"/>
        </w:rPr>
        <w:t xml:space="preserve">September 28–October 4, 2026    </w:t>
      </w:r>
      <w:r>
        <w:rPr>
          <w:rFonts w:ascii="Arial" w:cs="Arial" w:eastAsia="Arial" w:hAnsi="Arial"/>
          <w:color w:val="444444"/>
          <w:sz w:val="18"/>
          <w:szCs w:val="18"/>
        </w:rPr>
        <w:t xml:space="preserve">LO 5 — Cell division and genetic diversity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The Cell Cycle: Interphase and Preparation for Division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10.2 (through interphase)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Mitosis: Stages, Spindle Assembly, and Cytokinesis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10.2 (mitotic stages through cytokinesis)</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Regulating the Cell Cycle: Checkpoints and Cancer</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10.3 &amp; 10.4</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Why Meiosis? Sexual Reproduction and the Need for Genetic Variation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11.2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5</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Meiosis I and II: Process, Outcomes, and Comparison to Mitosis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11.1</w:t>
            </w:r>
          </w:p>
        </w:tc>
      </w:tr>
    </w:tbl>
    <w:p>
      <w:pPr>
        <w:shd w:fill="1F4E79" w:val="clear"/>
        <w:spacing w:after="80" w:before="320"/>
      </w:pPr>
      <w:r>
        <w:rPr>
          <w:rFonts w:ascii="Arial" w:cs="Arial" w:eastAsia="Arial" w:hAnsi="Arial"/>
          <w:b/>
          <w:bCs/>
          <w:color w:val="FFFFFF"/>
          <w:sz w:val="26"/>
          <w:szCs w:val="26"/>
        </w:rPr>
        <w:t xml:space="preserve">  WEEK 8  </w:t>
      </w:r>
      <w:r>
        <w:rPr>
          <w:rFonts w:ascii="Arial" w:cs="Arial" w:eastAsia="Arial" w:hAnsi="Arial"/>
          <w:b/>
          <w:bCs/>
          <w:color w:val="D6E4F0"/>
          <w:sz w:val="26"/>
          <w:szCs w:val="26"/>
        </w:rPr>
        <w:t xml:space="preserve">Inheritance</w:t>
      </w:r>
    </w:p>
    <w:p>
      <w:pPr>
        <w:spacing w:after="40" w:before="60"/>
      </w:pPr>
      <w:r>
        <w:rPr>
          <w:rFonts w:ascii="Arial" w:cs="Arial" w:eastAsia="Arial" w:hAnsi="Arial"/>
          <w:b/>
          <w:bCs/>
          <w:color w:val="444444"/>
          <w:sz w:val="18"/>
          <w:szCs w:val="18"/>
        </w:rPr>
        <w:t xml:space="preserve">October 5–11, 2026    </w:t>
      </w:r>
      <w:r>
        <w:rPr>
          <w:rFonts w:ascii="Arial" w:cs="Arial" w:eastAsia="Arial" w:hAnsi="Arial"/>
          <w:color w:val="444444"/>
          <w:sz w:val="18"/>
          <w:szCs w:val="18"/>
        </w:rPr>
        <w:t xml:space="preserve">LO 5 — Patterns of inheritance and trait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Mendel's Experiments: Peas, Traits, and Probability</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12.1</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Monohybrid Crosses and the Concept of Dominance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12.2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Dihybrid Crosses and the Law of Independent Assortment</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12.3</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Extensions of Mendelian Genetics: Incomplete Dominance, Codominance, and Pleiotropy</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13.2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5</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Chromosomal Basis of Inheritance and Gene Linkage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13.1</w:t>
            </w:r>
          </w:p>
        </w:tc>
      </w:tr>
    </w:tbl>
    <w:p>
      <w:pPr>
        <w:shd w:fill="1F4E79" w:val="clear"/>
        <w:spacing w:after="80" w:before="320"/>
      </w:pPr>
      <w:r>
        <w:rPr>
          <w:rFonts w:ascii="Arial" w:cs="Arial" w:eastAsia="Arial" w:hAnsi="Arial"/>
          <w:b/>
          <w:bCs/>
          <w:color w:val="FFFFFF"/>
          <w:sz w:val="26"/>
          <w:szCs w:val="26"/>
        </w:rPr>
        <w:t xml:space="preserve">  WEEK 9  </w:t>
      </w:r>
      <w:r>
        <w:rPr>
          <w:rFonts w:ascii="Arial" w:cs="Arial" w:eastAsia="Arial" w:hAnsi="Arial"/>
          <w:b/>
          <w:bCs/>
          <w:color w:val="D6E4F0"/>
          <w:sz w:val="26"/>
          <w:szCs w:val="26"/>
        </w:rPr>
        <w:t xml:space="preserve">Evolution and Natural Selection</w:t>
      </w:r>
    </w:p>
    <w:p>
      <w:pPr>
        <w:spacing w:after="40" w:before="60"/>
      </w:pPr>
      <w:r>
        <w:rPr>
          <w:rFonts w:ascii="Arial" w:cs="Arial" w:eastAsia="Arial" w:hAnsi="Arial"/>
          <w:b/>
          <w:bCs/>
          <w:color w:val="444444"/>
          <w:sz w:val="18"/>
          <w:szCs w:val="18"/>
        </w:rPr>
        <w:t xml:space="preserve">October 12–18, 2026    </w:t>
      </w:r>
      <w:r>
        <w:rPr>
          <w:rFonts w:ascii="Arial" w:cs="Arial" w:eastAsia="Arial" w:hAnsi="Arial"/>
          <w:color w:val="444444"/>
          <w:sz w:val="18"/>
          <w:szCs w:val="18"/>
        </w:rPr>
        <w:t xml:space="preserve">LO 6 — Mechanisms of evolutionary change</w:t>
      </w:r>
    </w:p>
    <w:p>
      <w:pPr>
        <w:shd w:fill="FFF2CC" w:val="clear"/>
        <w:spacing w:after="80" w:before="60"/>
      </w:pPr>
      <w:r>
        <w:rPr>
          <w:rFonts w:ascii="Arial" w:cs="Arial" w:eastAsia="Arial" w:hAnsi="Arial"/>
          <w:b/>
          <w:bCs/>
          <w:color w:val="7F6000"/>
          <w:sz w:val="18"/>
          <w:szCs w:val="18"/>
        </w:rPr>
        <w:t xml:space="preserve">  ⚑  TEST 2 WINDOW IS OPEN THIS WEEK (covers Weeks 5–8). This is a lighter content week to allow time for exam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Darwin, Wallace, and the Evidence for Evolution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18.1</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How Natural Selection Works: Variation, Heritability, and Differential Survival</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19.3 (introduction and directional selection)</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Types of Natural Selection: Directional, Stabilizing, and Disruptive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19.3 (stabilizing through disruptive selection)</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Other Mechanisms of Evolution: Genetic Drift, Gene Flow, and Mutation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19.1</w:t>
            </w:r>
          </w:p>
        </w:tc>
      </w:tr>
    </w:tbl>
    <w:p>
      <w:pPr>
        <w:shd w:fill="1F4E79" w:val="clear"/>
        <w:spacing w:after="80" w:before="320"/>
      </w:pPr>
      <w:r>
        <w:rPr>
          <w:rFonts w:ascii="Arial" w:cs="Arial" w:eastAsia="Arial" w:hAnsi="Arial"/>
          <w:b/>
          <w:bCs/>
          <w:color w:val="FFFFFF"/>
          <w:sz w:val="26"/>
          <w:szCs w:val="26"/>
        </w:rPr>
        <w:t xml:space="preserve">  WEEK 10  </w:t>
      </w:r>
      <w:r>
        <w:rPr>
          <w:rFonts w:ascii="Arial" w:cs="Arial" w:eastAsia="Arial" w:hAnsi="Arial"/>
          <w:b/>
          <w:bCs/>
          <w:color w:val="D6E4F0"/>
          <w:sz w:val="26"/>
          <w:szCs w:val="26"/>
        </w:rPr>
        <w:t xml:space="preserve">Population Genetics and Speciation</w:t>
      </w:r>
    </w:p>
    <w:p>
      <w:pPr>
        <w:spacing w:after="40" w:before="60"/>
      </w:pPr>
      <w:r>
        <w:rPr>
          <w:rFonts w:ascii="Arial" w:cs="Arial" w:eastAsia="Arial" w:hAnsi="Arial"/>
          <w:b/>
          <w:bCs/>
          <w:color w:val="444444"/>
          <w:sz w:val="18"/>
          <w:szCs w:val="18"/>
        </w:rPr>
        <w:t xml:space="preserve">October 19–25, 2026    </w:t>
      </w:r>
      <w:r>
        <w:rPr>
          <w:rFonts w:ascii="Arial" w:cs="Arial" w:eastAsia="Arial" w:hAnsi="Arial"/>
          <w:color w:val="444444"/>
          <w:sz w:val="18"/>
          <w:szCs w:val="18"/>
        </w:rPr>
        <w:t xml:space="preserve">LO 6 — Population-level evolution and species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Population Genetics: Allele Frequencies and Sources of Variation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19.2 (introduction through allele frequency)</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Hardy-Weinberg Equilibrium: A Null Model for Evolution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19.2 (Hardy-Weinberg equilibrium)</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What Is a Species? Concepts and Reproductive Barriers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18.2 (species concepts through reproductive barriers)</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Allopatric and Sympatric Speciation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18.2 (allopatric and sympatric speciation)</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5</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Rates of Speciation and Reading Phylogenetic Trees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18.3 &amp; 20.1</w:t>
            </w:r>
          </w:p>
        </w:tc>
      </w:tr>
    </w:tbl>
    <w:p>
      <w:pPr>
        <w:shd w:fill="1F4E79" w:val="clear"/>
        <w:spacing w:after="80" w:before="320"/>
      </w:pPr>
      <w:r>
        <w:rPr>
          <w:rFonts w:ascii="Arial" w:cs="Arial" w:eastAsia="Arial" w:hAnsi="Arial"/>
          <w:b/>
          <w:bCs/>
          <w:color w:val="FFFFFF"/>
          <w:sz w:val="26"/>
          <w:szCs w:val="26"/>
        </w:rPr>
        <w:t xml:space="preserve">  WEEK 11  </w:t>
      </w:r>
      <w:r>
        <w:rPr>
          <w:rFonts w:ascii="Arial" w:cs="Arial" w:eastAsia="Arial" w:hAnsi="Arial"/>
          <w:b/>
          <w:bCs/>
          <w:color w:val="D6E4F0"/>
          <w:sz w:val="26"/>
          <w:szCs w:val="26"/>
        </w:rPr>
        <w:t xml:space="preserve">Cellular Respiration</w:t>
      </w:r>
    </w:p>
    <w:p>
      <w:pPr>
        <w:spacing w:after="40" w:before="60"/>
      </w:pPr>
      <w:r>
        <w:rPr>
          <w:rFonts w:ascii="Arial" w:cs="Arial" w:eastAsia="Arial" w:hAnsi="Arial"/>
          <w:b/>
          <w:bCs/>
          <w:color w:val="444444"/>
          <w:sz w:val="18"/>
          <w:szCs w:val="18"/>
        </w:rPr>
        <w:t xml:space="preserve">October 26–November 1, 2026    </w:t>
      </w:r>
      <w:r>
        <w:rPr>
          <w:rFonts w:ascii="Arial" w:cs="Arial" w:eastAsia="Arial" w:hAnsi="Arial"/>
          <w:color w:val="444444"/>
          <w:sz w:val="18"/>
          <w:szCs w:val="18"/>
        </w:rPr>
        <w:t xml:space="preserve">LO 7 — Energy flow through biological systems</w:t>
      </w:r>
    </w:p>
    <w:p>
      <w:pPr>
        <w:shd w:fill="F0F4FA" w:val="clear"/>
        <w:spacing w:after="80" w:before="60"/>
      </w:pPr>
      <w:r>
        <w:rPr>
          <w:rFonts w:ascii="Arial" w:cs="Arial" w:eastAsia="Arial" w:hAnsi="Arial"/>
          <w:b w:val="false"/>
          <w:bCs w:val="false"/>
          <w:color w:val="1F4E79"/>
          <w:sz w:val="18"/>
          <w:szCs w:val="18"/>
        </w:rPr>
        <w:t xml:space="preserve">  ℹ  Chapters 6 and 7 are covered together here. Chapter 6 concepts (ATP, thermodynamics, enzymes) provide essential context before diving into the respiration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Energy in Living Systems: ATP, Free Energy, and the Laws of Thermodynamics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6.1, 6.2, &amp; 6.4</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Enzymes: Lowering Activation Energy and Regulating Metabolic Pathways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6.5</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Overview of Cellular Respiration and Glycolysis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7.1 &amp; 7.2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The Krebs Cycle: Harvesting Energy from Acetyl-CoA</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7.3</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5</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Oxidative Phosphorylation: The Electron Transport Chain and ATP Synthase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7.4</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6</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Fermentation, Anaerobic Respiration, and Connections to Other Pathways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7.5 &amp; 7.6</w:t>
            </w:r>
          </w:p>
        </w:tc>
      </w:tr>
    </w:tbl>
    <w:p>
      <w:pPr>
        <w:shd w:fill="1F4E79" w:val="clear"/>
        <w:spacing w:after="80" w:before="320"/>
      </w:pPr>
      <w:r>
        <w:rPr>
          <w:rFonts w:ascii="Arial" w:cs="Arial" w:eastAsia="Arial" w:hAnsi="Arial"/>
          <w:b/>
          <w:bCs/>
          <w:color w:val="FFFFFF"/>
          <w:sz w:val="26"/>
          <w:szCs w:val="26"/>
        </w:rPr>
        <w:t xml:space="preserve">  WEEK 12  </w:t>
      </w:r>
      <w:r>
        <w:rPr>
          <w:rFonts w:ascii="Arial" w:cs="Arial" w:eastAsia="Arial" w:hAnsi="Arial"/>
          <w:b/>
          <w:bCs/>
          <w:color w:val="D6E4F0"/>
          <w:sz w:val="26"/>
          <w:szCs w:val="26"/>
        </w:rPr>
        <w:t xml:space="preserve">Photosynthesis</w:t>
      </w:r>
    </w:p>
    <w:p>
      <w:pPr>
        <w:spacing w:after="40" w:before="60"/>
      </w:pPr>
      <w:r>
        <w:rPr>
          <w:rFonts w:ascii="Arial" w:cs="Arial" w:eastAsia="Arial" w:hAnsi="Arial"/>
          <w:b/>
          <w:bCs/>
          <w:color w:val="444444"/>
          <w:sz w:val="18"/>
          <w:szCs w:val="18"/>
        </w:rPr>
        <w:t xml:space="preserve">November 2–8, 2026    </w:t>
      </w:r>
      <w:r>
        <w:rPr>
          <w:rFonts w:ascii="Arial" w:cs="Arial" w:eastAsia="Arial" w:hAnsi="Arial"/>
          <w:color w:val="444444"/>
          <w:sz w:val="18"/>
          <w:szCs w:val="18"/>
        </w:rPr>
        <w:t xml:space="preserve">LO 7 — Energy flow through biological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Overview of Photosynthesis: Inputs, Outputs, and Chloroplast Structure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8.1</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The Light Reactions: Capturing Solar Energy and Producing ATP and NADPH</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8.2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The Calvin Cycle: Using Light Energy to Build Sugar</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8.3</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Connecting Photosynthesis and Cellular Respiration: Matter, Energy, and the Carbon Cycle</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8.1 (review) &amp; 46.3 (carbon cycle)</w:t>
            </w:r>
          </w:p>
        </w:tc>
      </w:tr>
    </w:tbl>
    <w:p>
      <w:pPr>
        <w:shd w:fill="1F4E79" w:val="clear"/>
        <w:spacing w:after="80" w:before="320"/>
      </w:pPr>
      <w:r>
        <w:rPr>
          <w:rFonts w:ascii="Arial" w:cs="Arial" w:eastAsia="Arial" w:hAnsi="Arial"/>
          <w:b/>
          <w:bCs/>
          <w:color w:val="FFFFFF"/>
          <w:sz w:val="26"/>
          <w:szCs w:val="26"/>
        </w:rPr>
        <w:t xml:space="preserve">  WEEK 13  </w:t>
      </w:r>
      <w:r>
        <w:rPr>
          <w:rFonts w:ascii="Arial" w:cs="Arial" w:eastAsia="Arial" w:hAnsi="Arial"/>
          <w:b/>
          <w:bCs/>
          <w:color w:val="D6E4F0"/>
          <w:sz w:val="26"/>
          <w:szCs w:val="26"/>
        </w:rPr>
        <w:t xml:space="preserve">Biological Systems</w:t>
      </w:r>
    </w:p>
    <w:p>
      <w:pPr>
        <w:spacing w:after="40" w:before="60"/>
      </w:pPr>
      <w:r>
        <w:rPr>
          <w:rFonts w:ascii="Arial" w:cs="Arial" w:eastAsia="Arial" w:hAnsi="Arial"/>
          <w:b/>
          <w:bCs/>
          <w:color w:val="444444"/>
          <w:sz w:val="18"/>
          <w:szCs w:val="18"/>
        </w:rPr>
        <w:t xml:space="preserve">November 9–15, 2026    </w:t>
      </w:r>
      <w:r>
        <w:rPr>
          <w:rFonts w:ascii="Arial" w:cs="Arial" w:eastAsia="Arial" w:hAnsi="Arial"/>
          <w:color w:val="444444"/>
          <w:sz w:val="18"/>
          <w:szCs w:val="18"/>
        </w:rPr>
        <w:t xml:space="preserve">LO 8 — Biological systems coordinate to maintain function</w:t>
      </w:r>
    </w:p>
    <w:p>
      <w:pPr>
        <w:shd w:fill="FFF2CC" w:val="clear"/>
        <w:spacing w:after="80" w:before="60"/>
      </w:pPr>
      <w:r>
        <w:rPr>
          <w:rFonts w:ascii="Arial" w:cs="Arial" w:eastAsia="Arial" w:hAnsi="Arial"/>
          <w:b/>
          <w:bCs/>
          <w:color w:val="7F6000"/>
          <w:sz w:val="18"/>
          <w:szCs w:val="18"/>
        </w:rPr>
        <w:t xml:space="preserve">  ⚑  TEST 3 WINDOW IS OPEN THIS WEEK (covers Weeks 9–12). This is a lighter content week to allow time for exam scheduling. Note: section numbers below reference OpenStax Biology 2e Unit 7 (Animal Structure and Function). Verify chapter numbering matches your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Animal Body Organization, Tissues, and Homeostasis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33.1 &amp; 33.3</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The Nervous System: Neurons, Action Potentials, and Neural Signaling</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35.1 &amp; 35.2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The Endocrine System: Hormones, Target Cells, and Feedback Loops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37.1 &amp; 37.2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When Systems Fail: Disease, Immune Response, and Disruption of Homeostasis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42.1 &amp; 42.2</w:t>
            </w:r>
          </w:p>
        </w:tc>
      </w:tr>
    </w:tbl>
    <w:p>
      <w:pPr>
        <w:shd w:fill="1F4E79" w:val="clear"/>
        <w:spacing w:after="80" w:before="320"/>
      </w:pPr>
      <w:r>
        <w:rPr>
          <w:rFonts w:ascii="Arial" w:cs="Arial" w:eastAsia="Arial" w:hAnsi="Arial"/>
          <w:b/>
          <w:bCs/>
          <w:color w:val="FFFFFF"/>
          <w:sz w:val="26"/>
          <w:szCs w:val="26"/>
        </w:rPr>
        <w:t xml:space="preserve">  WEEK 14  </w:t>
      </w:r>
      <w:r>
        <w:rPr>
          <w:rFonts w:ascii="Arial" w:cs="Arial" w:eastAsia="Arial" w:hAnsi="Arial"/>
          <w:b/>
          <w:bCs/>
          <w:color w:val="D6E4F0"/>
          <w:sz w:val="26"/>
          <w:szCs w:val="26"/>
        </w:rPr>
        <w:t xml:space="preserve">Ecosystems</w:t>
      </w:r>
    </w:p>
    <w:p>
      <w:pPr>
        <w:spacing w:after="40" w:before="60"/>
      </w:pPr>
      <w:r>
        <w:rPr>
          <w:rFonts w:ascii="Arial" w:cs="Arial" w:eastAsia="Arial" w:hAnsi="Arial"/>
          <w:b/>
          <w:bCs/>
          <w:color w:val="444444"/>
          <w:sz w:val="18"/>
          <w:szCs w:val="18"/>
        </w:rPr>
        <w:t xml:space="preserve">November 16–22, 2026    </w:t>
      </w:r>
      <w:r>
        <w:rPr>
          <w:rFonts w:ascii="Arial" w:cs="Arial" w:eastAsia="Arial" w:hAnsi="Arial"/>
          <w:color w:val="444444"/>
          <w:sz w:val="18"/>
          <w:szCs w:val="18"/>
        </w:rPr>
        <w:t xml:space="preserve">LO 9 — Organisms interact with one another and their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Introduction to Ecology: Scope, Biotic and Abiotic Factors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5</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44.1</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Terrestrial and Aquatic Biomes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44.3 &amp; 44.4</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Population Growth, Carrying Capacity, and Regulation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45.3 &amp; 45.4</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Community Ecology: Species Interactions and Succession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8</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45.6</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5</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Energy Flow Through Ecosystems: Food Webs and Trophic Levels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46.2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6</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Biogeochemical Cycles: Carbon, Nitrogen, and Water</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46.3</w:t>
            </w:r>
          </w:p>
        </w:tc>
      </w:tr>
    </w:tbl>
    <w:p>
      <w:pPr>
        <w:shd w:fill="1F4E79" w:val="clear"/>
        <w:spacing w:after="80" w:before="320"/>
      </w:pPr>
      <w:r>
        <w:rPr>
          <w:rFonts w:ascii="Arial" w:cs="Arial" w:eastAsia="Arial" w:hAnsi="Arial"/>
          <w:b/>
          <w:bCs/>
          <w:color w:val="FFFFFF"/>
          <w:sz w:val="26"/>
          <w:szCs w:val="26"/>
        </w:rPr>
        <w:t xml:space="preserve">  WEEK 15  </w:t>
      </w:r>
      <w:r>
        <w:rPr>
          <w:rFonts w:ascii="Arial" w:cs="Arial" w:eastAsia="Arial" w:hAnsi="Arial"/>
          <w:b/>
          <w:bCs/>
          <w:color w:val="D6E4F0"/>
          <w:sz w:val="26"/>
          <w:szCs w:val="26"/>
        </w:rPr>
        <w:t xml:space="preserve">Human Impacts on Biological Systems</w:t>
      </w:r>
    </w:p>
    <w:p>
      <w:pPr>
        <w:spacing w:after="40" w:before="60"/>
      </w:pPr>
      <w:r>
        <w:rPr>
          <w:rFonts w:ascii="Arial" w:cs="Arial" w:eastAsia="Arial" w:hAnsi="Arial"/>
          <w:b/>
          <w:bCs/>
          <w:color w:val="444444"/>
          <w:sz w:val="18"/>
          <w:szCs w:val="18"/>
        </w:rPr>
        <w:t xml:space="preserve">November 30–December 4, 2026    </w:t>
      </w:r>
      <w:r>
        <w:rPr>
          <w:rFonts w:ascii="Arial" w:cs="Arial" w:eastAsia="Arial" w:hAnsi="Arial"/>
          <w:color w:val="444444"/>
          <w:sz w:val="18"/>
          <w:szCs w:val="18"/>
        </w:rPr>
        <w:t xml:space="preserve">LO 10 — Human activities influence biological systems</w:t>
      </w:r>
    </w:p>
    <w:p>
      <w:pPr>
        <w:shd w:fill="F0F4FA" w:val="clear"/>
        <w:spacing w:after="80" w:before="60"/>
      </w:pPr>
      <w:r>
        <w:rPr>
          <w:rFonts w:ascii="Arial" w:cs="Arial" w:eastAsia="Arial" w:hAnsi="Arial"/>
          <w:b w:val="false"/>
          <w:bCs w:val="false"/>
          <w:color w:val="1F4E79"/>
          <w:sz w:val="18"/>
          <w:szCs w:val="18"/>
        </w:rPr>
        <w:t xml:space="preserve">  ℹ  Pre-Finals Week. Fall Break (Nov 23–25) and Thanksgiving (Nov 26–27) precede this week — consider a brief re-orientation note in the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480"/>
        <w:gridCol w:w="720"/>
        <w:gridCol w:w="4800"/>
      </w:tblGrid>
      <w:tr>
        <w:trPr>
          <w:tblHeader/>
        </w:trPr>
        <w:tc>
          <w:tcPr>
            <w:tcW w:type="dxa" w:w="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t>
            </w:r>
          </w:p>
        </w:tc>
        <w:tc>
          <w:tcPr>
            <w:tcW w:type="dxa" w:w="34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Video Title</w:t>
            </w:r>
          </w:p>
        </w:tc>
        <w:tc>
          <w:tcPr>
            <w:tcW w:type="dxa" w:w="72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~Min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Reading Assignment (OpenStax Biology 2e)</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The Biodiversity Crisis: What We Are Losing and Why It Matters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Sections 47.1 &amp; 47.2</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2</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Threats to Biodiversity: Habitat Loss, Invasive Species, and Overexploitation</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47.3</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3</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Climate Change and Its Effects on Living Systems</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7</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44.5</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4</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Conservation Biology: Strategies for Protecting Biodiversity</w:t>
            </w:r>
          </w:p>
        </w:tc>
        <w:tc>
          <w:tcPr>
            <w:tcW w:type="dxa" w:w="7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color w:val="000000"/>
                <w:sz w:val="18"/>
                <w:szCs w:val="18"/>
              </w:rPr>
              <w:t xml:space="preserve">6</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color w:val="000000"/>
                <w:sz w:val="18"/>
                <w:szCs w:val="18"/>
              </w:rPr>
              <w:t xml:space="preserve">Section 47.4</w:t>
            </w:r>
          </w:p>
        </w:tc>
      </w:tr>
    </w:tbl>
    <w:p>
      <w:pPr>
        <w:shd w:fill="7F6000" w:val="clear"/>
        <w:spacing w:after="80" w:before="320"/>
      </w:pPr>
      <w:r>
        <w:rPr>
          <w:rFonts w:ascii="Arial" w:cs="Arial" w:eastAsia="Arial" w:hAnsi="Arial"/>
          <w:b/>
          <w:bCs/>
          <w:color w:val="FFFFFF"/>
          <w:sz w:val="26"/>
          <w:szCs w:val="26"/>
        </w:rPr>
        <w:t xml:space="preserve">  FINALS WEEK  </w:t>
      </w:r>
      <w:r>
        <w:rPr>
          <w:rFonts w:ascii="Arial" w:cs="Arial" w:eastAsia="Arial" w:hAnsi="Arial"/>
          <w:b/>
          <w:bCs/>
          <w:color w:val="FFF2CC"/>
          <w:sz w:val="26"/>
          <w:szCs w:val="26"/>
        </w:rPr>
        <w:t xml:space="preserve">December 7–11, 2026</w:t>
      </w:r>
    </w:p>
    <w:p>
      <w:pPr>
        <w:spacing w:after="80" w:before="60"/>
      </w:pPr>
      <w:r>
        <w:rPr>
          <w:rFonts w:ascii="Arial" w:cs="Arial" w:eastAsia="Arial" w:hAnsi="Arial"/>
          <w:color w:val="444444"/>
          <w:sz w:val="20"/>
          <w:szCs w:val="20"/>
        </w:rPr>
        <w:t xml:space="preserve">Final Exam — Comprehensive (all 15 weeks)  |  200 points  |  Administered via Measure Learning / ProctorU or registered testing center</w:t>
      </w:r>
    </w:p>
    <w:p>
      <w:pPr>
        <w:pBdr>
          <w:top w:val="single" w:color="2E75B6" w:sz="4" w:space="1"/>
        </w:pBdr>
        <w:spacing w:after="100" w:before="400"/>
      </w:pPr>
      <w:r>
        <w:rPr>
          <w:rFonts w:ascii="Arial" w:cs="Arial" w:eastAsia="Arial" w:hAnsi="Arial"/>
          <w:color w:val="888888"/>
          <w:sz w:val="18"/>
          <w:szCs w:val="18"/>
        </w:rPr>
        <w:t xml:space="preserve">DRAFT — For instructor review only. Video titles, section assignments, test windows, and video count per week are subject to revision by Dr. Wiggins before publishing to Canvas.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6"/>
        <w:szCs w:val="16"/>
      </w:rPr>
      <w:t xml:space="preserve">Dr. Jodie Wiggins  |  Oklahoma State University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888888"/>
        <w:sz w:val="16"/>
        <w:szCs w:val="16"/>
      </w:rPr>
      <w:t xml:space="preserve">BIOL 1113 — Topic Coverage Schedule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2026-06-08T21:51:32.018Z</dcterms:created>
  <dcterms:modified xsi:type="dcterms:W3CDTF">2026-06-08T21:51:32.019Z</dcterms:modified>
</cp:coreProperties>
</file>

<file path=docProps/custom.xml><?xml version="1.0" encoding="utf-8"?>
<Properties xmlns="http://schemas.openxmlformats.org/officeDocument/2006/custom-properties" xmlns:vt="http://schemas.openxmlformats.org/officeDocument/2006/docPropsVTypes"/>
</file>