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C9EE" w14:textId="77777777" w:rsidR="00670484" w:rsidRDefault="00000000">
      <w:pPr>
        <w:pStyle w:val="Title"/>
      </w:pPr>
      <w:r>
        <w:rPr>
          <w:rFonts w:ascii="Times New Roman" w:hAnsi="Times New Roman"/>
          <w:b/>
          <w:color w:val="1A3A5C"/>
          <w:sz w:val="40"/>
        </w:rPr>
        <w:t>BIOL 1113 — Guided Notes</w:t>
      </w:r>
    </w:p>
    <w:p w14:paraId="5EF27F8F" w14:textId="77777777" w:rsidR="00670484" w:rsidRDefault="00000000">
      <w:r>
        <w:rPr>
          <w:color w:val="57606A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18147176" w14:textId="77777777" w:rsidR="00670484" w:rsidRDefault="00670484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670484" w14:paraId="64070397" w14:textId="77777777">
        <w:tc>
          <w:tcPr>
            <w:tcW w:w="10080" w:type="dxa"/>
            <w:shd w:val="clear" w:color="auto" w:fill="B84800"/>
          </w:tcPr>
          <w:p w14:paraId="63516D8B" w14:textId="77777777" w:rsidR="00670484" w:rsidRDefault="00000000">
            <w:r>
              <w:rPr>
                <w:b/>
                <w:color w:val="FFFFFF"/>
                <w:sz w:val="24"/>
              </w:rPr>
              <w:t>Video 3-2 - Cell Communication: Receptors and Transduction</w:t>
            </w:r>
          </w:p>
          <w:p w14:paraId="45E457BF" w14:textId="77777777" w:rsidR="00670484" w:rsidRDefault="00000000">
            <w:r>
              <w:rPr>
                <w:i/>
                <w:color w:val="FFFFFF"/>
              </w:rPr>
              <w:t>Reading: Sections 9.2 &amp; 9.3</w:t>
            </w:r>
          </w:p>
        </w:tc>
      </w:tr>
    </w:tbl>
    <w:p w14:paraId="7C21A373" w14:textId="77777777" w:rsidR="00670484" w:rsidRDefault="00670484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70484" w14:paraId="78074400" w14:textId="77777777">
        <w:tc>
          <w:tcPr>
            <w:tcW w:w="5040" w:type="dxa"/>
            <w:shd w:val="clear" w:color="auto" w:fill="F7F9FC"/>
          </w:tcPr>
          <w:p w14:paraId="31886CB0" w14:textId="77777777" w:rsidR="00670484" w:rsidRDefault="00000000">
            <w:r>
              <w:rPr>
                <w:b/>
                <w:color w:val="1A3A5C"/>
                <w:sz w:val="24"/>
              </w:rPr>
              <w:t>Fill in the Blanks</w:t>
            </w:r>
          </w:p>
        </w:tc>
        <w:tc>
          <w:tcPr>
            <w:tcW w:w="5040" w:type="dxa"/>
            <w:shd w:val="clear" w:color="auto" w:fill="F7F9FC"/>
          </w:tcPr>
          <w:p w14:paraId="59BE63CB" w14:textId="77777777" w:rsidR="00670484" w:rsidRDefault="00000000">
            <w:r>
              <w:rPr>
                <w:b/>
                <w:color w:val="1A3A5C"/>
                <w:sz w:val="24"/>
              </w:rPr>
              <w:t>My Additional Thoughts and Drawings</w:t>
            </w:r>
          </w:p>
        </w:tc>
      </w:tr>
      <w:tr w:rsidR="00670484" w14:paraId="13CE7E7A" w14:textId="77777777">
        <w:tc>
          <w:tcPr>
            <w:tcW w:w="5040" w:type="dxa"/>
          </w:tcPr>
          <w:p w14:paraId="49C8AB5C" w14:textId="2481612E" w:rsidR="00670484" w:rsidRDefault="00000000">
            <w:r>
              <w:rPr>
                <w:sz w:val="32"/>
              </w:rPr>
              <w:t>A receptor is a molecule, often a ______________, that a ligand can bind. Receptors that span the membrane are called ______________</w:t>
            </w:r>
            <w:r w:rsidR="001579C0">
              <w:rPr>
                <w:sz w:val="32"/>
              </w:rPr>
              <w:t>_______</w:t>
            </w:r>
            <w:r>
              <w:rPr>
                <w:sz w:val="32"/>
              </w:rPr>
              <w:t xml:space="preserve"> receptors; receptors located inside the cell are called </w:t>
            </w:r>
            <w:r w:rsidR="001579C0">
              <w:rPr>
                <w:sz w:val="32"/>
              </w:rPr>
              <w:t>_____________________</w:t>
            </w:r>
            <w:r>
              <w:rPr>
                <w:sz w:val="32"/>
              </w:rPr>
              <w:t xml:space="preserve"> receptors.</w:t>
            </w:r>
          </w:p>
        </w:tc>
        <w:tc>
          <w:tcPr>
            <w:tcW w:w="5040" w:type="dxa"/>
          </w:tcPr>
          <w:p w14:paraId="3262CFE6" w14:textId="77777777" w:rsidR="00670484" w:rsidRDefault="00000000">
            <w:r>
              <w:br/>
            </w:r>
            <w:r>
              <w:br/>
            </w:r>
          </w:p>
        </w:tc>
      </w:tr>
      <w:tr w:rsidR="00670484" w14:paraId="6756F9B4" w14:textId="77777777">
        <w:tc>
          <w:tcPr>
            <w:tcW w:w="5040" w:type="dxa"/>
          </w:tcPr>
          <w:p w14:paraId="68B139D5" w14:textId="77777777" w:rsidR="001579C0" w:rsidRDefault="00000000">
            <w:pPr>
              <w:rPr>
                <w:sz w:val="32"/>
              </w:rPr>
            </w:pPr>
            <w:r>
              <w:rPr>
                <w:sz w:val="32"/>
              </w:rPr>
              <w:t xml:space="preserve">Receptors are very </w:t>
            </w:r>
            <w:r w:rsidR="001579C0">
              <w:rPr>
                <w:sz w:val="32"/>
              </w:rPr>
              <w:t>________________</w:t>
            </w:r>
            <w:r>
              <w:rPr>
                <w:sz w:val="32"/>
              </w:rPr>
              <w:t>: only the correct ______________ can bind to a given receptor, just like only a radio tuned to the right channel can receive a particular broadcast</w:t>
            </w:r>
          </w:p>
          <w:p w14:paraId="73D6D294" w14:textId="4F9E00BF" w:rsidR="001579C0" w:rsidRPr="001579C0" w:rsidRDefault="001579C0">
            <w:pPr>
              <w:rPr>
                <w:sz w:val="32"/>
              </w:rPr>
            </w:pPr>
            <w:r>
              <w:rPr>
                <w:sz w:val="32"/>
              </w:rPr>
              <w:t xml:space="preserve">When a ligand binds it causes _______________________. This can be an actual physical thing or a __________________. </w:t>
            </w:r>
          </w:p>
        </w:tc>
        <w:tc>
          <w:tcPr>
            <w:tcW w:w="5040" w:type="dxa"/>
          </w:tcPr>
          <w:p w14:paraId="135963D1" w14:textId="77777777" w:rsidR="00670484" w:rsidRDefault="00000000">
            <w:r>
              <w:br/>
            </w:r>
            <w:r>
              <w:br/>
            </w:r>
          </w:p>
        </w:tc>
      </w:tr>
      <w:tr w:rsidR="00670484" w14:paraId="363A5A50" w14:textId="77777777">
        <w:tc>
          <w:tcPr>
            <w:tcW w:w="5040" w:type="dxa"/>
          </w:tcPr>
          <w:p w14:paraId="0EB651C0" w14:textId="205692B8" w:rsidR="00670484" w:rsidRDefault="00000000">
            <w:r>
              <w:rPr>
                <w:sz w:val="32"/>
              </w:rPr>
              <w:t>The three stages of th</w:t>
            </w:r>
            <w:r w:rsidR="001579C0">
              <w:rPr>
                <w:sz w:val="32"/>
              </w:rPr>
              <w:t>e second</w:t>
            </w:r>
            <w:r>
              <w:rPr>
                <w:sz w:val="32"/>
              </w:rPr>
              <w:t xml:space="preserve"> type of signaling are ______________, ______________, and </w:t>
            </w:r>
            <w:r>
              <w:rPr>
                <w:sz w:val="32"/>
              </w:rPr>
              <w:lastRenderedPageBreak/>
              <w:t>______________.</w:t>
            </w:r>
            <w:r w:rsidR="001579C0">
              <w:rPr>
                <w:sz w:val="32"/>
              </w:rPr>
              <w:t xml:space="preserve"> In the space to the right record what happens during each of these stages. </w:t>
            </w:r>
          </w:p>
        </w:tc>
        <w:tc>
          <w:tcPr>
            <w:tcW w:w="5040" w:type="dxa"/>
          </w:tcPr>
          <w:p w14:paraId="036AE0AF" w14:textId="77777777" w:rsidR="00670484" w:rsidRDefault="00000000">
            <w:r>
              <w:lastRenderedPageBreak/>
              <w:br/>
            </w:r>
            <w:r>
              <w:br/>
            </w:r>
          </w:p>
        </w:tc>
      </w:tr>
      <w:tr w:rsidR="00670484" w14:paraId="56FD58E4" w14:textId="77777777">
        <w:tc>
          <w:tcPr>
            <w:tcW w:w="5040" w:type="dxa"/>
          </w:tcPr>
          <w:p w14:paraId="1E366287" w14:textId="77777777" w:rsidR="001579C0" w:rsidRDefault="00000000">
            <w:pPr>
              <w:rPr>
                <w:sz w:val="32"/>
              </w:rPr>
            </w:pPr>
            <w:r>
              <w:rPr>
                <w:sz w:val="32"/>
              </w:rPr>
              <w:t>In enzyme receptors, ligand binding causes two membrane-spanning proteins to move together in a process called ______________, which activates the enzyme part of the receptor</w:t>
            </w:r>
          </w:p>
          <w:p w14:paraId="22BF3D39" w14:textId="6E4F8A64" w:rsidR="001579C0" w:rsidRDefault="001579C0">
            <w:pPr>
              <w:rPr>
                <w:sz w:val="32"/>
              </w:rPr>
            </w:pPr>
            <w:r>
              <w:rPr>
                <w:sz w:val="32"/>
              </w:rPr>
              <w:t>An enzyme is:</w:t>
            </w:r>
          </w:p>
          <w:p w14:paraId="77A78680" w14:textId="353DE677" w:rsidR="00670484" w:rsidRDefault="001579C0">
            <w:r>
              <w:rPr>
                <w:sz w:val="32"/>
              </w:rPr>
              <w:br/>
            </w:r>
          </w:p>
        </w:tc>
        <w:tc>
          <w:tcPr>
            <w:tcW w:w="5040" w:type="dxa"/>
          </w:tcPr>
          <w:p w14:paraId="70DFDBBA" w14:textId="77777777" w:rsidR="00670484" w:rsidRDefault="00000000">
            <w:r>
              <w:br/>
            </w:r>
            <w:r>
              <w:br/>
            </w:r>
          </w:p>
        </w:tc>
      </w:tr>
      <w:tr w:rsidR="00670484" w14:paraId="48180426" w14:textId="77777777">
        <w:tc>
          <w:tcPr>
            <w:tcW w:w="5040" w:type="dxa"/>
          </w:tcPr>
          <w:p w14:paraId="7AA21F4F" w14:textId="77777777" w:rsidR="001579C0" w:rsidRDefault="00000000">
            <w:pPr>
              <w:rPr>
                <w:sz w:val="32"/>
              </w:rPr>
            </w:pPr>
            <w:r>
              <w:rPr>
                <w:sz w:val="32"/>
              </w:rPr>
              <w:t xml:space="preserve">The activated enzyme adds ______________ groups to other molecules in a process called ______________, using phosphate groups broken </w:t>
            </w:r>
            <w:proofErr w:type="gramStart"/>
            <w:r>
              <w:rPr>
                <w:sz w:val="32"/>
              </w:rPr>
              <w:t>off of</w:t>
            </w:r>
            <w:proofErr w:type="gramEnd"/>
            <w:r>
              <w:rPr>
                <w:sz w:val="32"/>
              </w:rPr>
              <w:t xml:space="preserve"> ______________</w:t>
            </w:r>
          </w:p>
          <w:p w14:paraId="635A4392" w14:textId="4113FA43" w:rsidR="001579C0" w:rsidRDefault="001579C0">
            <w:pPr>
              <w:rPr>
                <w:sz w:val="32"/>
              </w:rPr>
            </w:pPr>
            <w:r>
              <w:rPr>
                <w:sz w:val="32"/>
              </w:rPr>
              <w:t xml:space="preserve">Draw this process to the right. </w:t>
            </w:r>
          </w:p>
          <w:p w14:paraId="36AEB22F" w14:textId="77777777" w:rsidR="001579C0" w:rsidRDefault="001579C0">
            <w:pPr>
              <w:rPr>
                <w:sz w:val="32"/>
              </w:rPr>
            </w:pPr>
          </w:p>
          <w:p w14:paraId="50481970" w14:textId="791C4094" w:rsidR="001579C0" w:rsidRPr="001579C0" w:rsidRDefault="001579C0">
            <w:pPr>
              <w:rPr>
                <w:sz w:val="32"/>
              </w:rPr>
            </w:pPr>
            <w:r>
              <w:rPr>
                <w:sz w:val="32"/>
              </w:rPr>
              <w:t xml:space="preserve">This happens </w:t>
            </w:r>
            <w:proofErr w:type="gramStart"/>
            <w:r>
              <w:rPr>
                <w:sz w:val="32"/>
              </w:rPr>
              <w:t>over and over</w:t>
            </w:r>
            <w:proofErr w:type="gramEnd"/>
            <w:r>
              <w:rPr>
                <w:sz w:val="32"/>
              </w:rPr>
              <w:t xml:space="preserve"> until eventually there is a __________________________</w:t>
            </w:r>
          </w:p>
        </w:tc>
        <w:tc>
          <w:tcPr>
            <w:tcW w:w="5040" w:type="dxa"/>
          </w:tcPr>
          <w:p w14:paraId="7904CC21" w14:textId="77777777" w:rsidR="00670484" w:rsidRDefault="00000000">
            <w:r>
              <w:br/>
            </w:r>
            <w:r>
              <w:br/>
            </w:r>
          </w:p>
        </w:tc>
      </w:tr>
      <w:tr w:rsidR="00670484" w14:paraId="3C733947" w14:textId="77777777">
        <w:tc>
          <w:tcPr>
            <w:tcW w:w="5040" w:type="dxa"/>
          </w:tcPr>
          <w:p w14:paraId="5098D8D9" w14:textId="77777777" w:rsidR="001579C0" w:rsidRDefault="00000000">
            <w:pPr>
              <w:rPr>
                <w:sz w:val="32"/>
              </w:rPr>
            </w:pPr>
            <w:r>
              <w:rPr>
                <w:sz w:val="32"/>
              </w:rPr>
              <w:t>G-protein coupled receptors are made of a receptor that is bound, or coupled, to a ______________</w:t>
            </w:r>
          </w:p>
          <w:p w14:paraId="31FBE2F0" w14:textId="77777777" w:rsidR="001579C0" w:rsidRDefault="001579C0">
            <w:pPr>
              <w:rPr>
                <w:sz w:val="32"/>
              </w:rPr>
            </w:pPr>
            <w:r>
              <w:rPr>
                <w:sz w:val="32"/>
              </w:rPr>
              <w:t xml:space="preserve">When a ligand binds a G-protein coupled receptor it causes a </w:t>
            </w:r>
            <w:r>
              <w:rPr>
                <w:sz w:val="32"/>
              </w:rPr>
              <w:lastRenderedPageBreak/>
              <w:t xml:space="preserve">_______________ in the receptor. </w:t>
            </w:r>
          </w:p>
          <w:p w14:paraId="474E50E7" w14:textId="77777777" w:rsidR="001579C0" w:rsidRDefault="001579C0">
            <w:pPr>
              <w:rPr>
                <w:sz w:val="32"/>
              </w:rPr>
            </w:pPr>
            <w:r>
              <w:rPr>
                <w:sz w:val="32"/>
              </w:rPr>
              <w:t>This _________________ the __________________.</w:t>
            </w:r>
          </w:p>
          <w:p w14:paraId="5C6410E0" w14:textId="41573DEE" w:rsidR="001579C0" w:rsidRPr="001579C0" w:rsidRDefault="001579C0">
            <w:pPr>
              <w:rPr>
                <w:sz w:val="32"/>
              </w:rPr>
            </w:pPr>
            <w:r>
              <w:rPr>
                <w:sz w:val="32"/>
              </w:rPr>
              <w:t xml:space="preserve">The G-protein then ________________ a _________________. </w:t>
            </w:r>
          </w:p>
        </w:tc>
        <w:tc>
          <w:tcPr>
            <w:tcW w:w="5040" w:type="dxa"/>
          </w:tcPr>
          <w:p w14:paraId="05E850DF" w14:textId="77777777" w:rsidR="00670484" w:rsidRDefault="00000000">
            <w:r>
              <w:lastRenderedPageBreak/>
              <w:br/>
            </w:r>
            <w:r>
              <w:br/>
            </w:r>
          </w:p>
        </w:tc>
      </w:tr>
      <w:tr w:rsidR="00670484" w14:paraId="08B2E93E" w14:textId="77777777">
        <w:tc>
          <w:tcPr>
            <w:tcW w:w="5040" w:type="dxa"/>
          </w:tcPr>
          <w:p w14:paraId="6132C47C" w14:textId="77777777" w:rsidR="001579C0" w:rsidRDefault="00000000">
            <w:pPr>
              <w:rPr>
                <w:sz w:val="32"/>
              </w:rPr>
            </w:pPr>
            <w:r>
              <w:rPr>
                <w:sz w:val="32"/>
              </w:rPr>
              <w:t>The ligand that first binds the receptor is called the ______________ messenger; the molecule that moves deeper into the cell to carry the message is called the ______________ messenger</w:t>
            </w:r>
          </w:p>
          <w:p w14:paraId="2B693076" w14:textId="2C093E9C" w:rsidR="001579C0" w:rsidRPr="001579C0" w:rsidRDefault="001579C0">
            <w:pPr>
              <w:rPr>
                <w:sz w:val="32"/>
              </w:rPr>
            </w:pPr>
            <w:r>
              <w:rPr>
                <w:sz w:val="32"/>
              </w:rPr>
              <w:t>Frequently the next molecule is activated via ___________________.</w:t>
            </w:r>
          </w:p>
        </w:tc>
        <w:tc>
          <w:tcPr>
            <w:tcW w:w="5040" w:type="dxa"/>
          </w:tcPr>
          <w:p w14:paraId="7D74E645" w14:textId="77777777" w:rsidR="00670484" w:rsidRDefault="00000000">
            <w:r>
              <w:br/>
            </w:r>
            <w:r>
              <w:br/>
            </w:r>
          </w:p>
        </w:tc>
      </w:tr>
      <w:tr w:rsidR="00670484" w14:paraId="277538B2" w14:textId="77777777">
        <w:tc>
          <w:tcPr>
            <w:tcW w:w="5040" w:type="dxa"/>
          </w:tcPr>
          <w:p w14:paraId="52AAB2E2" w14:textId="429B0EE9" w:rsidR="00670484" w:rsidRDefault="001579C0">
            <w:r>
              <w:rPr>
                <w:sz w:val="32"/>
              </w:rPr>
              <w:t>In cells</w:t>
            </w:r>
            <w:r w:rsidR="00000000">
              <w:rPr>
                <w:sz w:val="32"/>
              </w:rPr>
              <w:t xml:space="preserve"> one receptor activates hundreds or thousands of molecules, and each of those activates hundreds or thousands more, this multiplying effect is called signal ______________.</w:t>
            </w:r>
          </w:p>
        </w:tc>
        <w:tc>
          <w:tcPr>
            <w:tcW w:w="5040" w:type="dxa"/>
          </w:tcPr>
          <w:p w14:paraId="799D6D40" w14:textId="77777777" w:rsidR="00670484" w:rsidRDefault="00000000">
            <w:r>
              <w:br/>
            </w:r>
            <w:r>
              <w:br/>
            </w:r>
          </w:p>
        </w:tc>
      </w:tr>
    </w:tbl>
    <w:p w14:paraId="570CD5A9" w14:textId="77777777" w:rsidR="00670484" w:rsidRDefault="00670484"/>
    <w:sectPr w:rsidR="0067048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846398">
    <w:abstractNumId w:val="8"/>
  </w:num>
  <w:num w:numId="2" w16cid:durableId="150799107">
    <w:abstractNumId w:val="6"/>
  </w:num>
  <w:num w:numId="3" w16cid:durableId="1729037699">
    <w:abstractNumId w:val="5"/>
  </w:num>
  <w:num w:numId="4" w16cid:durableId="935407807">
    <w:abstractNumId w:val="4"/>
  </w:num>
  <w:num w:numId="5" w16cid:durableId="450513040">
    <w:abstractNumId w:val="7"/>
  </w:num>
  <w:num w:numId="6" w16cid:durableId="2003776518">
    <w:abstractNumId w:val="3"/>
  </w:num>
  <w:num w:numId="7" w16cid:durableId="1779712093">
    <w:abstractNumId w:val="2"/>
  </w:num>
  <w:num w:numId="8" w16cid:durableId="222450250">
    <w:abstractNumId w:val="1"/>
  </w:num>
  <w:num w:numId="9" w16cid:durableId="37986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9C0"/>
    <w:rsid w:val="0029639D"/>
    <w:rsid w:val="00326F90"/>
    <w:rsid w:val="00670484"/>
    <w:rsid w:val="006751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89778"/>
  <w14:defaultImageDpi w14:val="300"/>
  <w15:docId w15:val="{64C50D9E-38BA-B145-8F27-FBA97AB5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Wiggins, Jodie</cp:lastModifiedBy>
  <cp:revision>2</cp:revision>
  <dcterms:created xsi:type="dcterms:W3CDTF">2013-12-23T23:15:00Z</dcterms:created>
  <dcterms:modified xsi:type="dcterms:W3CDTF">2026-08-31T04:49:00Z</dcterms:modified>
  <cp:category/>
</cp:coreProperties>
</file>