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cs="黑体"/>
          <w:sz w:val="44"/>
          <w:szCs w:val="44"/>
        </w:rPr>
      </w:pPr>
      <w:r>
        <w:rPr>
          <w:rFonts w:hint="eastAsia" w:ascii="微软雅黑" w:hAnsi="微软雅黑"/>
          <w:sz w:val="44"/>
          <w:szCs w:val="44"/>
        </w:rPr>
        <w:t>详细设计说</w:t>
      </w:r>
      <w:r>
        <w:rPr>
          <w:rFonts w:hint="eastAsia" w:ascii="微软雅黑" w:hAnsi="微软雅黑" w:cs="黑体"/>
          <w:sz w:val="44"/>
          <w:szCs w:val="44"/>
        </w:rPr>
        <w:t>明</w:t>
      </w:r>
    </w:p>
    <w:p>
      <w:pPr>
        <w:jc w:val="center"/>
        <w:rPr>
          <w:rFonts w:ascii="微软雅黑" w:hAnsi="微软雅黑" w:cs="黑体"/>
          <w:sz w:val="20"/>
          <w:szCs w:val="20"/>
        </w:rPr>
      </w:pPr>
      <w:r>
        <w:rPr>
          <w:rFonts w:ascii="微软雅黑" w:hAnsi="微软雅黑" w:cs="黑体"/>
          <w:sz w:val="20"/>
          <w:szCs w:val="20"/>
        </w:rPr>
        <w:t>(</w:t>
      </w:r>
      <w:r>
        <w:rPr>
          <w:rFonts w:hint="eastAsia" w:ascii="微软雅黑" w:hAnsi="微软雅黑" w:cs="宋体"/>
          <w:sz w:val="20"/>
          <w:szCs w:val="20"/>
        </w:rPr>
        <w:t>仅</w:t>
      </w:r>
      <w:r>
        <w:rPr>
          <w:rFonts w:hint="eastAsia" w:ascii="微软雅黑" w:hAnsi="微软雅黑" w:cs="MS Mincho"/>
          <w:sz w:val="20"/>
          <w:szCs w:val="20"/>
        </w:rPr>
        <w:t>供内部使用</w:t>
      </w:r>
      <w:r>
        <w:rPr>
          <w:rFonts w:ascii="微软雅黑" w:hAnsi="微软雅黑" w:cs="黑体"/>
          <w:sz w:val="20"/>
          <w:szCs w:val="20"/>
        </w:rPr>
        <w:t>)</w:t>
      </w:r>
    </w:p>
    <w:p>
      <w:pPr>
        <w:widowControl w:val="0"/>
        <w:autoSpaceDE w:val="0"/>
        <w:autoSpaceDN w:val="0"/>
        <w:snapToGrid/>
        <w:spacing w:after="0"/>
        <w:jc w:val="center"/>
        <w:rPr>
          <w:rFonts w:ascii="微软雅黑" w:hAnsi="微软雅黑" w:cs="黑体"/>
          <w:sz w:val="32"/>
          <w:szCs w:val="32"/>
        </w:rPr>
      </w:pPr>
      <w:r>
        <w:rPr>
          <w:rFonts w:hint="eastAsia" w:ascii="微软雅黑" w:hAnsi="微软雅黑" w:cs="宋体"/>
          <w:sz w:val="32"/>
          <w:szCs w:val="32"/>
        </w:rPr>
        <w:t>1元拍购软件开发中心</w:t>
      </w:r>
    </w:p>
    <w:p>
      <w:pPr>
        <w:jc w:val="center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版权</w:t>
      </w:r>
      <w:r>
        <w:rPr>
          <w:rFonts w:hint="eastAsia" w:ascii="微软雅黑" w:hAnsi="微软雅黑" w:cs="MS Mincho"/>
          <w:sz w:val="21"/>
          <w:szCs w:val="21"/>
        </w:rPr>
        <w:t>所有不得复</w:t>
      </w:r>
      <w:r>
        <w:rPr>
          <w:rFonts w:hint="eastAsia" w:ascii="微软雅黑" w:hAnsi="微软雅黑" w:cs="宋体"/>
          <w:sz w:val="21"/>
          <w:szCs w:val="21"/>
        </w:rPr>
        <w:t>制</w:t>
      </w:r>
    </w:p>
    <w:p>
      <w:pPr>
        <w:rPr>
          <w:rFonts w:ascii="微软雅黑" w:hAnsi="微软雅黑" w:cs="MS Mincho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详细设计说</w:t>
      </w:r>
      <w:r>
        <w:rPr>
          <w:rFonts w:hint="eastAsia" w:ascii="微软雅黑" w:hAnsi="微软雅黑" w:cs="MS Mincho"/>
          <w:sz w:val="21"/>
          <w:szCs w:val="21"/>
        </w:rPr>
        <w:t>明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黑体"/>
          <w:sz w:val="20"/>
          <w:szCs w:val="20"/>
        </w:rPr>
      </w:pPr>
      <w:r>
        <w:rPr>
          <w:rFonts w:hint="eastAsia" w:ascii="微软雅黑" w:hAnsi="微软雅黑" w:cs="黑体"/>
          <w:sz w:val="20"/>
          <w:szCs w:val="20"/>
        </w:rPr>
        <w:t>本软件为JAVA语言编写，企业级开发框架（SSH）开发，Spring3.0+Struts2.3.4+Hibernate3.0 数据库为Mysql 5.1 + memcached做为中间缓存数据层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黑体"/>
          <w:sz w:val="20"/>
          <w:szCs w:val="20"/>
        </w:rPr>
      </w:pP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hint="eastAsia" w:ascii="微软雅黑" w:hAnsi="微软雅黑" w:cs="宋体"/>
          <w:sz w:val="20"/>
          <w:szCs w:val="20"/>
        </w:rPr>
        <w:drawing>
          <wp:inline distT="0" distB="0" distL="0" distR="0">
            <wp:extent cx="2324100" cy="42684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7217" cy="4274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hint="eastAsia" w:ascii="微软雅黑" w:hAnsi="微软雅黑" w:cs="宋体"/>
          <w:sz w:val="20"/>
          <w:szCs w:val="20"/>
        </w:rPr>
        <w:t>上图项目文件结构图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com.eypg.action</w:t>
      </w:r>
      <w:r>
        <w:rPr>
          <w:rFonts w:hint="eastAsia" w:ascii="微软雅黑" w:hAnsi="微软雅黑" w:cs="宋体"/>
          <w:sz w:val="20"/>
          <w:szCs w:val="20"/>
        </w:rPr>
        <w:t xml:space="preserve">  前台action 类包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com.eypg.admin.action</w:t>
      </w:r>
      <w:r>
        <w:rPr>
          <w:rFonts w:hint="eastAsia" w:ascii="微软雅黑" w:hAnsi="微软雅黑" w:cs="宋体"/>
          <w:sz w:val="20"/>
          <w:szCs w:val="20"/>
        </w:rPr>
        <w:t xml:space="preserve">  后台action 类包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com.eypg.alipay.</w:t>
      </w:r>
      <w:r>
        <w:rPr>
          <w:rFonts w:hint="eastAsia" w:ascii="微软雅黑" w:hAnsi="微软雅黑" w:cs="宋体"/>
          <w:sz w:val="20"/>
          <w:szCs w:val="20"/>
        </w:rPr>
        <w:t>* 支付宝支付接口类包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com.eypg.dao</w:t>
      </w:r>
      <w:r>
        <w:rPr>
          <w:rFonts w:hint="eastAsia" w:ascii="微软雅黑" w:hAnsi="微软雅黑" w:cs="宋体"/>
          <w:sz w:val="20"/>
          <w:szCs w:val="20"/>
        </w:rPr>
        <w:t xml:space="preserve">  DAO 底层类包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com.eypg.generics.dao</w:t>
      </w:r>
      <w:r>
        <w:rPr>
          <w:rFonts w:hint="eastAsia" w:ascii="微软雅黑" w:hAnsi="微软雅黑" w:cs="宋体"/>
          <w:sz w:val="20"/>
          <w:szCs w:val="20"/>
        </w:rPr>
        <w:t xml:space="preserve">  DAO 底层类包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com.eypg.pojo</w:t>
      </w:r>
      <w:r>
        <w:rPr>
          <w:rFonts w:hint="eastAsia" w:ascii="微软雅黑" w:hAnsi="微软雅黑" w:cs="宋体"/>
          <w:sz w:val="20"/>
          <w:szCs w:val="20"/>
        </w:rPr>
        <w:t xml:space="preserve">  实体类包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com.eypg.service</w:t>
      </w:r>
      <w:r>
        <w:rPr>
          <w:rFonts w:hint="eastAsia" w:ascii="微软雅黑" w:hAnsi="微软雅黑" w:cs="宋体"/>
          <w:sz w:val="20"/>
          <w:szCs w:val="20"/>
        </w:rPr>
        <w:t xml:space="preserve">  service接口类包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com.eypg.service.impl</w:t>
      </w:r>
      <w:r>
        <w:rPr>
          <w:rFonts w:hint="eastAsia" w:ascii="微软雅黑" w:hAnsi="微软雅黑" w:cs="宋体"/>
          <w:sz w:val="20"/>
          <w:szCs w:val="20"/>
        </w:rPr>
        <w:t xml:space="preserve">  service实现类包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com.eypg.tenpay</w:t>
      </w:r>
      <w:r>
        <w:rPr>
          <w:rFonts w:hint="eastAsia" w:ascii="微软雅黑" w:hAnsi="微软雅黑" w:cs="宋体"/>
          <w:sz w:val="20"/>
          <w:szCs w:val="20"/>
        </w:rPr>
        <w:t>.*  财付通支付接口类包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com.eypg.test</w:t>
      </w:r>
      <w:r>
        <w:rPr>
          <w:rFonts w:hint="eastAsia" w:ascii="微软雅黑" w:hAnsi="微软雅黑" w:cs="宋体"/>
          <w:sz w:val="20"/>
          <w:szCs w:val="20"/>
        </w:rPr>
        <w:t xml:space="preserve">  测试类包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com.eypg.util</w:t>
      </w:r>
      <w:r>
        <w:rPr>
          <w:rFonts w:hint="eastAsia" w:ascii="微软雅黑" w:hAnsi="微软雅黑" w:cs="宋体"/>
          <w:sz w:val="20"/>
          <w:szCs w:val="20"/>
        </w:rPr>
        <w:t xml:space="preserve"> 工具类包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applicationContext-quartz.xml</w:t>
      </w:r>
      <w:r>
        <w:rPr>
          <w:rFonts w:hint="eastAsia" w:ascii="微软雅黑" w:hAnsi="微软雅黑" w:cs="宋体"/>
          <w:sz w:val="20"/>
          <w:szCs w:val="20"/>
        </w:rPr>
        <w:t xml:space="preserve">  定时器文件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example.xml</w:t>
      </w:r>
      <w:r>
        <w:rPr>
          <w:rFonts w:hint="eastAsia" w:ascii="微软雅黑" w:hAnsi="微软雅黑" w:cs="宋体"/>
          <w:sz w:val="20"/>
          <w:szCs w:val="20"/>
        </w:rPr>
        <w:t xml:space="preserve">  前台struts 配置文件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admin.xml</w:t>
      </w:r>
      <w:r>
        <w:rPr>
          <w:rFonts w:hint="eastAsia" w:ascii="微软雅黑" w:hAnsi="微软雅黑" w:cs="宋体"/>
          <w:sz w:val="20"/>
          <w:szCs w:val="20"/>
        </w:rPr>
        <w:tab/>
      </w:r>
      <w:r>
        <w:rPr>
          <w:rFonts w:hint="eastAsia" w:ascii="微软雅黑" w:hAnsi="微软雅黑" w:cs="宋体"/>
          <w:sz w:val="20"/>
          <w:szCs w:val="20"/>
        </w:rPr>
        <w:t>后台struts 配置文件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jdbc.properties</w:t>
      </w:r>
      <w:r>
        <w:rPr>
          <w:rFonts w:hint="eastAsia" w:ascii="微软雅黑" w:hAnsi="微软雅黑" w:cs="宋体"/>
          <w:sz w:val="20"/>
          <w:szCs w:val="20"/>
        </w:rPr>
        <w:t xml:space="preserve"> 数据库配置文件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hint="eastAsia" w:ascii="微软雅黑" w:hAnsi="微软雅黑" w:cs="宋体"/>
          <w:sz w:val="20"/>
          <w:szCs w:val="20"/>
        </w:rPr>
        <w:t>\home\default</w:t>
      </w:r>
      <w:r>
        <w:rPr>
          <w:rFonts w:ascii="微软雅黑" w:hAnsi="微软雅黑" w:cs="宋体"/>
          <w:sz w:val="20"/>
          <w:szCs w:val="20"/>
        </w:rPr>
        <w:t>\ROOT\root</w:t>
      </w:r>
      <w:r>
        <w:rPr>
          <w:rFonts w:hint="eastAsia" w:ascii="微软雅黑" w:hAnsi="微软雅黑" w:cs="宋体"/>
          <w:sz w:val="20"/>
          <w:szCs w:val="20"/>
        </w:rPr>
        <w:t>\ 下为公共jsp 文件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hint="eastAsia" w:ascii="微软雅黑" w:hAnsi="微软雅黑" w:cs="宋体"/>
          <w:sz w:val="20"/>
          <w:szCs w:val="20"/>
        </w:rPr>
        <w:t>\home\default</w:t>
      </w:r>
      <w:r>
        <w:rPr>
          <w:rFonts w:ascii="微软雅黑" w:hAnsi="微软雅黑" w:cs="宋体"/>
          <w:sz w:val="20"/>
          <w:szCs w:val="20"/>
        </w:rPr>
        <w:t>\ROOT\root</w:t>
      </w:r>
      <w:r>
        <w:rPr>
          <w:rFonts w:hint="eastAsia" w:ascii="微软雅黑" w:hAnsi="微软雅黑" w:cs="宋体"/>
          <w:sz w:val="20"/>
          <w:szCs w:val="20"/>
        </w:rPr>
        <w:t>\</w:t>
      </w:r>
      <w:r>
        <w:rPr>
          <w:rFonts w:ascii="微软雅黑" w:hAnsi="微软雅黑" w:cs="宋体"/>
          <w:sz w:val="20"/>
          <w:szCs w:val="20"/>
        </w:rPr>
        <w:t>index_template.jsp</w:t>
      </w:r>
      <w:r>
        <w:rPr>
          <w:rFonts w:hint="eastAsia" w:ascii="微软雅黑" w:hAnsi="微软雅黑" w:cs="宋体"/>
          <w:sz w:val="20"/>
          <w:szCs w:val="20"/>
        </w:rPr>
        <w:t xml:space="preserve">  淘码岛资源社区提供修改首页导航在内容在这个文件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hint="eastAsia" w:ascii="微软雅黑" w:hAnsi="微软雅黑" w:cs="宋体"/>
          <w:sz w:val="20"/>
          <w:szCs w:val="20"/>
        </w:rPr>
        <w:t>\home\default</w:t>
      </w:r>
      <w:r>
        <w:rPr>
          <w:rFonts w:ascii="微软雅黑" w:hAnsi="微软雅黑" w:cs="宋体"/>
          <w:sz w:val="20"/>
          <w:szCs w:val="20"/>
        </w:rPr>
        <w:t>\ROOT\WEB-INF\template</w:t>
      </w:r>
      <w:r>
        <w:rPr>
          <w:rFonts w:hint="eastAsia" w:ascii="微软雅黑" w:hAnsi="微软雅黑" w:cs="宋体"/>
          <w:sz w:val="20"/>
          <w:szCs w:val="20"/>
        </w:rPr>
        <w:t xml:space="preserve">  前台jsp 文件 对相应文件夹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\</w:t>
      </w:r>
      <w:r>
        <w:rPr>
          <w:rFonts w:hint="eastAsia" w:ascii="微软雅黑" w:hAnsi="微软雅黑" w:cs="宋体"/>
          <w:sz w:val="20"/>
          <w:szCs w:val="20"/>
        </w:rPr>
        <w:t>home\default</w:t>
      </w:r>
      <w:r>
        <w:rPr>
          <w:rFonts w:ascii="微软雅黑" w:hAnsi="微软雅黑" w:cs="宋体"/>
          <w:sz w:val="20"/>
          <w:szCs w:val="20"/>
        </w:rPr>
        <w:t>\ROOT</w:t>
      </w:r>
      <w:r>
        <w:rPr>
          <w:rFonts w:hint="eastAsia" w:ascii="微软雅黑" w:hAnsi="微软雅黑" w:cs="宋体"/>
          <w:sz w:val="20"/>
          <w:szCs w:val="20"/>
        </w:rPr>
        <w:t>\</w:t>
      </w:r>
      <w:r>
        <w:rPr>
          <w:rFonts w:ascii="微软雅黑" w:hAnsi="微软雅黑" w:cs="宋体"/>
          <w:sz w:val="20"/>
          <w:szCs w:val="20"/>
        </w:rPr>
        <w:t>WEB-INF\admin\template</w:t>
      </w:r>
      <w:r>
        <w:rPr>
          <w:rFonts w:hint="eastAsia" w:ascii="微软雅黑" w:hAnsi="微软雅黑" w:cs="宋体"/>
          <w:sz w:val="20"/>
          <w:szCs w:val="20"/>
        </w:rPr>
        <w:t xml:space="preserve">  后台jsp 文件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hint="eastAsia" w:ascii="微软雅黑" w:hAnsi="微软雅黑" w:cs="宋体"/>
          <w:sz w:val="20"/>
          <w:szCs w:val="20"/>
        </w:rPr>
        <w:t>\home\default</w:t>
      </w:r>
      <w:r>
        <w:rPr>
          <w:rFonts w:ascii="微软雅黑" w:hAnsi="微软雅黑" w:cs="宋体"/>
          <w:sz w:val="20"/>
          <w:szCs w:val="20"/>
        </w:rPr>
        <w:t>\ROOT\Images</w:t>
      </w:r>
      <w:r>
        <w:rPr>
          <w:rFonts w:hint="eastAsia" w:ascii="微软雅黑" w:hAnsi="微软雅黑" w:cs="宋体"/>
          <w:sz w:val="20"/>
          <w:szCs w:val="20"/>
        </w:rPr>
        <w:t xml:space="preserve"> 所有img  文件目录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数据库说明文档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hint="eastAsia" w:ascii="微软雅黑" w:hAnsi="微软雅黑" w:cs="宋体"/>
          <w:sz w:val="20"/>
          <w:szCs w:val="20"/>
        </w:rPr>
        <w:t>数据库有38张表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Applymention</w:t>
      </w:r>
      <w:r>
        <w:rPr>
          <w:rFonts w:hint="eastAsia" w:ascii="微软雅黑" w:hAnsi="微软雅黑" w:cs="宋体"/>
          <w:sz w:val="20"/>
          <w:szCs w:val="20"/>
        </w:rPr>
        <w:t xml:space="preserve">   用户提现记录表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Auctionproduct</w:t>
      </w:r>
      <w:r>
        <w:rPr>
          <w:rFonts w:hint="eastAsia" w:ascii="微软雅黑" w:hAnsi="微软雅黑" w:cs="宋体"/>
          <w:sz w:val="20"/>
          <w:szCs w:val="20"/>
        </w:rPr>
        <w:t xml:space="preserve"> 竞拍表，（目前未用上）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Auctionrecord</w:t>
      </w:r>
      <w:r>
        <w:rPr>
          <w:rFonts w:hint="eastAsia" w:ascii="微软雅黑" w:hAnsi="微软雅黑" w:cs="宋体"/>
          <w:sz w:val="20"/>
          <w:szCs w:val="20"/>
        </w:rPr>
        <w:t xml:space="preserve">   竞拍记录表，（目前未用上）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Cardpassword</w:t>
      </w:r>
      <w:r>
        <w:rPr>
          <w:rFonts w:hint="eastAsia" w:ascii="微软雅黑" w:hAnsi="微软雅黑" w:cs="宋体"/>
          <w:sz w:val="20"/>
          <w:szCs w:val="20"/>
        </w:rPr>
        <w:t xml:space="preserve"> 卡密表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Commissionpoints</w:t>
      </w:r>
      <w:r>
        <w:rPr>
          <w:rFonts w:hint="eastAsia" w:ascii="微软雅黑" w:hAnsi="微软雅黑" w:cs="宋体"/>
          <w:sz w:val="20"/>
          <w:szCs w:val="20"/>
        </w:rPr>
        <w:t xml:space="preserve"> 福分记录表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Commissionquery</w:t>
      </w:r>
      <w:r>
        <w:rPr>
          <w:rFonts w:hint="eastAsia" w:ascii="微软雅黑" w:hAnsi="微软雅黑" w:cs="宋体"/>
          <w:sz w:val="20"/>
          <w:szCs w:val="20"/>
        </w:rPr>
        <w:t xml:space="preserve"> 佣金记录表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Consumerdetail</w:t>
      </w:r>
      <w:r>
        <w:rPr>
          <w:rFonts w:hint="eastAsia" w:ascii="微软雅黑" w:hAnsi="微软雅黑" w:cs="宋体"/>
          <w:sz w:val="20"/>
          <w:szCs w:val="20"/>
        </w:rPr>
        <w:t xml:space="preserve"> 消费记录表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Consumetable</w:t>
      </w:r>
      <w:r>
        <w:rPr>
          <w:rFonts w:hint="eastAsia" w:ascii="微软雅黑" w:hAnsi="微软雅黑" w:cs="宋体"/>
          <w:sz w:val="20"/>
          <w:szCs w:val="20"/>
        </w:rPr>
        <w:t xml:space="preserve"> 交易记录表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Friends</w:t>
      </w:r>
      <w:r>
        <w:rPr>
          <w:rFonts w:hint="eastAsia" w:ascii="微软雅黑" w:hAnsi="微软雅黑" w:cs="宋体"/>
          <w:sz w:val="20"/>
          <w:szCs w:val="20"/>
        </w:rPr>
        <w:t xml:space="preserve"> 好友表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Grouptable</w:t>
      </w:r>
      <w:r>
        <w:rPr>
          <w:rFonts w:hint="eastAsia" w:ascii="微软雅黑" w:hAnsi="微软雅黑" w:cs="宋体"/>
          <w:sz w:val="20"/>
          <w:szCs w:val="20"/>
        </w:rPr>
        <w:t xml:space="preserve"> 圈子话题表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index_img</w:t>
      </w:r>
      <w:r>
        <w:rPr>
          <w:rFonts w:hint="eastAsia" w:ascii="微软雅黑" w:hAnsi="微软雅黑" w:cs="宋体"/>
          <w:sz w:val="20"/>
          <w:szCs w:val="20"/>
        </w:rPr>
        <w:t>幻灯图片表</w:t>
      </w:r>
      <w:r>
        <w:rPr>
          <w:rFonts w:ascii="微软雅黑" w:hAnsi="微软雅黑" w:cs="宋体"/>
          <w:sz w:val="20"/>
          <w:szCs w:val="20"/>
        </w:rPr>
        <w:br w:type="textWrapping"/>
      </w:r>
      <w:r>
        <w:rPr>
          <w:rFonts w:ascii="微软雅黑" w:hAnsi="微软雅黑" w:cs="宋体"/>
          <w:sz w:val="20"/>
          <w:szCs w:val="20"/>
        </w:rPr>
        <w:t>latestlottery</w:t>
      </w:r>
      <w:r>
        <w:rPr>
          <w:rFonts w:hint="eastAsia" w:ascii="微软雅黑" w:hAnsi="微软雅黑" w:cs="宋体"/>
          <w:sz w:val="20"/>
          <w:szCs w:val="20"/>
        </w:rPr>
        <w:t xml:space="preserve"> 揭晓商品表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lotteryproductutil</w:t>
      </w:r>
      <w:r>
        <w:rPr>
          <w:rFonts w:hint="eastAsia" w:ascii="微软雅黑" w:hAnsi="微软雅黑" w:cs="宋体"/>
          <w:sz w:val="20"/>
          <w:szCs w:val="20"/>
        </w:rPr>
        <w:t xml:space="preserve"> 开奖工具表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message</w:t>
      </w:r>
      <w:r>
        <w:rPr>
          <w:rFonts w:hint="eastAsia" w:ascii="微软雅黑" w:hAnsi="微软雅黑" w:cs="宋体"/>
          <w:sz w:val="20"/>
          <w:szCs w:val="20"/>
        </w:rPr>
        <w:t xml:space="preserve"> 消息表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news</w:t>
      </w:r>
      <w:r>
        <w:rPr>
          <w:rFonts w:hint="eastAsia" w:ascii="微软雅黑" w:hAnsi="微软雅黑" w:cs="宋体"/>
          <w:sz w:val="20"/>
          <w:szCs w:val="20"/>
        </w:rPr>
        <w:t xml:space="preserve"> 公告表（新闻表）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orderdetail</w:t>
      </w:r>
      <w:r>
        <w:rPr>
          <w:rFonts w:hint="eastAsia" w:ascii="微软雅黑" w:hAnsi="微软雅黑" w:cs="宋体"/>
          <w:sz w:val="20"/>
          <w:szCs w:val="20"/>
        </w:rPr>
        <w:t xml:space="preserve"> 会员确认中奖信息表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orderdetailaddress</w:t>
      </w:r>
      <w:r>
        <w:rPr>
          <w:rFonts w:hint="eastAsia" w:ascii="微软雅黑" w:hAnsi="微软雅黑" w:cs="宋体"/>
          <w:sz w:val="20"/>
          <w:szCs w:val="20"/>
        </w:rPr>
        <w:t xml:space="preserve"> 会员收货确认信息表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product</w:t>
      </w:r>
      <w:r>
        <w:rPr>
          <w:rFonts w:hint="eastAsia" w:ascii="微软雅黑" w:hAnsi="微软雅黑" w:cs="宋体"/>
          <w:sz w:val="20"/>
          <w:szCs w:val="20"/>
        </w:rPr>
        <w:t xml:space="preserve"> 商品表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productimage</w:t>
      </w:r>
      <w:r>
        <w:rPr>
          <w:rFonts w:hint="eastAsia" w:ascii="微软雅黑" w:hAnsi="微软雅黑" w:cs="宋体"/>
          <w:sz w:val="20"/>
          <w:szCs w:val="20"/>
        </w:rPr>
        <w:t xml:space="preserve"> 商品图片表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producttype</w:t>
      </w:r>
      <w:r>
        <w:rPr>
          <w:rFonts w:hint="eastAsia" w:ascii="微软雅黑" w:hAnsi="微软雅黑" w:cs="宋体"/>
          <w:sz w:val="20"/>
          <w:szCs w:val="20"/>
        </w:rPr>
        <w:t xml:space="preserve"> 商品类型表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qqgroup</w:t>
      </w:r>
      <w:r>
        <w:rPr>
          <w:rFonts w:hint="eastAsia" w:ascii="微软雅黑" w:hAnsi="微软雅黑" w:cs="宋体"/>
          <w:sz w:val="20"/>
          <w:szCs w:val="20"/>
        </w:rPr>
        <w:t xml:space="preserve"> QQ群表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randomnumber</w:t>
      </w:r>
      <w:r>
        <w:rPr>
          <w:rFonts w:hint="eastAsia" w:ascii="微软雅黑" w:hAnsi="微软雅黑" w:cs="宋体"/>
          <w:sz w:val="20"/>
          <w:szCs w:val="20"/>
        </w:rPr>
        <w:t xml:space="preserve"> 中奖码记录表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recommend</w:t>
      </w:r>
      <w:r>
        <w:rPr>
          <w:rFonts w:hint="eastAsia" w:ascii="微软雅黑" w:hAnsi="微软雅黑" w:cs="宋体"/>
          <w:sz w:val="20"/>
          <w:szCs w:val="20"/>
        </w:rPr>
        <w:t xml:space="preserve"> 首页推荐商品表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s_city</w:t>
      </w:r>
      <w:r>
        <w:rPr>
          <w:rFonts w:hint="eastAsia" w:ascii="微软雅黑" w:hAnsi="微软雅黑" w:cs="宋体"/>
          <w:sz w:val="20"/>
          <w:szCs w:val="20"/>
        </w:rPr>
        <w:t xml:space="preserve"> 市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s_district</w:t>
      </w:r>
      <w:r>
        <w:rPr>
          <w:rFonts w:hint="eastAsia" w:ascii="微软雅黑" w:hAnsi="微软雅黑" w:cs="宋体"/>
          <w:sz w:val="20"/>
          <w:szCs w:val="20"/>
        </w:rPr>
        <w:t xml:space="preserve"> 区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s_province</w:t>
      </w:r>
      <w:r>
        <w:rPr>
          <w:rFonts w:hint="eastAsia" w:ascii="微软雅黑" w:hAnsi="微软雅黑" w:cs="宋体"/>
          <w:sz w:val="20"/>
          <w:szCs w:val="20"/>
        </w:rPr>
        <w:t xml:space="preserve"> 省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sharecomments</w:t>
      </w:r>
      <w:r>
        <w:rPr>
          <w:rFonts w:hint="eastAsia" w:ascii="微软雅黑" w:hAnsi="微软雅黑" w:cs="宋体"/>
          <w:sz w:val="20"/>
          <w:szCs w:val="20"/>
        </w:rPr>
        <w:t xml:space="preserve"> 晒单评论表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shareimage</w:t>
      </w:r>
      <w:r>
        <w:rPr>
          <w:rFonts w:hint="eastAsia" w:ascii="微软雅黑" w:hAnsi="微软雅黑" w:cs="宋体"/>
          <w:sz w:val="20"/>
          <w:szCs w:val="20"/>
        </w:rPr>
        <w:t xml:space="preserve"> 晒单图片表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shareinfo</w:t>
      </w:r>
      <w:r>
        <w:rPr>
          <w:rFonts w:hint="eastAsia" w:ascii="微软雅黑" w:hAnsi="微软雅黑" w:cs="宋体"/>
          <w:sz w:val="20"/>
          <w:szCs w:val="20"/>
        </w:rPr>
        <w:t xml:space="preserve"> 晒单信息表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spellbuyproduct</w:t>
      </w:r>
      <w:r>
        <w:rPr>
          <w:rFonts w:hint="eastAsia" w:ascii="微软雅黑" w:hAnsi="微软雅黑" w:cs="宋体"/>
          <w:sz w:val="20"/>
          <w:szCs w:val="20"/>
        </w:rPr>
        <w:t xml:space="preserve"> 商品期数表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spellbuyrecord</w:t>
      </w:r>
      <w:r>
        <w:rPr>
          <w:rFonts w:hint="eastAsia" w:ascii="微软雅黑" w:hAnsi="微软雅黑" w:cs="宋体"/>
          <w:sz w:val="20"/>
          <w:szCs w:val="20"/>
        </w:rPr>
        <w:t xml:space="preserve"> 购买记录表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suggestion</w:t>
      </w:r>
      <w:r>
        <w:rPr>
          <w:rFonts w:hint="eastAsia" w:ascii="微软雅黑" w:hAnsi="微软雅黑" w:cs="宋体"/>
          <w:sz w:val="20"/>
          <w:szCs w:val="20"/>
        </w:rPr>
        <w:t xml:space="preserve"> 投诉与建议表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sys_configure</w:t>
      </w:r>
      <w:r>
        <w:rPr>
          <w:rFonts w:hint="eastAsia" w:ascii="微软雅黑" w:hAnsi="微软雅黑" w:cs="宋体"/>
          <w:sz w:val="20"/>
          <w:szCs w:val="20"/>
        </w:rPr>
        <w:t xml:space="preserve"> 系统配置信息表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topiccomment</w:t>
      </w:r>
      <w:r>
        <w:rPr>
          <w:rFonts w:hint="eastAsia" w:ascii="微软雅黑" w:hAnsi="微软雅黑" w:cs="宋体"/>
          <w:sz w:val="20"/>
          <w:szCs w:val="20"/>
        </w:rPr>
        <w:t xml:space="preserve"> 圈子回复评论表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topictable</w:t>
      </w:r>
      <w:r>
        <w:rPr>
          <w:rFonts w:hint="eastAsia" w:ascii="微软雅黑" w:hAnsi="微软雅黑" w:cs="宋体"/>
          <w:sz w:val="20"/>
          <w:szCs w:val="20"/>
        </w:rPr>
        <w:t xml:space="preserve"> 圈子贴子表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user</w:t>
      </w:r>
      <w:r>
        <w:rPr>
          <w:rFonts w:hint="eastAsia" w:ascii="微软雅黑" w:hAnsi="微软雅黑" w:cs="宋体"/>
          <w:sz w:val="20"/>
          <w:szCs w:val="20"/>
        </w:rPr>
        <w:t xml:space="preserve"> 会员信息表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userbyaddress</w:t>
      </w:r>
      <w:r>
        <w:rPr>
          <w:rFonts w:hint="eastAsia" w:ascii="微软雅黑" w:hAnsi="微软雅黑" w:cs="宋体"/>
          <w:sz w:val="20"/>
          <w:szCs w:val="20"/>
        </w:rPr>
        <w:t xml:space="preserve"> 会员收货地址表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visitors</w:t>
      </w:r>
      <w:r>
        <w:rPr>
          <w:rFonts w:hint="eastAsia" w:ascii="微软雅黑" w:hAnsi="微软雅黑" w:cs="宋体"/>
          <w:sz w:val="20"/>
          <w:szCs w:val="20"/>
        </w:rPr>
        <w:t xml:space="preserve"> 最新访客表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b/>
          <w:sz w:val="20"/>
          <w:szCs w:val="20"/>
        </w:rPr>
      </w:pPr>
      <w:r>
        <w:rPr>
          <w:rFonts w:hint="eastAsia" w:ascii="微软雅黑" w:hAnsi="微软雅黑" w:cs="宋体"/>
          <w:b/>
          <w:sz w:val="20"/>
          <w:szCs w:val="20"/>
        </w:rPr>
        <w:t>二次开发接口使用说明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b/>
          <w:sz w:val="20"/>
          <w:szCs w:val="20"/>
        </w:rPr>
      </w:pP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hint="eastAsia" w:ascii="微软雅黑" w:hAnsi="微软雅黑" w:cs="宋体"/>
          <w:sz w:val="20"/>
          <w:szCs w:val="20"/>
        </w:rPr>
        <w:t>全站最新100条购买记录数据接口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/getNewRecord.</w:t>
      </w:r>
      <w:r>
        <w:rPr>
          <w:rFonts w:hint="eastAsia" w:ascii="微软雅黑" w:hAnsi="微软雅黑" w:cs="宋体"/>
          <w:sz w:val="20"/>
          <w:szCs w:val="20"/>
        </w:rPr>
        <w:t>action  返回全站全站最新100条购记录数据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</w:p>
    <w:p>
      <w:pPr>
        <w:spacing w:line="220" w:lineRule="atLeast"/>
      </w:pPr>
      <w:r>
        <w:fldChar w:fldCharType="begin"/>
      </w:r>
      <w:r>
        <w:instrText xml:space="preserve"> HYPERLINK "https://buy.aliyun.com/" \l "/prepay" </w:instrText>
      </w:r>
      <w:r>
        <w:fldChar w:fldCharType="separate"/>
      </w:r>
      <w:r>
        <w:rPr>
          <w:rStyle w:val="7"/>
        </w:rPr>
        <w:t>https://buy.aliyun.com/#/prepay</w:t>
      </w:r>
      <w:r>
        <w:rPr>
          <w:rStyle w:val="7"/>
        </w:rPr>
        <w:fldChar w:fldCharType="end"/>
      </w:r>
    </w:p>
    <w:p>
      <w:pPr>
        <w:spacing w:line="220" w:lineRule="atLeast"/>
      </w:pPr>
      <w:r>
        <w:rPr>
          <w:rFonts w:hint="eastAsia"/>
        </w:rPr>
        <w:t>在阿里云购买云主机</w:t>
      </w:r>
    </w:p>
    <w:p>
      <w:pPr>
        <w:spacing w:line="220" w:lineRule="atLeast"/>
      </w:pPr>
      <w:r>
        <w:rPr>
          <w:rFonts w:hint="eastAsia"/>
        </w:rPr>
        <w:t>需安装在CentOS系统环境下，你可以先到阿里云购买云主机，（2G或以上内存，双核或以上CPU，2M或以上带宽即可）这是最低配置，才能保证用户的高并发访问请求。</w:t>
      </w:r>
    </w:p>
    <w:p>
      <w:pPr>
        <w:spacing w:line="220" w:lineRule="atLeast"/>
      </w:pPr>
      <w:r>
        <w:drawing>
          <wp:inline distT="0" distB="0" distL="0" distR="0">
            <wp:extent cx="5274310" cy="402082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1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注意选择杭州  镜像市场  java 运行环境CentOS64位系统</w:t>
      </w:r>
    </w:p>
    <w:p>
      <w:pPr>
        <w:spacing w:line="220" w:lineRule="atLeast"/>
      </w:pPr>
      <w:r>
        <w:rPr>
          <w:rFonts w:hint="eastAsia"/>
        </w:rPr>
        <w:t>云主机系统安装完成后需用 PUTTY Linux 系统远程连接工具操作系统</w:t>
      </w:r>
    </w:p>
    <w:p>
      <w:pPr>
        <w:spacing w:line="220" w:lineRule="atLeast"/>
        <w:rPr>
          <w:rStyle w:val="11"/>
        </w:rPr>
      </w:pPr>
      <w:r>
        <w:rPr>
          <w:rFonts w:hint="eastAsia"/>
        </w:rPr>
        <w:t>镜像系统已经</w:t>
      </w:r>
      <w:r>
        <w:rPr>
          <w:rStyle w:val="11"/>
        </w:rPr>
        <w:t>集成软件：OpenJDK1.7.0_51、Nginx1.4.7、MySQL 5.5.37、Tomcat7.0.54、vsFTPd2.2.2</w:t>
      </w:r>
    </w:p>
    <w:p>
      <w:pPr>
        <w:spacing w:line="220" w:lineRule="atLeast"/>
        <w:rPr>
          <w:rStyle w:val="11"/>
        </w:rPr>
      </w:pPr>
      <w:r>
        <w:rPr>
          <w:rStyle w:val="11"/>
          <w:rFonts w:hint="eastAsia"/>
        </w:rPr>
        <w:t>用户只需安装Memcached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yum search memcached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显示有memcached.x86_64 : High Performance, Distributed Memory Object Cache的话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yum install memcached.x86_64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查看是否安装成功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memcached -h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配置memcached 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vim  /etc/sysconfig/memcached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PORT="11211"   #配置memcached使用的端口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USER="nobody"  #配置它启动使用的用户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MAXCONN="2048" #最大并发连接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CACHESIZE="64"  #最大使用内存，这里是指64M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OPTIONS=""  #其它的配置参数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配置开机启动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chkconfig --add memcached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查看是否配置成功！ 2-5为no 为成功！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chkconfig --list memcached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有些机器用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chkconfig memcached on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启动memcached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memcached -d -u root -m 64 -c 2048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memcached -d -m 200 -u root -l 127.0.0.1 -p 11211 -c 2560 -P /var/run/memcached/memcached.pid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查看11211端口是否开启</w:t>
      </w:r>
    </w:p>
    <w:p>
      <w:pPr>
        <w:spacing w:line="22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netstat –nat</w:t>
      </w:r>
    </w:p>
    <w:p>
      <w:pPr>
        <w:spacing w:line="220" w:lineRule="atLeast"/>
        <w:rPr>
          <w:rFonts w:ascii="Courier New" w:hAnsi="Courier New" w:cs="Courier New"/>
          <w:sz w:val="20"/>
          <w:szCs w:val="20"/>
        </w:rPr>
      </w:pPr>
    </w:p>
    <w:p>
      <w:pPr>
        <w:spacing w:line="220" w:lineRule="atLeast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>修改</w:t>
      </w:r>
      <w:r>
        <w:rPr>
          <w:rFonts w:ascii="Courier New" w:hAnsi="Courier New" w:cs="Courier New"/>
          <w:sz w:val="20"/>
          <w:szCs w:val="20"/>
        </w:rPr>
        <w:t>memcached.xml</w:t>
      </w:r>
      <w:r>
        <w:rPr>
          <w:rFonts w:hint="eastAsia" w:ascii="Courier New" w:hAnsi="Courier New" w:cs="Courier New"/>
          <w:sz w:val="20"/>
          <w:szCs w:val="20"/>
        </w:rPr>
        <w:t xml:space="preserve"> 配置文件为本地</w:t>
      </w:r>
      <w:r>
        <w:rPr>
          <w:rFonts w:ascii="Courier New" w:hAnsi="Courier New" w:cs="Courier New"/>
          <w:sz w:val="20"/>
          <w:szCs w:val="20"/>
        </w:rPr>
        <w:t>memcached</w:t>
      </w:r>
    </w:p>
    <w:p>
      <w:pPr>
        <w:spacing w:line="220" w:lineRule="atLeast"/>
        <w:rPr>
          <w:rFonts w:ascii="Courier New" w:hAnsi="Courier New" w:cs="Courier New"/>
          <w:sz w:val="20"/>
          <w:szCs w:val="20"/>
        </w:rPr>
      </w:pPr>
    </w:p>
    <w:p>
      <w:pPr>
        <w:spacing w:line="220" w:lineRule="atLeast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>镜像系统tomcat 安装目录为 /var/tomcat/</w:t>
      </w:r>
      <w:r>
        <w:rPr>
          <w:rFonts w:ascii="Courier New" w:hAnsi="Courier New" w:cs="Courier New"/>
          <w:sz w:val="20"/>
          <w:szCs w:val="20"/>
        </w:rPr>
        <w:t>default</w:t>
      </w:r>
      <w:r>
        <w:rPr>
          <w:rFonts w:hint="eastAsia" w:ascii="Courier New" w:hAnsi="Courier New" w:cs="Courier New"/>
          <w:sz w:val="20"/>
          <w:szCs w:val="20"/>
        </w:rPr>
        <w:t xml:space="preserve"> 目录</w:t>
      </w:r>
    </w:p>
    <w:p>
      <w:pPr>
        <w:spacing w:line="220" w:lineRule="atLeast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>上传拍购系统安装文件至 /home/default/ROOT 目录下</w:t>
      </w:r>
    </w:p>
    <w:p>
      <w:pPr>
        <w:spacing w:line="220" w:lineRule="atLeast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>重启tomcat 服务生效</w:t>
      </w:r>
    </w:p>
    <w:p>
      <w:pPr>
        <w:spacing w:line="220" w:lineRule="atLeast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>配置Nginx 服务</w:t>
      </w:r>
    </w:p>
    <w:p>
      <w:pPr>
        <w:spacing w:line="220" w:lineRule="atLeast"/>
      </w:pPr>
      <w:r>
        <w:tab/>
      </w:r>
      <w:r>
        <w:t>index index.jsp index.html;</w:t>
      </w:r>
    </w:p>
    <w:p>
      <w:pPr>
        <w:spacing w:line="220" w:lineRule="atLeast"/>
      </w:pPr>
      <w:r>
        <w:tab/>
      </w:r>
      <w:r>
        <w:t>root /home/default/ROOT;</w:t>
      </w:r>
    </w:p>
    <w:p>
      <w:pPr>
        <w:spacing w:line="220" w:lineRule="atLeast"/>
      </w:pPr>
      <w:r>
        <w:tab/>
      </w:r>
      <w:r>
        <w:t>location ~ .* {</w:t>
      </w:r>
    </w:p>
    <w:p>
      <w:pPr>
        <w:spacing w:line="220" w:lineRule="atLeast"/>
      </w:pPr>
      <w:r>
        <w:tab/>
      </w:r>
      <w:r>
        <w:tab/>
      </w:r>
      <w:r>
        <w:t>proxy_pass http://127.0.0.1:9000;</w:t>
      </w:r>
    </w:p>
    <w:p>
      <w:pPr>
        <w:spacing w:line="220" w:lineRule="atLeast"/>
      </w:pPr>
      <w:r>
        <w:tab/>
      </w:r>
      <w:r>
        <w:tab/>
      </w:r>
      <w:r>
        <w:t>proxy_set_header X-Real-IP $remote_addr;</w:t>
      </w:r>
    </w:p>
    <w:p>
      <w:pPr>
        <w:spacing w:line="220" w:lineRule="atLeast"/>
      </w:pPr>
      <w:r>
        <w:tab/>
      </w:r>
      <w:r>
        <w:tab/>
      </w:r>
      <w:r>
        <w:t>proxy_set_header X-Forwarded-For $proxy_add_x_forwarded_for;</w:t>
      </w:r>
    </w:p>
    <w:p>
      <w:pPr>
        <w:spacing w:line="220" w:lineRule="atLeast"/>
      </w:pPr>
      <w:r>
        <w:tab/>
      </w:r>
      <w:r>
        <w:t>}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location ~ ^/(WEB-INF)/ { #禁止访问</w:t>
      </w:r>
    </w:p>
    <w:p>
      <w:pPr>
        <w:spacing w:line="220" w:lineRule="atLeast"/>
      </w:pPr>
      <w:r>
        <w:t xml:space="preserve">            deny all;</w:t>
      </w:r>
    </w:p>
    <w:p>
      <w:pPr>
        <w:spacing w:line="220" w:lineRule="atLeast"/>
      </w:pPr>
      <w:r>
        <w:t xml:space="preserve">        }</w:t>
      </w:r>
    </w:p>
    <w:p>
      <w:pPr>
        <w:spacing w:line="220" w:lineRule="atLeast"/>
      </w:pPr>
      <w:r>
        <w:t xml:space="preserve">        location ~ \.(gif|jpg|jpeg|png|bmp|ico|css|js|txt)$ {</w:t>
      </w:r>
    </w:p>
    <w:p>
      <w:pPr>
        <w:spacing w:line="220" w:lineRule="atLeast"/>
      </w:pPr>
      <w:r>
        <w:t xml:space="preserve">                 root /home/default/ROOT;</w:t>
      </w:r>
    </w:p>
    <w:p>
      <w:pPr>
        <w:spacing w:line="220" w:lineRule="atLeast"/>
      </w:pPr>
      <w:r>
        <w:t xml:space="preserve">                 expires 2h;</w:t>
      </w:r>
    </w:p>
    <w:p>
      <w:pPr>
        <w:spacing w:line="220" w:lineRule="atLeast"/>
      </w:pPr>
      <w:r>
        <w:t xml:space="preserve">        }</w:t>
      </w:r>
    </w:p>
    <w:p>
      <w:pPr>
        <w:spacing w:line="220" w:lineRule="atLeast"/>
      </w:pPr>
      <w:r>
        <w:tab/>
      </w:r>
      <w:r>
        <w:t>error_page   500 502 503 504 404 /50x.html;</w:t>
      </w:r>
    </w:p>
    <w:p>
      <w:pPr>
        <w:spacing w:line="220" w:lineRule="atLeast"/>
      </w:pPr>
      <w:r>
        <w:t xml:space="preserve">         location = /50x.html {</w:t>
      </w:r>
    </w:p>
    <w:p>
      <w:pPr>
        <w:spacing w:line="220" w:lineRule="atLeast"/>
      </w:pPr>
      <w:r>
        <w:t xml:space="preserve">             root   html;</w:t>
      </w:r>
    </w:p>
    <w:p>
      <w:pPr>
        <w:spacing w:line="220" w:lineRule="atLeast"/>
      </w:pPr>
      <w:r>
        <w:t xml:space="preserve">         }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重启nginx 服务生效</w:t>
      </w:r>
    </w:p>
    <w:p>
      <w:pPr>
        <w:spacing w:line="220" w:lineRule="atLeast"/>
        <w:rPr>
          <w:rFonts w:hint="eastAsia" w:eastAsia="微软雅黑"/>
          <w:lang w:eastAsia="zh-CN"/>
        </w:rPr>
      </w:pPr>
      <w:r>
        <w:rPr>
          <w:rFonts w:hint="eastAsia"/>
        </w:rPr>
        <w:t>程序后台目录为http://你的域名或主机地址/admin_back/admin.html</w:t>
      </w:r>
    </w:p>
    <w:p>
      <w:pPr>
        <w:spacing w:line="220" w:lineRule="atLeast"/>
        <w:rPr>
          <w:rFonts w:hint="eastAsia" w:eastAsia="微软雅黑"/>
          <w:lang w:eastAsia="zh-CN"/>
        </w:rPr>
      </w:pP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eastAsia="zh-CN"/>
        </w:rPr>
        <w:t>百纳科技源码官网：</w:t>
      </w:r>
      <w:r>
        <w:rPr>
          <w:rFonts w:hint="eastAsia"/>
          <w:lang w:val="en-US" w:eastAsia="zh-CN"/>
        </w:rPr>
        <w:t>www.9ymw.com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bookmarkStart w:id="0" w:name="_GoBack"/>
      <w:bookmarkEnd w:id="0"/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6285"/>
    <w:rsid w:val="00006F49"/>
    <w:rsid w:val="00007F6D"/>
    <w:rsid w:val="00057F9B"/>
    <w:rsid w:val="00062B0C"/>
    <w:rsid w:val="0007605D"/>
    <w:rsid w:val="000878A6"/>
    <w:rsid w:val="00097632"/>
    <w:rsid w:val="000A457F"/>
    <w:rsid w:val="000A7CC2"/>
    <w:rsid w:val="000B783B"/>
    <w:rsid w:val="001012F8"/>
    <w:rsid w:val="00104942"/>
    <w:rsid w:val="00113C00"/>
    <w:rsid w:val="00145002"/>
    <w:rsid w:val="00163294"/>
    <w:rsid w:val="00175386"/>
    <w:rsid w:val="00192EB8"/>
    <w:rsid w:val="001C4619"/>
    <w:rsid w:val="001F36EB"/>
    <w:rsid w:val="00241663"/>
    <w:rsid w:val="00290D1F"/>
    <w:rsid w:val="002B5D34"/>
    <w:rsid w:val="002B66F4"/>
    <w:rsid w:val="002D1924"/>
    <w:rsid w:val="002D69F9"/>
    <w:rsid w:val="002F4261"/>
    <w:rsid w:val="003053DD"/>
    <w:rsid w:val="00323B43"/>
    <w:rsid w:val="00331FDD"/>
    <w:rsid w:val="003503CC"/>
    <w:rsid w:val="00364586"/>
    <w:rsid w:val="003766B9"/>
    <w:rsid w:val="003A545C"/>
    <w:rsid w:val="003D37D8"/>
    <w:rsid w:val="004058C4"/>
    <w:rsid w:val="00426133"/>
    <w:rsid w:val="004358AB"/>
    <w:rsid w:val="00463CF3"/>
    <w:rsid w:val="004C3B80"/>
    <w:rsid w:val="004C68B2"/>
    <w:rsid w:val="004D0AE8"/>
    <w:rsid w:val="005462B1"/>
    <w:rsid w:val="00554D20"/>
    <w:rsid w:val="005672B0"/>
    <w:rsid w:val="005A0DA5"/>
    <w:rsid w:val="005C5BA1"/>
    <w:rsid w:val="005D2C18"/>
    <w:rsid w:val="005F7B65"/>
    <w:rsid w:val="00613F19"/>
    <w:rsid w:val="00652E44"/>
    <w:rsid w:val="00660FBA"/>
    <w:rsid w:val="00661367"/>
    <w:rsid w:val="006657CA"/>
    <w:rsid w:val="0067649F"/>
    <w:rsid w:val="00690B18"/>
    <w:rsid w:val="006A2CD4"/>
    <w:rsid w:val="007060AD"/>
    <w:rsid w:val="00754FA8"/>
    <w:rsid w:val="007B5E1E"/>
    <w:rsid w:val="007D0FA2"/>
    <w:rsid w:val="007E16FA"/>
    <w:rsid w:val="007F5978"/>
    <w:rsid w:val="0080278F"/>
    <w:rsid w:val="00816025"/>
    <w:rsid w:val="00872849"/>
    <w:rsid w:val="008B7726"/>
    <w:rsid w:val="008D3D2C"/>
    <w:rsid w:val="008F1857"/>
    <w:rsid w:val="00901C11"/>
    <w:rsid w:val="009103EC"/>
    <w:rsid w:val="009211CC"/>
    <w:rsid w:val="00944819"/>
    <w:rsid w:val="009658A4"/>
    <w:rsid w:val="00982CC2"/>
    <w:rsid w:val="009971F0"/>
    <w:rsid w:val="009D5DA7"/>
    <w:rsid w:val="009E424B"/>
    <w:rsid w:val="009F675B"/>
    <w:rsid w:val="00A41D1F"/>
    <w:rsid w:val="00A52874"/>
    <w:rsid w:val="00A70070"/>
    <w:rsid w:val="00A97BF5"/>
    <w:rsid w:val="00AB2723"/>
    <w:rsid w:val="00AC2FBE"/>
    <w:rsid w:val="00B05C28"/>
    <w:rsid w:val="00B167D1"/>
    <w:rsid w:val="00B66909"/>
    <w:rsid w:val="00B70564"/>
    <w:rsid w:val="00BA1FA3"/>
    <w:rsid w:val="00BC277C"/>
    <w:rsid w:val="00BF3185"/>
    <w:rsid w:val="00C125A9"/>
    <w:rsid w:val="00C31028"/>
    <w:rsid w:val="00C45786"/>
    <w:rsid w:val="00C5591F"/>
    <w:rsid w:val="00C641EA"/>
    <w:rsid w:val="00C73E9E"/>
    <w:rsid w:val="00C851A1"/>
    <w:rsid w:val="00C900C2"/>
    <w:rsid w:val="00C91AF9"/>
    <w:rsid w:val="00CB1B88"/>
    <w:rsid w:val="00CF3163"/>
    <w:rsid w:val="00CF7B0F"/>
    <w:rsid w:val="00D31D50"/>
    <w:rsid w:val="00D55840"/>
    <w:rsid w:val="00D7435A"/>
    <w:rsid w:val="00D7634E"/>
    <w:rsid w:val="00D8581C"/>
    <w:rsid w:val="00DA4F97"/>
    <w:rsid w:val="00DB0353"/>
    <w:rsid w:val="00E079E3"/>
    <w:rsid w:val="00E34EA5"/>
    <w:rsid w:val="00E660AD"/>
    <w:rsid w:val="00E760B0"/>
    <w:rsid w:val="00FA79BB"/>
    <w:rsid w:val="00FB3A2C"/>
    <w:rsid w:val="00FC2BB5"/>
    <w:rsid w:val="00FD0B52"/>
    <w:rsid w:val="00FD2F85"/>
    <w:rsid w:val="33EE1644"/>
    <w:rsid w:val="7DD3699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0">
    <w:name w:val="批注框文本 Char"/>
    <w:basedOn w:val="6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11">
    <w:name w:val="bk-scope"/>
    <w:basedOn w:val="6"/>
    <w:uiPriority w:val="0"/>
  </w:style>
  <w:style w:type="character" w:customStyle="1" w:styleId="12">
    <w:name w:val="页眉 Char"/>
    <w:basedOn w:val="6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6"/>
    <w:link w:val="4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503</Words>
  <Characters>2870</Characters>
  <Lines>23</Lines>
  <Paragraphs>6</Paragraphs>
  <ScaleCrop>false</ScaleCrop>
  <LinksUpToDate>false</LinksUpToDate>
  <CharactersWithSpaces>3367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2017-04-15T02:55:51Z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