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F58" w:rsidRDefault="00513F58" w:rsidP="0082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Summary Stock Listing</w:t>
      </w:r>
    </w:p>
    <w:p w:rsidR="00513F58" w:rsidRPr="00513F58" w:rsidRDefault="00513F58" w:rsidP="00513F58">
      <w:r>
        <w:t>A list of all stocks (stock IDs and stock names) present in the regional file. Also specifies whether the stock includes B/</w:t>
      </w:r>
      <w:proofErr w:type="spellStart"/>
      <w:r>
        <w:t>Bmsy</w:t>
      </w:r>
      <w:proofErr w:type="spellEnd"/>
      <w:r>
        <w:t>, U/</w:t>
      </w:r>
      <w:proofErr w:type="spellStart"/>
      <w:r>
        <w:t>Umsy</w:t>
      </w:r>
      <w:proofErr w:type="spellEnd"/>
      <w:r>
        <w:t>, B/</w:t>
      </w:r>
      <w:proofErr w:type="spellStart"/>
      <w:r>
        <w:t>Bmgt</w:t>
      </w:r>
      <w:proofErr w:type="spellEnd"/>
      <w:r>
        <w:t>, and U/</w:t>
      </w:r>
      <w:proofErr w:type="spellStart"/>
      <w:r>
        <w:t>Umgt</w:t>
      </w:r>
      <w:proofErr w:type="spellEnd"/>
      <w:r>
        <w:t xml:space="preserve"> time series data; and whether B vs SSB or ER vs F basis is considered the preferred time series if present.</w:t>
      </w:r>
    </w:p>
    <w:p w:rsidR="00513F58" w:rsidRDefault="00513F58" w:rsidP="0082270D">
      <w:pPr>
        <w:jc w:val="center"/>
        <w:rPr>
          <w:b/>
          <w:sz w:val="28"/>
          <w:szCs w:val="28"/>
        </w:rPr>
      </w:pPr>
    </w:p>
    <w:p w:rsidR="0082270D" w:rsidRPr="00F95A72" w:rsidRDefault="0082270D" w:rsidP="0082270D">
      <w:pPr>
        <w:jc w:val="center"/>
        <w:rPr>
          <w:b/>
          <w:sz w:val="28"/>
          <w:szCs w:val="28"/>
        </w:rPr>
      </w:pPr>
      <w:r w:rsidRPr="00F95A72">
        <w:rPr>
          <w:b/>
          <w:sz w:val="28"/>
          <w:szCs w:val="28"/>
        </w:rPr>
        <w:t>Summary Plot Guide</w:t>
      </w:r>
      <w:r>
        <w:rPr>
          <w:b/>
          <w:sz w:val="28"/>
          <w:szCs w:val="28"/>
        </w:rPr>
        <w:t xml:space="preserve"> Page </w:t>
      </w:r>
      <w:r w:rsidR="00C237D3">
        <w:rPr>
          <w:b/>
          <w:sz w:val="28"/>
          <w:szCs w:val="28"/>
        </w:rPr>
        <w:t>1</w:t>
      </w:r>
    </w:p>
    <w:p w:rsidR="0082270D" w:rsidRDefault="0082270D" w:rsidP="00F95A72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2270D" w:rsidTr="007A53A4">
        <w:tc>
          <w:tcPr>
            <w:tcW w:w="4788" w:type="dxa"/>
          </w:tcPr>
          <w:p w:rsidR="0082270D" w:rsidRDefault="00356B03" w:rsidP="007A53A4">
            <w:pPr>
              <w:pStyle w:val="ListParagraph"/>
              <w:numPr>
                <w:ilvl w:val="0"/>
                <w:numId w:val="1"/>
              </w:numPr>
            </w:pPr>
            <w:r>
              <w:t>Kobe p</w:t>
            </w:r>
            <w:r w:rsidR="0082270D">
              <w:t>lot</w:t>
            </w:r>
            <w:r>
              <w:t xml:space="preserve"> (</w:t>
            </w:r>
            <w:proofErr w:type="spellStart"/>
            <w:r>
              <w:t>MSY</w:t>
            </w:r>
            <w:r w:rsidR="005A79F0">
              <w:t>pref</w:t>
            </w:r>
            <w:proofErr w:type="spellEnd"/>
            <w:r>
              <w:t>)</w:t>
            </w:r>
          </w:p>
        </w:tc>
        <w:tc>
          <w:tcPr>
            <w:tcW w:w="4788" w:type="dxa"/>
          </w:tcPr>
          <w:p w:rsidR="0082270D" w:rsidRDefault="00356B03" w:rsidP="007A53A4">
            <w:pPr>
              <w:pStyle w:val="ListParagraph"/>
              <w:numPr>
                <w:ilvl w:val="0"/>
                <w:numId w:val="1"/>
              </w:numPr>
            </w:pPr>
            <w:r>
              <w:t>Kobe plot (</w:t>
            </w:r>
            <w:proofErr w:type="spellStart"/>
            <w:r>
              <w:t>MGT</w:t>
            </w:r>
            <w:r w:rsidR="005A79F0">
              <w:t>pref</w:t>
            </w:r>
            <w:proofErr w:type="spellEnd"/>
            <w:r>
              <w:t>)</w:t>
            </w:r>
          </w:p>
        </w:tc>
      </w:tr>
      <w:tr w:rsidR="0082270D" w:rsidTr="007A53A4">
        <w:tc>
          <w:tcPr>
            <w:tcW w:w="4788" w:type="dxa"/>
          </w:tcPr>
          <w:p w:rsidR="0082270D" w:rsidRDefault="00356B03" w:rsidP="00356B0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Spawner</w:t>
            </w:r>
            <w:proofErr w:type="spellEnd"/>
            <w:r>
              <w:t xml:space="preserve"> recruitment</w:t>
            </w:r>
          </w:p>
        </w:tc>
        <w:tc>
          <w:tcPr>
            <w:tcW w:w="4788" w:type="dxa"/>
          </w:tcPr>
          <w:p w:rsidR="0082270D" w:rsidRDefault="00356B03" w:rsidP="00356B03">
            <w:pPr>
              <w:pStyle w:val="ListParagraph"/>
              <w:numPr>
                <w:ilvl w:val="0"/>
                <w:numId w:val="1"/>
              </w:numPr>
            </w:pPr>
            <w:r>
              <w:t>Surplus production</w:t>
            </w:r>
          </w:p>
        </w:tc>
      </w:tr>
    </w:tbl>
    <w:p w:rsidR="0082270D" w:rsidRDefault="0082270D" w:rsidP="00F95A72">
      <w:pPr>
        <w:pStyle w:val="ListParagraph"/>
      </w:pPr>
    </w:p>
    <w:p w:rsidR="00356B03" w:rsidRDefault="00356B03" w:rsidP="00F95A72">
      <w:pPr>
        <w:pStyle w:val="ListParagraph"/>
      </w:pPr>
    </w:p>
    <w:p w:rsidR="00356B03" w:rsidRDefault="00356B03" w:rsidP="00F95A72">
      <w:pPr>
        <w:pStyle w:val="ListParagraph"/>
      </w:pPr>
    </w:p>
    <w:p w:rsidR="00356B03" w:rsidRDefault="00356B03" w:rsidP="00356B03">
      <w:pPr>
        <w:pStyle w:val="ListParagraph"/>
        <w:numPr>
          <w:ilvl w:val="0"/>
          <w:numId w:val="2"/>
        </w:numPr>
      </w:pPr>
      <w:r>
        <w:t>Kobe plot (</w:t>
      </w:r>
      <w:proofErr w:type="spellStart"/>
      <w:r>
        <w:t>MSY</w:t>
      </w:r>
      <w:r w:rsidR="00C237D3">
        <w:t>pref</w:t>
      </w:r>
      <w:proofErr w:type="spellEnd"/>
      <w:r>
        <w:t>)</w:t>
      </w:r>
    </w:p>
    <w:p w:rsidR="00356B03" w:rsidRDefault="00356B03" w:rsidP="00356B03">
      <w:pPr>
        <w:pStyle w:val="ListParagraph"/>
      </w:pPr>
      <w:r>
        <w:t>Plots B/</w:t>
      </w:r>
      <w:proofErr w:type="spellStart"/>
      <w:r>
        <w:t>Bmsy</w:t>
      </w:r>
      <w:proofErr w:type="spellEnd"/>
      <w:r>
        <w:t xml:space="preserve"> vs. U/</w:t>
      </w:r>
      <w:proofErr w:type="spellStart"/>
      <w:r>
        <w:t>Umsy</w:t>
      </w:r>
      <w:proofErr w:type="spellEnd"/>
      <w:r>
        <w:t xml:space="preserve"> from the most recent assessment that includes </w:t>
      </w:r>
      <w:proofErr w:type="gramStart"/>
      <w:r>
        <w:t>both time series</w:t>
      </w:r>
      <w:r w:rsidR="00C237D3">
        <w:t xml:space="preserve"> (or</w:t>
      </w:r>
      <w:proofErr w:type="gramEnd"/>
      <w:r w:rsidR="00C237D3">
        <w:t xml:space="preserve"> management targets if MSY values not available)</w:t>
      </w:r>
      <w:r>
        <w:t>. Dot coloring corresponds to time, with blue denoting older data and red newer data.</w:t>
      </w:r>
    </w:p>
    <w:p w:rsidR="00356B03" w:rsidRDefault="00356B03" w:rsidP="00356B03">
      <w:pPr>
        <w:pStyle w:val="ListParagraph"/>
      </w:pPr>
    </w:p>
    <w:p w:rsidR="00356B03" w:rsidRDefault="00356B03" w:rsidP="00356B03">
      <w:pPr>
        <w:pStyle w:val="ListParagraph"/>
        <w:numPr>
          <w:ilvl w:val="0"/>
          <w:numId w:val="2"/>
        </w:numPr>
      </w:pPr>
      <w:r>
        <w:t>Kobe plot (</w:t>
      </w:r>
      <w:proofErr w:type="spellStart"/>
      <w:r>
        <w:t>MGT</w:t>
      </w:r>
      <w:r w:rsidR="00C237D3">
        <w:t>pref</w:t>
      </w:r>
      <w:proofErr w:type="spellEnd"/>
      <w:r>
        <w:t>)</w:t>
      </w:r>
    </w:p>
    <w:p w:rsidR="00356B03" w:rsidRDefault="00356B03" w:rsidP="00FF179D">
      <w:pPr>
        <w:pStyle w:val="ListParagraph"/>
      </w:pPr>
      <w:r>
        <w:t>Plots B/</w:t>
      </w:r>
      <w:proofErr w:type="spellStart"/>
      <w:r>
        <w:t>Bmgt</w:t>
      </w:r>
      <w:proofErr w:type="spellEnd"/>
      <w:r>
        <w:t xml:space="preserve"> vs. U/</w:t>
      </w:r>
      <w:proofErr w:type="spellStart"/>
      <w:r>
        <w:t>Umgt</w:t>
      </w:r>
      <w:proofErr w:type="spellEnd"/>
      <w:r>
        <w:t xml:space="preserve"> (where</w:t>
      </w:r>
      <w:r w:rsidR="00FF179D">
        <w:t xml:space="preserve"> </w:t>
      </w:r>
      <w:proofErr w:type="spellStart"/>
      <w:r w:rsidR="00FF179D">
        <w:t>Bmgt</w:t>
      </w:r>
      <w:proofErr w:type="spellEnd"/>
      <w:r w:rsidR="00FF179D">
        <w:t xml:space="preserve"> and </w:t>
      </w:r>
      <w:proofErr w:type="spellStart"/>
      <w:r w:rsidR="00FF179D">
        <w:t>Umgt</w:t>
      </w:r>
      <w:proofErr w:type="spellEnd"/>
      <w:r w:rsidR="00FF179D">
        <w:t xml:space="preserve"> are the management target reference points) </w:t>
      </w:r>
      <w:r>
        <w:t xml:space="preserve">from the most recent assessment that includes </w:t>
      </w:r>
      <w:proofErr w:type="gramStart"/>
      <w:r>
        <w:t>both time series</w:t>
      </w:r>
      <w:r w:rsidR="00C237D3">
        <w:t xml:space="preserve"> (or</w:t>
      </w:r>
      <w:proofErr w:type="gramEnd"/>
      <w:r w:rsidR="00C237D3">
        <w:t xml:space="preserve"> MSY values if management targets not available)</w:t>
      </w:r>
      <w:r>
        <w:t xml:space="preserve">. Dot coloring corresponds to time, with blue denoting older data and red </w:t>
      </w:r>
      <w:proofErr w:type="gramStart"/>
      <w:r>
        <w:t>newer</w:t>
      </w:r>
      <w:proofErr w:type="gramEnd"/>
      <w:r>
        <w:t xml:space="preserve"> data.</w:t>
      </w:r>
    </w:p>
    <w:p w:rsidR="00356B03" w:rsidRDefault="00356B03" w:rsidP="00356B03">
      <w:pPr>
        <w:pStyle w:val="ListParagraph"/>
      </w:pPr>
    </w:p>
    <w:p w:rsidR="00356B03" w:rsidRDefault="00356B03" w:rsidP="00356B03">
      <w:pPr>
        <w:pStyle w:val="ListParagraph"/>
        <w:numPr>
          <w:ilvl w:val="0"/>
          <w:numId w:val="2"/>
        </w:numPr>
      </w:pPr>
      <w:proofErr w:type="spellStart"/>
      <w:r>
        <w:t>Spawner</w:t>
      </w:r>
      <w:proofErr w:type="spellEnd"/>
      <w:r>
        <w:t xml:space="preserve"> Recruitment</w:t>
      </w:r>
    </w:p>
    <w:p w:rsidR="00356B03" w:rsidRDefault="00356B03" w:rsidP="00356B03">
      <w:pPr>
        <w:pStyle w:val="ListParagraph"/>
      </w:pPr>
      <w:proofErr w:type="gramStart"/>
      <w:r>
        <w:t>Plots SSB vs. recruits from the most recent assessment that includes both time series.</w:t>
      </w:r>
      <w:proofErr w:type="gramEnd"/>
      <w:r>
        <w:t xml:space="preserve"> Dot coloring corresponds to time, with blue denoting older data and red newer data.</w:t>
      </w:r>
    </w:p>
    <w:p w:rsidR="00356B03" w:rsidRDefault="00356B03" w:rsidP="00356B03">
      <w:pPr>
        <w:pStyle w:val="ListParagraph"/>
      </w:pPr>
    </w:p>
    <w:p w:rsidR="00356B03" w:rsidRDefault="00356B03" w:rsidP="00356B03">
      <w:pPr>
        <w:pStyle w:val="ListParagraph"/>
        <w:numPr>
          <w:ilvl w:val="0"/>
          <w:numId w:val="2"/>
        </w:numPr>
      </w:pPr>
      <w:r>
        <w:t>Surplus production</w:t>
      </w:r>
    </w:p>
    <w:p w:rsidR="00356B03" w:rsidRDefault="00356B03" w:rsidP="00356B03">
      <w:pPr>
        <w:pStyle w:val="ListParagraph"/>
      </w:pPr>
      <w:proofErr w:type="gramStart"/>
      <w:r>
        <w:t>Plots TB vs. production from the most recent assessment that includes both time series.</w:t>
      </w:r>
      <w:proofErr w:type="gramEnd"/>
      <w:r>
        <w:t xml:space="preserve"> Dot coloring corresponds to time, with blue denoting older data and red newer data. Dashed line is zero production</w:t>
      </w:r>
    </w:p>
    <w:p w:rsidR="00356B03" w:rsidRDefault="00356B03" w:rsidP="00F95A72">
      <w:pPr>
        <w:pStyle w:val="ListParagraph"/>
      </w:pPr>
    </w:p>
    <w:p w:rsidR="00082C96" w:rsidRDefault="00082C96" w:rsidP="00F95A72">
      <w:pPr>
        <w:pStyle w:val="ListParagraph"/>
      </w:pPr>
    </w:p>
    <w:p w:rsidR="00082C96" w:rsidRDefault="00082C96" w:rsidP="00082C96">
      <w:pPr>
        <w:pStyle w:val="ListParagraph"/>
        <w:jc w:val="center"/>
        <w:rPr>
          <w:b/>
          <w:sz w:val="28"/>
          <w:szCs w:val="28"/>
        </w:rPr>
      </w:pPr>
    </w:p>
    <w:p w:rsidR="00082C96" w:rsidRDefault="00082C96" w:rsidP="00082C96">
      <w:pPr>
        <w:pStyle w:val="ListParagraph"/>
        <w:jc w:val="center"/>
        <w:rPr>
          <w:b/>
          <w:sz w:val="28"/>
          <w:szCs w:val="28"/>
        </w:rPr>
      </w:pPr>
    </w:p>
    <w:p w:rsidR="00082C96" w:rsidRDefault="00082C96" w:rsidP="00082C96">
      <w:pPr>
        <w:pStyle w:val="ListParagraph"/>
        <w:jc w:val="center"/>
        <w:rPr>
          <w:b/>
          <w:sz w:val="28"/>
          <w:szCs w:val="28"/>
        </w:rPr>
      </w:pPr>
    </w:p>
    <w:p w:rsidR="00513F58" w:rsidRDefault="00513F58" w:rsidP="00082C96">
      <w:pPr>
        <w:pStyle w:val="ListParagraph"/>
        <w:jc w:val="center"/>
        <w:rPr>
          <w:b/>
          <w:sz w:val="28"/>
          <w:szCs w:val="28"/>
        </w:rPr>
      </w:pPr>
    </w:p>
    <w:p w:rsidR="00C237D3" w:rsidRPr="00F95A72" w:rsidRDefault="00C237D3" w:rsidP="00C237D3">
      <w:pPr>
        <w:jc w:val="center"/>
        <w:rPr>
          <w:b/>
          <w:sz w:val="28"/>
          <w:szCs w:val="28"/>
        </w:rPr>
      </w:pPr>
      <w:r w:rsidRPr="00F95A72">
        <w:rPr>
          <w:b/>
          <w:sz w:val="28"/>
          <w:szCs w:val="28"/>
        </w:rPr>
        <w:lastRenderedPageBreak/>
        <w:t>Summary Plot Guide</w:t>
      </w:r>
      <w:r>
        <w:rPr>
          <w:b/>
          <w:sz w:val="28"/>
          <w:szCs w:val="28"/>
        </w:rPr>
        <w:t xml:space="preserve"> Page 2</w:t>
      </w:r>
    </w:p>
    <w:p w:rsidR="00C237D3" w:rsidRDefault="00C237D3" w:rsidP="00C237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237D3" w:rsidTr="003A236D">
        <w:tc>
          <w:tcPr>
            <w:tcW w:w="4788" w:type="dxa"/>
          </w:tcPr>
          <w:p w:rsidR="00C237D3" w:rsidRDefault="00C237D3" w:rsidP="003A236D">
            <w:pPr>
              <w:pStyle w:val="ListParagraph"/>
              <w:numPr>
                <w:ilvl w:val="0"/>
                <w:numId w:val="1"/>
              </w:numPr>
            </w:pPr>
            <w:r>
              <w:t>Total biomass</w:t>
            </w:r>
          </w:p>
        </w:tc>
        <w:tc>
          <w:tcPr>
            <w:tcW w:w="4788" w:type="dxa"/>
          </w:tcPr>
          <w:p w:rsidR="00C237D3" w:rsidRDefault="00C237D3" w:rsidP="003A236D">
            <w:pPr>
              <w:pStyle w:val="ListParagraph"/>
              <w:numPr>
                <w:ilvl w:val="0"/>
                <w:numId w:val="1"/>
              </w:numPr>
            </w:pPr>
            <w:r>
              <w:t>Spawning stock biomass</w:t>
            </w:r>
          </w:p>
        </w:tc>
      </w:tr>
      <w:tr w:rsidR="00C237D3" w:rsidTr="003A236D">
        <w:tc>
          <w:tcPr>
            <w:tcW w:w="4788" w:type="dxa"/>
          </w:tcPr>
          <w:p w:rsidR="00C237D3" w:rsidRDefault="00C237D3" w:rsidP="00C237D3">
            <w:pPr>
              <w:pStyle w:val="ListParagraph"/>
              <w:numPr>
                <w:ilvl w:val="0"/>
                <w:numId w:val="1"/>
              </w:numPr>
            </w:pPr>
            <w:r>
              <w:t>Total abundance</w:t>
            </w:r>
          </w:p>
        </w:tc>
        <w:tc>
          <w:tcPr>
            <w:tcW w:w="4788" w:type="dxa"/>
          </w:tcPr>
          <w:p w:rsidR="00C237D3" w:rsidRDefault="00C237D3" w:rsidP="00C237D3">
            <w:pPr>
              <w:pStyle w:val="ListParagraph"/>
              <w:numPr>
                <w:ilvl w:val="0"/>
                <w:numId w:val="1"/>
              </w:numPr>
            </w:pPr>
            <w:r>
              <w:t>Fishing mortality</w:t>
            </w:r>
          </w:p>
        </w:tc>
      </w:tr>
      <w:tr w:rsidR="00C237D3" w:rsidTr="003A236D">
        <w:tc>
          <w:tcPr>
            <w:tcW w:w="4788" w:type="dxa"/>
          </w:tcPr>
          <w:p w:rsidR="00C237D3" w:rsidRDefault="00C237D3" w:rsidP="003A236D">
            <w:pPr>
              <w:pStyle w:val="ListParagraph"/>
              <w:numPr>
                <w:ilvl w:val="0"/>
                <w:numId w:val="1"/>
              </w:numPr>
            </w:pPr>
            <w:r>
              <w:t>Exploitation rate</w:t>
            </w:r>
          </w:p>
        </w:tc>
        <w:tc>
          <w:tcPr>
            <w:tcW w:w="4788" w:type="dxa"/>
          </w:tcPr>
          <w:p w:rsidR="00C237D3" w:rsidRDefault="00C237D3" w:rsidP="003A236D">
            <w:pPr>
              <w:pStyle w:val="ListParagraph"/>
              <w:numPr>
                <w:ilvl w:val="0"/>
                <w:numId w:val="1"/>
              </w:numPr>
            </w:pPr>
            <w:r>
              <w:t>Recruits</w:t>
            </w:r>
          </w:p>
        </w:tc>
      </w:tr>
    </w:tbl>
    <w:p w:rsidR="00C237D3" w:rsidRDefault="00C237D3" w:rsidP="00C237D3"/>
    <w:p w:rsidR="00C237D3" w:rsidRDefault="00C237D3" w:rsidP="00C237D3"/>
    <w:p w:rsidR="00C237D3" w:rsidRDefault="00C237D3" w:rsidP="00C237D3">
      <w:pPr>
        <w:pStyle w:val="ListParagraph"/>
        <w:numPr>
          <w:ilvl w:val="0"/>
          <w:numId w:val="2"/>
        </w:numPr>
      </w:pPr>
      <w:r>
        <w:t>Total biomass</w:t>
      </w:r>
    </w:p>
    <w:p w:rsidR="00C237D3" w:rsidRDefault="00C237D3" w:rsidP="00C237D3">
      <w:pPr>
        <w:pStyle w:val="ListParagraph"/>
      </w:pPr>
      <w:r>
        <w:t>Preferably plots the most recent TB time series (blue) from an assessment with a MSY (purple)</w:t>
      </w:r>
      <w:r w:rsidR="002549EF">
        <w:t xml:space="preserve">, </w:t>
      </w:r>
      <w:r>
        <w:t>management target (cyan)</w:t>
      </w:r>
      <w:r w:rsidR="002549EF">
        <w:t>, or limit (aquamarine)</w:t>
      </w:r>
      <w:r>
        <w:t xml:space="preserve"> reference point, otherwise just plots most recent TB time series.</w:t>
      </w:r>
    </w:p>
    <w:p w:rsidR="00C237D3" w:rsidRDefault="00C237D3" w:rsidP="00C237D3">
      <w:pPr>
        <w:pStyle w:val="ListParagraph"/>
      </w:pPr>
    </w:p>
    <w:p w:rsidR="00C237D3" w:rsidRDefault="00C237D3" w:rsidP="00C237D3">
      <w:pPr>
        <w:pStyle w:val="ListParagraph"/>
        <w:numPr>
          <w:ilvl w:val="0"/>
          <w:numId w:val="2"/>
        </w:numPr>
      </w:pPr>
      <w:r>
        <w:t>Spawning stock biomass</w:t>
      </w:r>
    </w:p>
    <w:p w:rsidR="00C237D3" w:rsidRDefault="00C237D3" w:rsidP="00C237D3">
      <w:pPr>
        <w:pStyle w:val="ListParagraph"/>
      </w:pPr>
      <w:r>
        <w:t xml:space="preserve">Preferably plots the most recent SSB time series (blue) from an assessment with a </w:t>
      </w:r>
      <w:r w:rsidR="002549EF">
        <w:t>MSY (purple), management target (cyan), or limit (aquamarine) reference point</w:t>
      </w:r>
      <w:r>
        <w:t>, otherwise just plots most recent SSB time series.</w:t>
      </w:r>
    </w:p>
    <w:p w:rsidR="00C237D3" w:rsidRDefault="00C237D3" w:rsidP="00C237D3">
      <w:pPr>
        <w:pStyle w:val="ListParagraph"/>
      </w:pPr>
    </w:p>
    <w:p w:rsidR="00C237D3" w:rsidRDefault="00C237D3" w:rsidP="00C237D3">
      <w:pPr>
        <w:pStyle w:val="ListParagraph"/>
        <w:numPr>
          <w:ilvl w:val="0"/>
          <w:numId w:val="2"/>
        </w:numPr>
      </w:pPr>
      <w:r>
        <w:t>Total abundance</w:t>
      </w:r>
    </w:p>
    <w:p w:rsidR="00C237D3" w:rsidRDefault="00C237D3" w:rsidP="00C237D3">
      <w:pPr>
        <w:pStyle w:val="ListParagraph"/>
      </w:pPr>
      <w:r>
        <w:t xml:space="preserve">Preferably plots the most recent </w:t>
      </w:r>
      <w:r w:rsidR="002549EF">
        <w:t>TN</w:t>
      </w:r>
      <w:r>
        <w:t xml:space="preserve"> time series (blue) from an assessment with a </w:t>
      </w:r>
      <w:r w:rsidR="002549EF">
        <w:t>MSY (purple), management target (cyan), or limit (aquamarine) reference point</w:t>
      </w:r>
      <w:r>
        <w:t xml:space="preserve">, otherwise just plots most recent </w:t>
      </w:r>
      <w:r w:rsidR="002549EF">
        <w:t>TN</w:t>
      </w:r>
      <w:r>
        <w:t xml:space="preserve"> time series.</w:t>
      </w:r>
    </w:p>
    <w:p w:rsidR="00C237D3" w:rsidRDefault="00C237D3" w:rsidP="00C237D3">
      <w:pPr>
        <w:pStyle w:val="ListParagraph"/>
      </w:pPr>
    </w:p>
    <w:p w:rsidR="00C237D3" w:rsidRDefault="00C237D3" w:rsidP="00C237D3">
      <w:pPr>
        <w:pStyle w:val="ListParagraph"/>
        <w:numPr>
          <w:ilvl w:val="0"/>
          <w:numId w:val="2"/>
        </w:numPr>
      </w:pPr>
      <w:r>
        <w:t>Fishing mortality</w:t>
      </w:r>
    </w:p>
    <w:p w:rsidR="00C237D3" w:rsidRDefault="00C237D3" w:rsidP="00C237D3">
      <w:pPr>
        <w:pStyle w:val="ListParagraph"/>
      </w:pPr>
      <w:r>
        <w:t xml:space="preserve">Preferably plots the most recent F time series (blue) from an assessment with a </w:t>
      </w:r>
      <w:r w:rsidR="002549EF">
        <w:t>MSY (purple), management target (cyan), or limit (aquamarine) reference point</w:t>
      </w:r>
      <w:r>
        <w:t>, otherwise just plots most recent F time series.</w:t>
      </w:r>
    </w:p>
    <w:p w:rsidR="00C237D3" w:rsidRDefault="00C237D3" w:rsidP="00C237D3">
      <w:pPr>
        <w:pStyle w:val="ListParagraph"/>
      </w:pPr>
    </w:p>
    <w:p w:rsidR="00C237D3" w:rsidRDefault="00C237D3" w:rsidP="00C237D3">
      <w:pPr>
        <w:pStyle w:val="ListParagraph"/>
        <w:numPr>
          <w:ilvl w:val="0"/>
          <w:numId w:val="2"/>
        </w:numPr>
      </w:pPr>
      <w:r>
        <w:t>Exploitation rate</w:t>
      </w:r>
    </w:p>
    <w:p w:rsidR="00C237D3" w:rsidRDefault="00C237D3" w:rsidP="00C237D3">
      <w:pPr>
        <w:pStyle w:val="ListParagraph"/>
      </w:pPr>
      <w:r>
        <w:t xml:space="preserve">Preferably plots the most recent ER time series (blue) from an assessment with a </w:t>
      </w:r>
      <w:r w:rsidR="002549EF">
        <w:t>MSY (purple), management target (cyan), or limit (aquamarine) reference point</w:t>
      </w:r>
      <w:r>
        <w:t>, otherwise just plots most recent ER time series.</w:t>
      </w:r>
    </w:p>
    <w:p w:rsidR="00C237D3" w:rsidRDefault="00C237D3" w:rsidP="00C237D3">
      <w:pPr>
        <w:pStyle w:val="ListParagraph"/>
      </w:pPr>
    </w:p>
    <w:p w:rsidR="00C237D3" w:rsidRDefault="00C237D3" w:rsidP="00C237D3">
      <w:pPr>
        <w:pStyle w:val="ListParagraph"/>
        <w:numPr>
          <w:ilvl w:val="0"/>
          <w:numId w:val="2"/>
        </w:numPr>
      </w:pPr>
      <w:r>
        <w:t>Recruits</w:t>
      </w:r>
    </w:p>
    <w:p w:rsidR="00C237D3" w:rsidRDefault="00C237D3" w:rsidP="00C237D3">
      <w:pPr>
        <w:pStyle w:val="ListParagraph"/>
      </w:pPr>
      <w:r>
        <w:t>Plots the most recent Recruits time series (blue), with the year range R was estimated from data shaded (grey).</w:t>
      </w:r>
    </w:p>
    <w:p w:rsidR="00082C96" w:rsidRDefault="00082C96" w:rsidP="00082C96">
      <w:pPr>
        <w:pStyle w:val="ListParagraph"/>
        <w:jc w:val="center"/>
        <w:rPr>
          <w:b/>
          <w:sz w:val="28"/>
          <w:szCs w:val="28"/>
        </w:rPr>
      </w:pPr>
    </w:p>
    <w:p w:rsidR="00082C96" w:rsidRDefault="00082C96" w:rsidP="00082C96">
      <w:pPr>
        <w:pStyle w:val="ListParagraph"/>
        <w:jc w:val="center"/>
        <w:rPr>
          <w:b/>
          <w:sz w:val="28"/>
          <w:szCs w:val="28"/>
        </w:rPr>
      </w:pPr>
    </w:p>
    <w:p w:rsidR="00082C96" w:rsidRDefault="00082C96" w:rsidP="00082C96">
      <w:pPr>
        <w:pStyle w:val="ListParagraph"/>
        <w:jc w:val="center"/>
        <w:rPr>
          <w:b/>
          <w:sz w:val="28"/>
          <w:szCs w:val="28"/>
        </w:rPr>
      </w:pPr>
    </w:p>
    <w:p w:rsidR="00082C96" w:rsidRPr="00082C96" w:rsidRDefault="00082C96" w:rsidP="00082C96">
      <w:pPr>
        <w:pStyle w:val="ListParagraph"/>
        <w:jc w:val="center"/>
        <w:rPr>
          <w:b/>
          <w:sz w:val="28"/>
          <w:szCs w:val="28"/>
        </w:rPr>
      </w:pPr>
      <w:r w:rsidRPr="00082C96">
        <w:rPr>
          <w:b/>
          <w:sz w:val="28"/>
          <w:szCs w:val="28"/>
        </w:rPr>
        <w:lastRenderedPageBreak/>
        <w:t>Summary Plot Guide</w:t>
      </w:r>
      <w:bookmarkStart w:id="0" w:name="_GoBack"/>
      <w:bookmarkEnd w:id="0"/>
      <w:r w:rsidRPr="00082C96">
        <w:rPr>
          <w:b/>
          <w:sz w:val="28"/>
          <w:szCs w:val="28"/>
        </w:rPr>
        <w:t xml:space="preserve"> Page 3</w:t>
      </w:r>
    </w:p>
    <w:p w:rsidR="00082C96" w:rsidRDefault="00082C96" w:rsidP="00F95A7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40"/>
        <w:gridCol w:w="4416"/>
      </w:tblGrid>
      <w:tr w:rsidR="00082C96" w:rsidTr="00082C96">
        <w:tc>
          <w:tcPr>
            <w:tcW w:w="4788" w:type="dxa"/>
          </w:tcPr>
          <w:p w:rsidR="00082C96" w:rsidRDefault="002549EF" w:rsidP="002549EF">
            <w:pPr>
              <w:pStyle w:val="ListParagraph"/>
              <w:numPr>
                <w:ilvl w:val="0"/>
                <w:numId w:val="1"/>
              </w:numPr>
            </w:pPr>
            <w:r>
              <w:t xml:space="preserve">TC, TL, </w:t>
            </w:r>
            <w:proofErr w:type="spellStart"/>
            <w:r>
              <w:t>RecC</w:t>
            </w:r>
            <w:proofErr w:type="spellEnd"/>
          </w:p>
        </w:tc>
        <w:tc>
          <w:tcPr>
            <w:tcW w:w="4788" w:type="dxa"/>
          </w:tcPr>
          <w:p w:rsidR="00082C96" w:rsidRDefault="002549EF" w:rsidP="002549EF">
            <w:pPr>
              <w:pStyle w:val="ListParagraph"/>
              <w:numPr>
                <w:ilvl w:val="0"/>
                <w:numId w:val="1"/>
              </w:numPr>
            </w:pPr>
            <w:r>
              <w:t xml:space="preserve">TAC, </w:t>
            </w:r>
            <w:proofErr w:type="spellStart"/>
            <w:r>
              <w:t>Cpair</w:t>
            </w:r>
            <w:proofErr w:type="spellEnd"/>
            <w:r>
              <w:t xml:space="preserve">, </w:t>
            </w:r>
            <w:proofErr w:type="spellStart"/>
            <w:r>
              <w:t>Cadv</w:t>
            </w:r>
            <w:proofErr w:type="spellEnd"/>
          </w:p>
        </w:tc>
      </w:tr>
      <w:tr w:rsidR="00082C96" w:rsidTr="00082C96">
        <w:tc>
          <w:tcPr>
            <w:tcW w:w="4788" w:type="dxa"/>
          </w:tcPr>
          <w:p w:rsidR="00082C96" w:rsidRDefault="002549EF" w:rsidP="002549E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survB</w:t>
            </w:r>
            <w:proofErr w:type="spellEnd"/>
          </w:p>
        </w:tc>
        <w:tc>
          <w:tcPr>
            <w:tcW w:w="4788" w:type="dxa"/>
          </w:tcPr>
          <w:p w:rsidR="00082C96" w:rsidRDefault="002549EF" w:rsidP="002549EF">
            <w:pPr>
              <w:pStyle w:val="ListParagraph"/>
              <w:numPr>
                <w:ilvl w:val="0"/>
                <w:numId w:val="1"/>
              </w:numPr>
            </w:pPr>
            <w:r>
              <w:t>CPUE</w:t>
            </w:r>
          </w:p>
        </w:tc>
      </w:tr>
      <w:tr w:rsidR="002549EF" w:rsidTr="00082C96">
        <w:tc>
          <w:tcPr>
            <w:tcW w:w="4788" w:type="dxa"/>
          </w:tcPr>
          <w:p w:rsidR="002549EF" w:rsidRDefault="002549EF" w:rsidP="002549EF">
            <w:pPr>
              <w:pStyle w:val="ListParagraph"/>
              <w:numPr>
                <w:ilvl w:val="0"/>
                <w:numId w:val="1"/>
              </w:numPr>
            </w:pPr>
            <w:r>
              <w:t>EFFORT</w:t>
            </w:r>
          </w:p>
        </w:tc>
        <w:tc>
          <w:tcPr>
            <w:tcW w:w="4788" w:type="dxa"/>
          </w:tcPr>
          <w:p w:rsidR="002549EF" w:rsidRDefault="002549EF" w:rsidP="002549EF">
            <w:pPr>
              <w:pStyle w:val="ListParagraph"/>
            </w:pPr>
          </w:p>
        </w:tc>
      </w:tr>
    </w:tbl>
    <w:p w:rsidR="00082C96" w:rsidRDefault="00082C96" w:rsidP="00F95A72">
      <w:pPr>
        <w:pStyle w:val="ListParagraph"/>
      </w:pPr>
    </w:p>
    <w:p w:rsidR="00082C96" w:rsidRDefault="00082C96" w:rsidP="00F95A72">
      <w:pPr>
        <w:pStyle w:val="ListParagraph"/>
      </w:pPr>
    </w:p>
    <w:p w:rsidR="00082C96" w:rsidRDefault="00082C96" w:rsidP="00F95A72">
      <w:pPr>
        <w:pStyle w:val="ListParagraph"/>
      </w:pPr>
    </w:p>
    <w:p w:rsidR="00082C96" w:rsidRDefault="002549EF" w:rsidP="002549EF">
      <w:pPr>
        <w:pStyle w:val="ListParagraph"/>
        <w:numPr>
          <w:ilvl w:val="0"/>
          <w:numId w:val="4"/>
        </w:numPr>
      </w:pPr>
      <w:r>
        <w:t xml:space="preserve">TC, TL, </w:t>
      </w:r>
      <w:proofErr w:type="spellStart"/>
      <w:r>
        <w:t>RecC</w:t>
      </w:r>
      <w:proofErr w:type="spellEnd"/>
    </w:p>
    <w:p w:rsidR="002549EF" w:rsidRDefault="002549EF" w:rsidP="002549EF">
      <w:pPr>
        <w:pStyle w:val="ListParagraph"/>
      </w:pPr>
      <w:proofErr w:type="gramStart"/>
      <w:r>
        <w:t>Plots most recent catch and/or landings as well as recreational catch (green) and MSY (purple) if they are also available from that assessment.</w:t>
      </w:r>
      <w:proofErr w:type="gramEnd"/>
      <w:r>
        <w:t xml:space="preserve"> If catch is available it is in blue and </w:t>
      </w:r>
      <w:proofErr w:type="gramStart"/>
      <w:r>
        <w:t>landings is</w:t>
      </w:r>
      <w:proofErr w:type="gramEnd"/>
      <w:r>
        <w:t xml:space="preserve"> in red, otherwise if just landings is available it is in blue. The year </w:t>
      </w:r>
      <w:proofErr w:type="gramStart"/>
      <w:r>
        <w:t>range of moratoriums are</w:t>
      </w:r>
      <w:proofErr w:type="gramEnd"/>
      <w:r>
        <w:t xml:space="preserve"> shaded (grey) if available. </w:t>
      </w:r>
    </w:p>
    <w:p w:rsidR="00082C96" w:rsidRDefault="00082C96" w:rsidP="00082C96">
      <w:pPr>
        <w:pStyle w:val="ListParagraph"/>
      </w:pPr>
    </w:p>
    <w:p w:rsidR="002549EF" w:rsidRDefault="002549EF" w:rsidP="002549EF">
      <w:pPr>
        <w:pStyle w:val="ListParagraph"/>
        <w:numPr>
          <w:ilvl w:val="0"/>
          <w:numId w:val="4"/>
        </w:numPr>
      </w:pPr>
      <w:r>
        <w:t xml:space="preserve">TAC, </w:t>
      </w:r>
      <w:proofErr w:type="spellStart"/>
      <w:r>
        <w:t>Cpair</w:t>
      </w:r>
      <w:proofErr w:type="spellEnd"/>
      <w:r>
        <w:t xml:space="preserve">, </w:t>
      </w:r>
      <w:proofErr w:type="spellStart"/>
      <w:r>
        <w:t>Cadv</w:t>
      </w:r>
      <w:proofErr w:type="spellEnd"/>
    </w:p>
    <w:p w:rsidR="005A79F0" w:rsidRDefault="005A79F0" w:rsidP="005A79F0">
      <w:pPr>
        <w:pStyle w:val="ListParagraph"/>
      </w:pPr>
      <w:r>
        <w:t>Plots most recent TAC (blue), as well as the paired catch (red) and scientifically advised catch (green) if they are also available from that assessment.</w:t>
      </w:r>
    </w:p>
    <w:p w:rsidR="002549EF" w:rsidRDefault="002549EF" w:rsidP="002549EF">
      <w:pPr>
        <w:pStyle w:val="ListParagraph"/>
      </w:pPr>
    </w:p>
    <w:p w:rsidR="002549EF" w:rsidRDefault="002549EF" w:rsidP="002549EF">
      <w:pPr>
        <w:pStyle w:val="ListParagraph"/>
        <w:numPr>
          <w:ilvl w:val="0"/>
          <w:numId w:val="4"/>
        </w:numPr>
      </w:pPr>
      <w:proofErr w:type="spellStart"/>
      <w:r>
        <w:t>survB</w:t>
      </w:r>
      <w:proofErr w:type="spellEnd"/>
    </w:p>
    <w:p w:rsidR="005A79F0" w:rsidRDefault="005A79F0" w:rsidP="005A79F0">
      <w:pPr>
        <w:pStyle w:val="ListParagraph"/>
      </w:pPr>
      <w:proofErr w:type="gramStart"/>
      <w:r>
        <w:t xml:space="preserve">Plots the most recent </w:t>
      </w:r>
      <w:proofErr w:type="spellStart"/>
      <w:r>
        <w:t>survB</w:t>
      </w:r>
      <w:proofErr w:type="spellEnd"/>
      <w:r>
        <w:t xml:space="preserve"> time series (blue).</w:t>
      </w:r>
      <w:proofErr w:type="gramEnd"/>
    </w:p>
    <w:p w:rsidR="002549EF" w:rsidRDefault="002549EF" w:rsidP="002549EF">
      <w:pPr>
        <w:pStyle w:val="ListParagraph"/>
      </w:pPr>
    </w:p>
    <w:p w:rsidR="002549EF" w:rsidRDefault="002549EF" w:rsidP="002549EF">
      <w:pPr>
        <w:pStyle w:val="ListParagraph"/>
        <w:numPr>
          <w:ilvl w:val="0"/>
          <w:numId w:val="4"/>
        </w:numPr>
      </w:pPr>
      <w:r>
        <w:t>CPUE</w:t>
      </w:r>
    </w:p>
    <w:p w:rsidR="005A79F0" w:rsidRDefault="005A79F0" w:rsidP="005A79F0">
      <w:pPr>
        <w:pStyle w:val="ListParagraph"/>
      </w:pPr>
      <w:proofErr w:type="gramStart"/>
      <w:r>
        <w:t>Plots the most recent CPUE time series (blue).</w:t>
      </w:r>
      <w:proofErr w:type="gramEnd"/>
    </w:p>
    <w:p w:rsidR="002549EF" w:rsidRDefault="002549EF" w:rsidP="002549EF">
      <w:pPr>
        <w:pStyle w:val="ListParagraph"/>
      </w:pPr>
    </w:p>
    <w:p w:rsidR="002549EF" w:rsidRDefault="005A79F0" w:rsidP="002549EF">
      <w:pPr>
        <w:pStyle w:val="ListParagraph"/>
        <w:numPr>
          <w:ilvl w:val="0"/>
          <w:numId w:val="4"/>
        </w:numPr>
      </w:pPr>
      <w:r>
        <w:t>EFFORT</w:t>
      </w:r>
    </w:p>
    <w:p w:rsidR="005A79F0" w:rsidRDefault="005A79F0" w:rsidP="005A79F0">
      <w:pPr>
        <w:pStyle w:val="ListParagraph"/>
      </w:pPr>
      <w:proofErr w:type="gramStart"/>
      <w:r>
        <w:t>Plots the most recent EFFORT time series (blue).</w:t>
      </w:r>
      <w:proofErr w:type="gramEnd"/>
    </w:p>
    <w:p w:rsidR="00F11919" w:rsidRDefault="00F11919" w:rsidP="008119F9"/>
    <w:sectPr w:rsidR="00F11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C4FB3"/>
    <w:multiLevelType w:val="hybridMultilevel"/>
    <w:tmpl w:val="57DCF482"/>
    <w:lvl w:ilvl="0" w:tplc="ED9AC274">
      <w:start w:val="11"/>
      <w:numFmt w:val="decimal"/>
      <w:lvlText w:val="%1.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C1DA0"/>
    <w:multiLevelType w:val="hybridMultilevel"/>
    <w:tmpl w:val="D4AEA68C"/>
    <w:lvl w:ilvl="0" w:tplc="E4C2AB8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4A6037"/>
    <w:multiLevelType w:val="hybridMultilevel"/>
    <w:tmpl w:val="4F76EF8A"/>
    <w:lvl w:ilvl="0" w:tplc="5DDACED4">
      <w:start w:val="1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D9F15C9"/>
    <w:multiLevelType w:val="hybridMultilevel"/>
    <w:tmpl w:val="8DF6A01E"/>
    <w:lvl w:ilvl="0" w:tplc="1096C9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686"/>
    <w:rsid w:val="00082C96"/>
    <w:rsid w:val="002549EF"/>
    <w:rsid w:val="0027708F"/>
    <w:rsid w:val="00356B03"/>
    <w:rsid w:val="00373CEF"/>
    <w:rsid w:val="003812BF"/>
    <w:rsid w:val="00513F58"/>
    <w:rsid w:val="005A79F0"/>
    <w:rsid w:val="008119F9"/>
    <w:rsid w:val="0082270D"/>
    <w:rsid w:val="008E40E3"/>
    <w:rsid w:val="00922DED"/>
    <w:rsid w:val="00A60686"/>
    <w:rsid w:val="00BF55A1"/>
    <w:rsid w:val="00C237D3"/>
    <w:rsid w:val="00F11919"/>
    <w:rsid w:val="00F95A72"/>
    <w:rsid w:val="00FF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3C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3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Hilborn</dc:creator>
  <cp:lastModifiedBy>Ray Hilborn</cp:lastModifiedBy>
  <cp:revision>6</cp:revision>
  <dcterms:created xsi:type="dcterms:W3CDTF">2017-12-21T18:05:00Z</dcterms:created>
  <dcterms:modified xsi:type="dcterms:W3CDTF">2018-06-04T22:14:00Z</dcterms:modified>
</cp:coreProperties>
</file>