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AXI Arbiter Design Note</w:t>
      </w:r>
    </w:p>
    <w:p>
      <w:r>
        <w:t xml:space="preserve">이 문서는 render-ext의 </w:t>
      </w:r>
      <w:r>
        <w:rPr>
          <w:b/>
        </w:rPr>
        <w:t>docx 뷰어</w:t>
      </w:r>
      <w:r>
        <w:t xml:space="preserve"> 검증용 합성 샘플이다.</w:t>
      </w:r>
    </w:p>
    <w:p>
      <w:pPr>
        <w:pStyle w:val="Heading2"/>
      </w:pPr>
      <w:r>
        <w:t>1. Arbitration policy</w:t>
      </w:r>
    </w:p>
    <w:p>
      <w:r>
        <w:t>Round-robin with QoS escalation. A master starved beyond 32 cycles is promoted.</w:t>
      </w:r>
    </w:p>
    <w:p>
      <w:pPr>
        <w:numPr>
          <w:ilvl w:val="0"/>
          <w:numId w:val="1"/>
        </w:numPr>
      </w:pPr>
      <w:r>
        <w:t>write channel: independent pointer</w:t>
      </w:r>
    </w:p>
    <w:p>
      <w:pPr>
        <w:numPr>
          <w:ilvl w:val="0"/>
          <w:numId w:val="1"/>
        </w:numPr>
      </w:pPr>
      <w:r>
        <w:t>read channel: independent pointer</w:t>
      </w:r>
    </w:p>
    <w:p>
      <w:pPr>
        <w:pStyle w:val="Heading2"/>
      </w:pPr>
      <w:r>
        <w:t>2. Known gaps</w:t>
      </w:r>
    </w:p>
    <w:p>
      <w:r>
        <w:rPr>
          <w:i/>
        </w:rPr>
        <w:t>burst_len == 16 is not covered by directed tests.</w:t>
      </w:r>
    </w:p>
    <w:tbl>
      <w:tr>
        <w:tc>
          <w:p>
            <w:r>
              <w:rPr>
                <w:b/>
              </w:rPr>
              <w:t>signal</w:t>
            </w:r>
          </w:p>
        </w:tc>
        <w:tc>
          <w:p>
            <w:r>
              <w:rPr>
                <w:b/>
              </w:rPr>
              <w:t>width</w:t>
            </w:r>
          </w:p>
        </w:tc>
      </w:tr>
      <w:tr>
        <w:tc>
          <w:p>
            <w:r>
              <w:t>s_axi_awaddr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s_axi_wdata</w:t>
            </w:r>
          </w:p>
        </w:tc>
        <w:tc>
          <w:p>
            <w:r>
              <w:t>32</w:t>
            </w:r>
          </w:p>
        </w:tc>
      </w:tr>
    </w:tbl>
  </w:body>
</w:document>
</file>