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A56DB"/>
          <w:sz w:val="72"/>
        </w:rPr>
        <w:t>RunBy</w:t>
      </w:r>
    </w:p>
    <w:p>
      <w:pPr>
        <w:jc w:val="center"/>
      </w:pPr>
      <w:r>
        <w:rPr>
          <w:rFonts w:ascii="Calibri" w:hAnsi="Calibri"/>
          <w:color w:val="1E3A5F"/>
          <w:sz w:val="36"/>
        </w:rPr>
        <w:t>Internal Client Onboarding Playbook</w:t>
      </w:r>
    </w:p>
    <w:p/>
    <w:p>
      <w:pPr>
        <w:jc w:val="center"/>
      </w:pPr>
      <w:r>
        <w:rPr>
          <w:rFonts w:ascii="Calibri" w:hAnsi="Calibri"/>
          <w:i/>
          <w:color w:val="6B7280"/>
          <w:sz w:val="22"/>
        </w:rPr>
        <w:t>Step-by-step guide for the RunBy team to onboard a new client from intake to go-live.</w:t>
      </w:r>
    </w:p>
    <w:p/>
    <w:p/>
    <w:p>
      <w:pPr>
        <w:jc w:val="center"/>
      </w:pPr>
      <w:r>
        <w:rPr>
          <w:rFonts w:ascii="Calibri" w:hAnsi="Calibri"/>
          <w:b/>
          <w:color w:val="DC2626"/>
          <w:sz w:val="20"/>
        </w:rPr>
        <w:t>INTERNAL — DO NOT SHARE WITH CLIENTS</w:t>
      </w:r>
    </w:p>
    <w:p/>
    <w:p>
      <w:pPr>
        <w:jc w:val="center"/>
      </w:pPr>
      <w:r>
        <w:rPr>
          <w:color w:val="6B7280"/>
          <w:sz w:val="20"/>
        </w:rPr>
        <w:t>Last updated: March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rPr>
          <w:rFonts w:ascii="Calibri" w:hAnsi="Calibri"/>
          <w:sz w:val="21"/>
        </w:rPr>
        <w:t>1. Onboarding Overview</w:t>
      </w:r>
    </w:p>
    <w:p>
      <w:pPr>
        <w:spacing w:after="40"/>
      </w:pPr>
      <w:r>
        <w:rPr>
          <w:rFonts w:ascii="Calibri" w:hAnsi="Calibri"/>
          <w:sz w:val="21"/>
        </w:rPr>
        <w:t>2. Information to Collect from the Client</w:t>
      </w:r>
    </w:p>
    <w:p>
      <w:pPr>
        <w:spacing w:after="40"/>
      </w:pPr>
      <w:r>
        <w:rPr>
          <w:rFonts w:ascii="Calibri" w:hAnsi="Calibri"/>
          <w:sz w:val="21"/>
        </w:rPr>
        <w:t>3. Step-by-Step Onboarding Process</w:t>
      </w:r>
    </w:p>
    <w:p>
      <w:pPr>
        <w:spacing w:after="40"/>
      </w:pPr>
      <w:r>
        <w:rPr>
          <w:rFonts w:ascii="Calibri" w:hAnsi="Calibri"/>
          <w:sz w:val="21"/>
        </w:rPr>
        <w:t xml:space="preserve">   3.1  Create Client Record in Supabase</w:t>
      </w:r>
    </w:p>
    <w:p>
      <w:pPr>
        <w:spacing w:after="40"/>
      </w:pPr>
      <w:r>
        <w:rPr>
          <w:rFonts w:ascii="Calibri" w:hAnsi="Calibri"/>
          <w:sz w:val="21"/>
        </w:rPr>
        <w:t xml:space="preserve">   3.2  Create Client Config in Supabase</w:t>
      </w:r>
    </w:p>
    <w:p>
      <w:pPr>
        <w:spacing w:after="40"/>
      </w:pPr>
      <w:r>
        <w:rPr>
          <w:rFonts w:ascii="Calibri" w:hAnsi="Calibri"/>
          <w:sz w:val="21"/>
        </w:rPr>
        <w:t xml:space="preserve">   3.3  Buy a Twilio Phone Number</w:t>
      </w:r>
    </w:p>
    <w:p>
      <w:pPr>
        <w:spacing w:after="40"/>
      </w:pPr>
      <w:r>
        <w:rPr>
          <w:rFonts w:ascii="Calibri" w:hAnsi="Calibri"/>
          <w:sz w:val="21"/>
        </w:rPr>
        <w:t xml:space="preserve">   3.4  Import the Number into Vapi</w:t>
      </w:r>
    </w:p>
    <w:p>
      <w:pPr>
        <w:spacing w:after="40"/>
      </w:pPr>
      <w:r>
        <w:rPr>
          <w:rFonts w:ascii="Calibri" w:hAnsi="Calibri"/>
          <w:sz w:val="21"/>
        </w:rPr>
        <w:t xml:space="preserve">   3.5  Create or Assign Vertical Prompt</w:t>
      </w:r>
    </w:p>
    <w:p>
      <w:pPr>
        <w:spacing w:after="40"/>
      </w:pPr>
      <w:r>
        <w:rPr>
          <w:rFonts w:ascii="Calibri" w:hAnsi="Calibri"/>
          <w:sz w:val="21"/>
        </w:rPr>
        <w:t xml:space="preserve">   3.6  Set Up Dashboard Access</w:t>
      </w:r>
    </w:p>
    <w:p>
      <w:pPr>
        <w:spacing w:after="40"/>
      </w:pPr>
      <w:r>
        <w:rPr>
          <w:rFonts w:ascii="Calibri" w:hAnsi="Calibri"/>
          <w:sz w:val="21"/>
        </w:rPr>
        <w:t xml:space="preserve">   3.7  Run a Test Call</w:t>
      </w:r>
    </w:p>
    <w:p>
      <w:pPr>
        <w:spacing w:after="40"/>
      </w:pPr>
      <w:r>
        <w:rPr>
          <w:rFonts w:ascii="Calibri" w:hAnsi="Calibri"/>
          <w:sz w:val="21"/>
        </w:rPr>
        <w:t xml:space="preserve">   3.8  Go Live &amp; Notify Client</w:t>
      </w:r>
    </w:p>
    <w:p>
      <w:pPr>
        <w:spacing w:after="40"/>
      </w:pPr>
      <w:r>
        <w:rPr>
          <w:rFonts w:ascii="Calibri" w:hAnsi="Calibri"/>
          <w:sz w:val="21"/>
        </w:rPr>
        <w:t>4. Environment Variables Reference</w:t>
      </w:r>
    </w:p>
    <w:p>
      <w:pPr>
        <w:spacing w:after="40"/>
      </w:pPr>
      <w:r>
        <w:rPr>
          <w:rFonts w:ascii="Calibri" w:hAnsi="Calibri"/>
          <w:sz w:val="21"/>
        </w:rPr>
        <w:t>5. Supabase Tables Reference</w:t>
      </w:r>
    </w:p>
    <w:p>
      <w:pPr>
        <w:spacing w:after="40"/>
      </w:pPr>
      <w:r>
        <w:rPr>
          <w:rFonts w:ascii="Calibri" w:hAnsi="Calibri"/>
          <w:sz w:val="21"/>
        </w:rPr>
        <w:t>6. Automated Onboarding (Voice Flow)</w:t>
      </w:r>
    </w:p>
    <w:p>
      <w:pPr>
        <w:spacing w:after="40"/>
      </w:pPr>
      <w:r>
        <w:rPr>
          <w:rFonts w:ascii="Calibri" w:hAnsi="Calibri"/>
          <w:sz w:val="21"/>
        </w:rPr>
        <w:t>7. Automated Onboarding (CLI Script)</w:t>
      </w:r>
    </w:p>
    <w:p>
      <w:pPr>
        <w:spacing w:after="40"/>
      </w:pPr>
      <w:r>
        <w:rPr>
          <w:rFonts w:ascii="Calibri" w:hAnsi="Calibri"/>
          <w:sz w:val="21"/>
        </w:rPr>
        <w:t>8. Vertical-Specific Notes</w:t>
      </w:r>
    </w:p>
    <w:p>
      <w:pPr>
        <w:spacing w:after="40"/>
      </w:pPr>
      <w:r>
        <w:rPr>
          <w:rFonts w:ascii="Calibri" w:hAnsi="Calibri"/>
          <w:sz w:val="21"/>
        </w:rPr>
        <w:t>9. Post-Onboarding Checklist</w:t>
      </w:r>
    </w:p>
    <w:p>
      <w:pPr>
        <w:spacing w:after="40"/>
      </w:pPr>
      <w:r>
        <w:rPr>
          <w:rFonts w:ascii="Calibri" w:hAnsi="Calibri"/>
          <w:sz w:val="21"/>
        </w:rPr>
        <w:t>10. Troubleshooting</w:t>
      </w:r>
    </w:p>
    <w:p>
      <w:r>
        <w:br w:type="page"/>
      </w:r>
    </w:p>
    <w:p>
      <w:pPr>
        <w:pStyle w:val="Heading1"/>
      </w:pPr>
      <w:r>
        <w:t>1. Onboarding Overview</w:t>
      </w:r>
    </w:p>
    <w:p>
      <w:r>
        <w:rPr>
          <w:rFonts w:ascii="Calibri" w:hAnsi="Calibri"/>
        </w:rPr>
        <w:t>This document is the definitive guide for the RunBy team to onboard a new client. It covers everything from initial data collection through to a live AI receptionist answering calls.</w:t>
      </w:r>
    </w:p>
    <w:p>
      <w:pPr>
        <w:spacing w:after="40"/>
      </w:pPr>
      <w:r>
        <w:rPr>
          <w:rFonts w:ascii="Calibri" w:hAnsi="Calibri"/>
          <w:b/>
          <w:sz w:val="22"/>
        </w:rPr>
        <w:t>Architecture recap:</w:t>
      </w:r>
    </w:p>
    <w:p>
      <w:pPr>
        <w:spacing w:after="120"/>
      </w:pPr>
      <w:r>
        <w:rPr>
          <w:rFonts w:ascii="Calibri" w:hAnsi="Calibri"/>
        </w:rPr>
        <w:t>RunBy uses a single Vapi assistant in Server URL mode. When a call comes in, Vapi sends an assistant-request webhook to our server. The server looks up the client by the Twilio phone number that was called, loads their config from Supabase, and dynamically builds a personalized AI prompt. This means we do NOT create a separate Vapi assistant for each client. We only need to:</w:t>
      </w:r>
    </w:p>
    <w:p>
      <w:pPr>
        <w:spacing w:after="60"/>
      </w:pPr>
      <w:r>
        <w:rPr>
          <w:rFonts w:ascii="Calibri" w:hAnsi="Calibri"/>
          <w:sz w:val="21"/>
        </w:rPr>
        <w:t>☐  Create a clients + client_config record in Supabase</w:t>
      </w:r>
    </w:p>
    <w:p>
      <w:pPr>
        <w:spacing w:after="60"/>
      </w:pPr>
      <w:r>
        <w:rPr>
          <w:rFonts w:ascii="Calibri" w:hAnsi="Calibri"/>
          <w:sz w:val="21"/>
        </w:rPr>
        <w:t>☐  Buy and assign a Twilio number</w:t>
      </w:r>
    </w:p>
    <w:p>
      <w:pPr>
        <w:spacing w:after="60"/>
      </w:pPr>
      <w:r>
        <w:rPr>
          <w:rFonts w:ascii="Calibri" w:hAnsi="Calibri"/>
          <w:sz w:val="21"/>
        </w:rPr>
        <w:t>☐  Import that number into Vapi pointed at our server URL</w:t>
      </w:r>
    </w:p>
    <w:p>
      <w:pPr>
        <w:spacing w:after="60"/>
      </w:pPr>
      <w:r>
        <w:rPr>
          <w:rFonts w:ascii="Calibri" w:hAnsi="Calibri"/>
          <w:sz w:val="21"/>
        </w:rPr>
        <w:t>☐  Ensure the vertical prompt template exists</w:t>
      </w:r>
    </w:p>
    <w:p/>
    <w:p>
      <w:r>
        <w:rPr>
          <w:rFonts w:ascii="Calibri" w:hAnsi="Calibri"/>
          <w:b/>
          <w:color w:val="1A56DB"/>
        </w:rPr>
        <w:t>Target turnaround: 24 hours from completed intake to live AI receptionist.</w:t>
      </w:r>
    </w:p>
    <w:p>
      <w:r>
        <w:br w:type="page"/>
      </w:r>
    </w:p>
    <w:p>
      <w:pPr>
        <w:pStyle w:val="Heading1"/>
      </w:pPr>
      <w:r>
        <w:t>2. Information to Collect from the Client</w:t>
      </w:r>
    </w:p>
    <w:p>
      <w:r>
        <w:rPr>
          <w:rFonts w:ascii="Calibri" w:hAnsi="Calibri"/>
        </w:rPr>
        <w:t>Gather this information via the onboarding call, intake form, or email. Fields marked with * are required by the system and cannot be left blank.</w:t>
      </w:r>
    </w:p>
    <w:p>
      <w:pPr>
        <w:pStyle w:val="Heading2"/>
      </w:pPr>
      <w:r>
        <w:t>Required Fields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Business Name *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Legal or DBA name (stored in clients.business_name and client_config.business_name)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Vertical / Business Type *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Must map to a verticals/ folder: hvac, plumbing, electrical, roofing, medspa, general-contractor. If none match, use "general" and create a new vertical.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Owner Name *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Stored in clients.name. Used for email notifications and dashboard.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Owner Email *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Stored in clients.email and client_config.owner_email. Receives booking alerts, daily briefings, and emergency escalations.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Owner Phone *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Stored in clients.phone. Used for emergency call transfers and SMS alerts.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Service Area *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Cities, counties, or regions. Stored in client_config.service_area. AI uses this to confirm service boundaries on calls.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Services Offered *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Comma-separated list. Stored as JSONB array in client_config.services. AI references these when handling calls.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Business Hours *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Format: "Mon-Fri 8AM-6PM, Sat 9AM-2PM". Parsed into JSONB in client_config.business_hours. AI uses this for scheduling.</w:t>
            </w:r>
          </w:p>
        </w:tc>
      </w:tr>
    </w:tbl>
    <w:p/>
    <w:p>
      <w:pPr>
        <w:pStyle w:val="Heading2"/>
      </w:pPr>
      <w:r>
        <w:t>Optional Fields (have defaults)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AI Receptionist Name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Default: "Alex". Stored in client_config.ai_name. The name the AI uses when greeting callers.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Timezone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Default: "America/New_York". Stored in client_config.timezone. Options: America/Chicago, America/Denver, America/Los_Angeles.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Preferred Area Code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For buying the Twilio number. e.g., 954, 305, 561. Falls back to state-level search if unavailable.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Languages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Default: ["en", "es"] (English + Spanish). Stored in client_config.languages.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Routing Mode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Default: "ai_primary". Options: "ai_primary" (AI answers all calls) or "ring_first" (rings owner, AI picks up on timeout).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Ring Timeout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Default: 20 seconds. Only relevant if routing_mode is "ring_first".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Transfer Numbers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JSONB array of numbers to transfer to for emergencies/escalations. Stored in client_config.transfer_numbers.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Briefing Time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Default: "07:00". When the daily Ross briefing email arrives. Stored in client_config.briefing_time.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Review Request Delay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Default: 2 hours. How long after service to send a review request email. Stored in client_config.review_request_delay_hours.</w:t>
            </w:r>
          </w:p>
        </w:tc>
      </w:tr>
    </w:tbl>
    <w:p/>
    <w:p>
      <w:pPr>
        <w:pStyle w:val="Heading2"/>
      </w:pPr>
      <w:r>
        <w:t>Nice-to-Have (not stored in DB but helps AI quality)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Pricing / Rate Card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If the client wants the AI to quote prices, we need the rates. Otherwise AI says "our team will provide a quote."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Emergency Definitions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What constitutes an emergency for this business? (e.g., burst pipe, gas leak, no AC in extreme heat)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Custom Greeting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If they want something other than "Thanks for calling [Business], this is [AI Name]."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Things AI Should Never Say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e.g., "Never quote prices" or "Never mention competitor names"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Google Review Link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For the review request follow-up email CTA button.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License Number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AI can reference if customers ask about licensing.</w:t>
            </w:r>
          </w:p>
        </w:tc>
      </w:tr>
    </w:tbl>
    <w:p/>
    <w:p>
      <w:r>
        <w:br w:type="page"/>
      </w:r>
    </w:p>
    <w:p>
      <w:pPr>
        <w:pStyle w:val="Heading1"/>
      </w:pPr>
      <w:r>
        <w:t>3. Step-by-Step Onboarding Process</w:t>
      </w:r>
    </w:p>
    <w:p>
      <w:r>
        <w:rPr>
          <w:rFonts w:ascii="Calibri" w:hAnsi="Calibri"/>
        </w:rPr>
        <w:t>Follow these steps in order. Each step includes the exact commands, SQL, or UI actions needed.</w:t>
      </w:r>
    </w:p>
    <w:p>
      <w:pPr>
        <w:spacing w:before="280" w:after="120"/>
      </w:pPr>
      <w:r>
        <w:rPr>
          <w:rFonts w:ascii="Calibri" w:hAnsi="Calibri"/>
          <w:b/>
          <w:color w:val="1A56DB"/>
          <w:sz w:val="24"/>
        </w:rPr>
        <w:t xml:space="preserve">Step 1: </w:t>
      </w:r>
      <w:r>
        <w:rPr>
          <w:rFonts w:ascii="Calibri" w:hAnsi="Calibri"/>
          <w:b/>
          <w:color w:val="1E3A5F"/>
          <w:sz w:val="24"/>
        </w:rPr>
        <w:t>Create Client Record in Supabase</w:t>
      </w:r>
    </w:p>
    <w:p>
      <w:r>
        <w:rPr>
          <w:rFonts w:ascii="Calibri" w:hAnsi="Calibri"/>
        </w:rPr>
        <w:t>Go to Supabase Dashboard &gt; Table Editor &gt; clients, or run this SQL:</w:t>
      </w:r>
    </w:p>
    <w:p>
      <w:pPr>
        <w:spacing w:before="80" w:after="80"/>
        <w:shd w:fill="F3F4F6" w:val="clear"/>
      </w:pPr>
      <w:r>
        <w:rPr>
          <w:rFonts w:ascii="Consolas" w:hAnsi="Consolas"/>
          <w:color w:val="1F2937"/>
          <w:sz w:val="19"/>
        </w:rPr>
        <w:t>INSERT INTO clients (name, business_name, vertical_id, phone, email, twilio_number, status)</w:t>
        <w:br/>
        <w:t>VALUES (</w:t>
        <w:br/>
        <w:t xml:space="preserve">  'Owner Name',</w:t>
        <w:br/>
        <w:t xml:space="preserve">  'Business Name',</w:t>
        <w:br/>
        <w:t xml:space="preserve">  'hvac',              -- must match a verticals/ folder</w:t>
        <w:br/>
        <w:t xml:space="preserve">  '+13055559876',      -- owner's direct phone</w:t>
        <w:br/>
        <w:t xml:space="preserve">  'owner@business.com',</w:t>
        <w:br/>
        <w:t xml:space="preserve">  NULL,                -- we'll fill this in after buying the number</w:t>
        <w:br/>
        <w:t xml:space="preserve">  'pilot'              -- status: pilot, active, churned</w:t>
        <w:br/>
        <w:t>);</w:t>
      </w:r>
    </w:p>
    <w:p>
      <w:r>
        <w:rPr>
          <w:rFonts w:ascii="Calibri" w:hAnsi="Calibri"/>
          <w:i/>
          <w:color w:val="6B7280"/>
        </w:rPr>
        <w:t>Save the returned UUID — this is the client_id you'll need for all subsequent steps.</w:t>
      </w:r>
    </w:p>
    <w:p>
      <w:pPr>
        <w:spacing w:before="280" w:after="120"/>
      </w:pPr>
      <w:r>
        <w:rPr>
          <w:rFonts w:ascii="Calibri" w:hAnsi="Calibri"/>
          <w:b/>
          <w:color w:val="1A56DB"/>
          <w:sz w:val="24"/>
        </w:rPr>
        <w:t xml:space="preserve">Step 2: </w:t>
      </w:r>
      <w:r>
        <w:rPr>
          <w:rFonts w:ascii="Calibri" w:hAnsi="Calibri"/>
          <w:b/>
          <w:color w:val="1E3A5F"/>
          <w:sz w:val="24"/>
        </w:rPr>
        <w:t>Create Client Config in Supabase</w:t>
      </w:r>
    </w:p>
    <w:p>
      <w:r>
        <w:rPr>
          <w:rFonts w:ascii="Calibri" w:hAnsi="Calibri"/>
        </w:rPr>
        <w:t>Go to Supabase Dashboard &gt; Table Editor &gt; client_config, or run SQL:</w:t>
      </w:r>
    </w:p>
    <w:p>
      <w:pPr>
        <w:spacing w:before="80" w:after="80"/>
        <w:shd w:fill="F3F4F6" w:val="clear"/>
      </w:pPr>
      <w:r>
        <w:rPr>
          <w:rFonts w:ascii="Consolas" w:hAnsi="Consolas"/>
          <w:color w:val="1F2937"/>
          <w:sz w:val="19"/>
        </w:rPr>
        <w:t>INSERT INTO client_config (</w:t>
        <w:br/>
        <w:t xml:space="preserve">  client_id, vertical_id, business_name, services, service_area,</w:t>
        <w:br/>
        <w:t xml:space="preserve">  business_hours, ai_name, owner_email, timezone, languages,</w:t>
        <w:br/>
        <w:t xml:space="preserve">  routing_mode, ring_timeout_seconds, transfer_numbers</w:t>
        <w:br/>
        <w:t>) VALUES (</w:t>
        <w:br/>
        <w:t xml:space="preserve">  '&lt;client_id from step 1&gt;',</w:t>
        <w:br/>
        <w:t xml:space="preserve">  'hvac',</w:t>
        <w:br/>
        <w:t xml:space="preserve">  'Business Name',</w:t>
        <w:br/>
        <w:t xml:space="preserve">  '["AC Repair", "Heating Repair", "Maintenance", "Installation"]'::jsonb,</w:t>
        <w:br/>
        <w:t xml:space="preserve">  'Broward County, FL',</w:t>
        <w:br/>
        <w:t xml:space="preserve">  '{"mon":{"open":"08:00","close":"18:00"},"tue":{"open":"08:00","close":"18:00"},"wed":{"open":"08:00","close":"18:00"},"thu":{"open":"08:00","close":"18:00"},"fri":{"open":"08:00","close":"18:00"},"sat":{"open":"09:00","close":"14:00"}}'::jsonb,</w:t>
        <w:br/>
        <w:t xml:space="preserve">  'Alex',</w:t>
        <w:br/>
        <w:t xml:space="preserve">  'owner@business.com',</w:t>
        <w:br/>
        <w:t xml:space="preserve">  'America/New_York',</w:t>
        <w:br/>
        <w:t xml:space="preserve">  '{en,es}',</w:t>
        <w:br/>
        <w:t xml:space="preserve">  'ai_primary',</w:t>
        <w:br/>
        <w:t xml:space="preserve">  20,</w:t>
        <w:br/>
        <w:t xml:space="preserve">  '[]'::jsonb</w:t>
        <w:br/>
        <w:t>);</w:t>
      </w:r>
    </w:p>
    <w:p>
      <w:r>
        <w:rPr>
          <w:rFonts w:ascii="Calibri" w:hAnsi="Calibri"/>
          <w:i/>
          <w:color w:val="6B7280"/>
        </w:rPr>
        <w:t>The business_hours JSON must follow the format: {"mon":{"open":"08:00","close":"18:00"}, ...}. Use 24-hour time.</w:t>
      </w:r>
    </w:p>
    <w:p>
      <w:pPr>
        <w:spacing w:before="280" w:after="120"/>
      </w:pPr>
      <w:r>
        <w:rPr>
          <w:rFonts w:ascii="Calibri" w:hAnsi="Calibri"/>
          <w:b/>
          <w:color w:val="1A56DB"/>
          <w:sz w:val="24"/>
        </w:rPr>
        <w:t xml:space="preserve">Step 3: </w:t>
      </w:r>
      <w:r>
        <w:rPr>
          <w:rFonts w:ascii="Calibri" w:hAnsi="Calibri"/>
          <w:b/>
          <w:color w:val="1E3A5F"/>
          <w:sz w:val="24"/>
        </w:rPr>
        <w:t>Buy a Twilio Phone Number</w:t>
      </w:r>
    </w:p>
    <w:p>
      <w:r>
        <w:rPr>
          <w:rFonts w:ascii="Calibri" w:hAnsi="Calibri"/>
        </w:rPr>
        <w:t>Option A: Use the CLI script (recommended):</w:t>
      </w:r>
    </w:p>
    <w:p>
      <w:pPr>
        <w:spacing w:before="80" w:after="80"/>
        <w:shd w:fill="F3F4F6" w:val="clear"/>
      </w:pPr>
      <w:r>
        <w:rPr>
          <w:rFonts w:ascii="Consolas" w:hAnsi="Consolas"/>
          <w:color w:val="1F2937"/>
          <w:sz w:val="19"/>
        </w:rPr>
        <w:t>node core/onboard-client.js</w:t>
      </w:r>
    </w:p>
    <w:p>
      <w:r>
        <w:rPr>
          <w:rFonts w:ascii="Calibri" w:hAnsi="Calibri"/>
          <w:i/>
          <w:color w:val="6B7280"/>
        </w:rPr>
        <w:t>This interactive script handles steps 1–4 automatically. If you've already created the records manually, skip to buying the number via Twilio console or API.</w:t>
      </w:r>
    </w:p>
    <w:p>
      <w:r>
        <w:rPr>
          <w:rFonts w:ascii="Calibri" w:hAnsi="Calibri"/>
        </w:rPr>
        <w:t>Option B: Buy manually via Twilio Console:</w:t>
      </w:r>
    </w:p>
    <w:p>
      <w:r>
        <w:rPr>
          <w:rFonts w:ascii="Calibri" w:hAnsi="Calibri"/>
        </w:rPr>
        <w:t>1. Go to console.twilio.com &gt; Phone Numbers &gt; Buy a Number</w:t>
      </w:r>
    </w:p>
    <w:p>
      <w:r>
        <w:rPr>
          <w:rFonts w:ascii="Calibri" w:hAnsi="Calibri"/>
        </w:rPr>
        <w:t>2. Search by area code (client's preference)</w:t>
      </w:r>
    </w:p>
    <w:p>
      <w:r>
        <w:rPr>
          <w:rFonts w:ascii="Calibri" w:hAnsi="Calibri"/>
        </w:rPr>
        <w:t>3. Buy the number</w:t>
      </w:r>
    </w:p>
    <w:p>
      <w:r>
        <w:rPr>
          <w:rFonts w:ascii="Calibri" w:hAnsi="Calibri"/>
        </w:rPr>
        <w:t>4. Update the clients row: SET twilio_number = '+1XXXXXXXXXX' WHERE id = '&lt;client_id&gt;'</w:t>
      </w:r>
    </w:p>
    <w:p>
      <w:pPr>
        <w:spacing w:before="280" w:after="120"/>
      </w:pPr>
      <w:r>
        <w:rPr>
          <w:rFonts w:ascii="Calibri" w:hAnsi="Calibri"/>
          <w:b/>
          <w:color w:val="1A56DB"/>
          <w:sz w:val="24"/>
        </w:rPr>
        <w:t xml:space="preserve">Step 4: </w:t>
      </w:r>
      <w:r>
        <w:rPr>
          <w:rFonts w:ascii="Calibri" w:hAnsi="Calibri"/>
          <w:b/>
          <w:color w:val="1E3A5F"/>
          <w:sz w:val="24"/>
        </w:rPr>
        <w:t>Import the Number into Vapi</w:t>
      </w:r>
    </w:p>
    <w:p>
      <w:r>
        <w:rPr>
          <w:rFonts w:ascii="Calibri" w:hAnsi="Calibri"/>
        </w:rPr>
        <w:t>The Twilio number must be imported into Vapi and pointed at our server URL. This is what connects incoming calls to our webhook.</w:t>
      </w:r>
    </w:p>
    <w:p>
      <w:r>
        <w:rPr>
          <w:rFonts w:ascii="Calibri" w:hAnsi="Calibri"/>
        </w:rPr>
        <w:t>Option A: Via the onboard-client.js script (does this automatically)</w:t>
      </w:r>
    </w:p>
    <w:p>
      <w:r>
        <w:rPr>
          <w:rFonts w:ascii="Calibri" w:hAnsi="Calibri"/>
        </w:rPr>
        <w:t>Option B: Manually via Vapi API:</w:t>
      </w:r>
    </w:p>
    <w:p>
      <w:pPr>
        <w:spacing w:before="80" w:after="80"/>
        <w:shd w:fill="F3F4F6" w:val="clear"/>
      </w:pPr>
      <w:r>
        <w:rPr>
          <w:rFonts w:ascii="Consolas" w:hAnsi="Consolas"/>
          <w:color w:val="1F2937"/>
          <w:sz w:val="19"/>
        </w:rPr>
        <w:t>curl -X POST https://api.vapi.ai/phone-number \</w:t>
        <w:br/>
        <w:t xml:space="preserve">  -H "Authorization: Bearer $VAPI_API_KEY" \</w:t>
        <w:br/>
        <w:t xml:space="preserve">  -H "Content-Type: application/json" \</w:t>
        <w:br/>
        <w:t xml:space="preserve">  -d '{</w:t>
        <w:br/>
        <w:t xml:space="preserve">    "provider": "twilio",</w:t>
        <w:br/>
        <w:t xml:space="preserve">    "number": "+1XXXXXXXXXX",</w:t>
        <w:br/>
        <w:t xml:space="preserve">    "twilioAccountSid": "$TWILIO_ACCOUNT_SID",</w:t>
        <w:br/>
        <w:t xml:space="preserve">    "twilioAuthToken": "$TWILIO_AUTH_TOKEN",</w:t>
        <w:br/>
        <w:t xml:space="preserve">    "serverUrl": "https://&lt;railway-domain&gt;/webhook/vapi"</w:t>
        <w:br/>
        <w:t xml:space="preserve">  }'</w:t>
      </w:r>
    </w:p>
    <w:p>
      <w:r>
        <w:rPr>
          <w:rFonts w:ascii="Calibri" w:hAnsi="Calibri"/>
        </w:rPr>
        <w:t>Option C: Via Vapi Dashboard:</w:t>
      </w:r>
    </w:p>
    <w:p>
      <w:r>
        <w:rPr>
          <w:rFonts w:ascii="Calibri" w:hAnsi="Calibri"/>
        </w:rPr>
        <w:t>1. Go to dashboard.vapi.ai &gt; Phone Numbers &gt; Import</w:t>
      </w:r>
    </w:p>
    <w:p>
      <w:r>
        <w:rPr>
          <w:rFonts w:ascii="Calibri" w:hAnsi="Calibri"/>
        </w:rPr>
        <w:t>2. Select Twilio as provider</w:t>
      </w:r>
    </w:p>
    <w:p>
      <w:r>
        <w:rPr>
          <w:rFonts w:ascii="Calibri" w:hAnsi="Calibri"/>
        </w:rPr>
        <w:t>3. Enter the phone number and Twilio credentials</w:t>
      </w:r>
    </w:p>
    <w:p>
      <w:r>
        <w:rPr>
          <w:rFonts w:ascii="Calibri" w:hAnsi="Calibri"/>
        </w:rPr>
        <w:t>4. Set Server URL to your Railway deployment URL + /webhook/vapi</w:t>
      </w:r>
    </w:p>
    <w:p>
      <w:r>
        <w:rPr>
          <w:rFonts w:ascii="Calibri" w:hAnsi="Calibri"/>
        </w:rPr>
        <w:t>5. Do NOT set an assistantId — we use Server URL mode so our code routes dynamically</w:t>
      </w:r>
    </w:p>
    <w:p>
      <w:r>
        <w:rPr>
          <w:rFonts w:ascii="Calibri" w:hAnsi="Calibri"/>
          <w:b/>
          <w:color w:val="DC2626"/>
        </w:rPr>
        <w:t>IMPORTANT: The serverUrl must point to your deployed Railway URL, not localhost. Without this, Vapi cannot reach your webhooks and no data will flow into Supabase.</w:t>
      </w:r>
    </w:p>
    <w:p>
      <w:pPr>
        <w:spacing w:before="280" w:after="120"/>
      </w:pPr>
      <w:r>
        <w:rPr>
          <w:rFonts w:ascii="Calibri" w:hAnsi="Calibri"/>
          <w:b/>
          <w:color w:val="1A56DB"/>
          <w:sz w:val="24"/>
        </w:rPr>
        <w:t xml:space="preserve">Step 5: </w:t>
      </w:r>
      <w:r>
        <w:rPr>
          <w:rFonts w:ascii="Calibri" w:hAnsi="Calibri"/>
          <w:b/>
          <w:color w:val="1E3A5F"/>
          <w:sz w:val="24"/>
        </w:rPr>
        <w:t>Create or Assign Vertical Prompt</w:t>
      </w:r>
    </w:p>
    <w:p>
      <w:r>
        <w:rPr>
          <w:rFonts w:ascii="Calibri" w:hAnsi="Calibri"/>
        </w:rPr>
        <w:t>Check if a prompt template already exists for this client's vertical:</w:t>
      </w:r>
    </w:p>
    <w:p>
      <w:pPr>
        <w:spacing w:before="80" w:after="80"/>
        <w:shd w:fill="F3F4F6" w:val="clear"/>
      </w:pPr>
      <w:r>
        <w:rPr>
          <w:rFonts w:ascii="Consolas" w:hAnsi="Consolas"/>
          <w:color w:val="1F2937"/>
          <w:sz w:val="19"/>
        </w:rPr>
        <w:t>ls verticals/</w:t>
      </w:r>
    </w:p>
    <w:p>
      <w:r>
        <w:rPr>
          <w:rFonts w:ascii="Calibri" w:hAnsi="Calibri"/>
        </w:rPr>
        <w:t>Current verticals: hvac, plumbing, electrical, roofing, medspa, general-contractor, onboarding, sales, marketing</w:t>
      </w:r>
    </w:p>
    <w:p>
      <w:r>
        <w:rPr>
          <w:rFonts w:ascii="Calibri" w:hAnsi="Calibri"/>
        </w:rPr>
        <w:t>If the vertical exists: No action needed. The prompt-builder.js will automatically load verticals/&lt;vertical_id&gt;/prompt.md and inject the client's config (business name, services, hours, etc.) via template variables.</w:t>
      </w:r>
    </w:p>
    <w:p>
      <w:r>
        <w:rPr>
          <w:rFonts w:ascii="Calibri" w:hAnsi="Calibri"/>
          <w:b/>
        </w:rPr>
        <w:t>If the vertical does NOT exist, you have two options:</w:t>
      </w:r>
    </w:p>
    <w:p>
      <w:r>
        <w:rPr>
          <w:rFonts w:ascii="Calibri" w:hAnsi="Calibri"/>
        </w:rPr>
        <w:t>1. Run the vertical creator agent: node core/vertical-creator.js — this uses Claude to generate a new prompt.md and rules.json based on the HVAC reference template.</w:t>
      </w:r>
    </w:p>
    <w:p>
      <w:r>
        <w:rPr>
          <w:rFonts w:ascii="Calibri" w:hAnsi="Calibri"/>
        </w:rPr>
        <w:t>2. Manually create the folder and files:</w:t>
      </w:r>
    </w:p>
    <w:p>
      <w:pPr>
        <w:spacing w:before="80" w:after="80"/>
        <w:shd w:fill="F3F4F6" w:val="clear"/>
      </w:pPr>
      <w:r>
        <w:rPr>
          <w:rFonts w:ascii="Consolas" w:hAnsi="Consolas"/>
          <w:color w:val="1F2937"/>
          <w:sz w:val="19"/>
        </w:rPr>
        <w:t>mkdir verticals/&lt;new-vertical&gt;</w:t>
        <w:br/>
        <w:t># Copy and adapt from an existing vertical:</w:t>
        <w:br/>
        <w:t>cp verticals/hvac/prompt.md verticals/&lt;new-vertical&gt;/prompt.md</w:t>
        <w:br/>
        <w:t>cp verticals/hvac/rules.json verticals/&lt;new-vertical&gt;/rules.json</w:t>
        <w:br/>
        <w:t># Edit prompt.md to be industry-specific</w:t>
      </w:r>
    </w:p>
    <w:p>
      <w:r>
        <w:rPr>
          <w:rFonts w:ascii="Calibri" w:hAnsi="Calibri"/>
          <w:b/>
        </w:rPr>
        <w:t>Template variables that MUST exist in every prompt.md:</w:t>
      </w:r>
    </w:p>
    <w:p>
      <w:pPr>
        <w:spacing w:before="80" w:after="80"/>
        <w:shd w:fill="F3F4F6" w:val="clear"/>
      </w:pPr>
      <w:r>
        <w:rPr>
          <w:rFonts w:ascii="Consolas" w:hAnsi="Consolas"/>
          <w:color w:val="1F2937"/>
          <w:sz w:val="19"/>
        </w:rPr>
        <w:t>{{business_name}}, {{services}}, {{business_hours}}, {{service_area}}, {{current_date}}, {{current_time}}, {{ai_name}} (replaced via Alex -&gt; name)</w:t>
      </w:r>
    </w:p>
    <w:p>
      <w:pPr>
        <w:spacing w:before="280" w:after="120"/>
      </w:pPr>
      <w:r>
        <w:rPr>
          <w:rFonts w:ascii="Calibri" w:hAnsi="Calibri"/>
          <w:b/>
          <w:color w:val="1A56DB"/>
          <w:sz w:val="24"/>
        </w:rPr>
        <w:t xml:space="preserve">Step 6: </w:t>
      </w:r>
      <w:r>
        <w:rPr>
          <w:rFonts w:ascii="Calibri" w:hAnsi="Calibri"/>
          <w:b/>
          <w:color w:val="1E3A5F"/>
          <w:sz w:val="24"/>
        </w:rPr>
        <w:t>Set Up Dashboard Access</w:t>
      </w:r>
    </w:p>
    <w:p>
      <w:r>
        <w:rPr>
          <w:rFonts w:ascii="Calibri" w:hAnsi="Calibri"/>
        </w:rPr>
        <w:t>Create a Supabase Auth user for the client, then link them in client_users:</w:t>
      </w:r>
    </w:p>
    <w:p>
      <w:pPr>
        <w:spacing w:before="80" w:after="80"/>
        <w:shd w:fill="F3F4F6" w:val="clear"/>
      </w:pPr>
      <w:r>
        <w:rPr>
          <w:rFonts w:ascii="Consolas" w:hAnsi="Consolas"/>
          <w:color w:val="1F2937"/>
          <w:sz w:val="19"/>
        </w:rPr>
        <w:t>INSERT INTO client_users (client_id, user_id, email, role)</w:t>
        <w:br/>
        <w:t>VALUES ('&lt;client_id&gt;', '&lt;supabase_auth_user_id&gt;', 'owner@business.com', 'owner');</w:t>
      </w:r>
    </w:p>
    <w:p>
      <w:r>
        <w:rPr>
          <w:rFonts w:ascii="Calibri" w:hAnsi="Calibri"/>
        </w:rPr>
        <w:t>Roles: owner (full access), admin (manage settings + bookings), viewer (read-only)</w:t>
      </w:r>
    </w:p>
    <w:p>
      <w:r>
        <w:rPr>
          <w:rFonts w:ascii="Calibri" w:hAnsi="Calibri"/>
          <w:i/>
          <w:color w:val="6B7280"/>
        </w:rPr>
        <w:t>The client logs into the dashboard at your Vercel/Netlify URL using the Supabase Auth credentials.</w:t>
      </w:r>
    </w:p>
    <w:p>
      <w:pPr>
        <w:spacing w:before="280" w:after="120"/>
      </w:pPr>
      <w:r>
        <w:rPr>
          <w:rFonts w:ascii="Calibri" w:hAnsi="Calibri"/>
          <w:b/>
          <w:color w:val="1A56DB"/>
          <w:sz w:val="24"/>
        </w:rPr>
        <w:t xml:space="preserve">Step 7: </w:t>
      </w:r>
      <w:r>
        <w:rPr>
          <w:rFonts w:ascii="Calibri" w:hAnsi="Calibri"/>
          <w:b/>
          <w:color w:val="1E3A5F"/>
          <w:sz w:val="24"/>
        </w:rPr>
        <w:t>Run a Test Call</w:t>
      </w:r>
    </w:p>
    <w:p>
      <w:r>
        <w:rPr>
          <w:rFonts w:ascii="Calibri" w:hAnsi="Calibri"/>
        </w:rPr>
        <w:t>Before notifying the client, verify everything works:</w:t>
      </w:r>
    </w:p>
    <w:p>
      <w:pPr>
        <w:spacing w:after="60"/>
      </w:pPr>
      <w:r>
        <w:rPr>
          <w:rFonts w:ascii="Calibri" w:hAnsi="Calibri"/>
          <w:sz w:val="21"/>
        </w:rPr>
        <w:t>☐  Call the new Twilio number from a personal phone</w:t>
      </w:r>
    </w:p>
    <w:p>
      <w:pPr>
        <w:spacing w:after="60"/>
      </w:pPr>
      <w:r>
        <w:rPr>
          <w:rFonts w:ascii="Calibri" w:hAnsi="Calibri"/>
          <w:sz w:val="21"/>
        </w:rPr>
        <w:t>☐  Verify the AI greets with the correct business name and AI name</w:t>
      </w:r>
    </w:p>
    <w:p>
      <w:pPr>
        <w:spacing w:after="60"/>
      </w:pPr>
      <w:r>
        <w:rPr>
          <w:rFonts w:ascii="Calibri" w:hAnsi="Calibri"/>
          <w:sz w:val="21"/>
        </w:rPr>
        <w:t>☐  Ask about services — confirm it knows the right services</w:t>
      </w:r>
    </w:p>
    <w:p>
      <w:pPr>
        <w:spacing w:after="60"/>
      </w:pPr>
      <w:r>
        <w:rPr>
          <w:rFonts w:ascii="Calibri" w:hAnsi="Calibri"/>
          <w:sz w:val="21"/>
        </w:rPr>
        <w:t>☐  Ask about hours — confirm it knows the business hours</w:t>
      </w:r>
    </w:p>
    <w:p>
      <w:pPr>
        <w:spacing w:after="60"/>
      </w:pPr>
      <w:r>
        <w:rPr>
          <w:rFonts w:ascii="Calibri" w:hAnsi="Calibri"/>
          <w:sz w:val="21"/>
        </w:rPr>
        <w:t>☐  Book a test appointment — check that it appears in Supabase bookings table</w:t>
      </w:r>
    </w:p>
    <w:p>
      <w:pPr>
        <w:spacing w:after="60"/>
      </w:pPr>
      <w:r>
        <w:rPr>
          <w:rFonts w:ascii="Calibri" w:hAnsi="Calibri"/>
          <w:sz w:val="21"/>
        </w:rPr>
        <w:t>☐  Check that the owner gets a booking notification email</w:t>
      </w:r>
    </w:p>
    <w:p>
      <w:pPr>
        <w:spacing w:after="60"/>
      </w:pPr>
      <w:r>
        <w:rPr>
          <w:rFonts w:ascii="Calibri" w:hAnsi="Calibri"/>
          <w:sz w:val="21"/>
        </w:rPr>
        <w:t>☐  Check the interactions table — verify the call was logged</w:t>
      </w:r>
    </w:p>
    <w:p>
      <w:pPr>
        <w:spacing w:after="60"/>
      </w:pPr>
      <w:r>
        <w:rPr>
          <w:rFonts w:ascii="Calibri" w:hAnsi="Calibri"/>
          <w:sz w:val="21"/>
        </w:rPr>
        <w:t>☐  Check the transcripts table — verify the transcript was saved</w:t>
      </w:r>
    </w:p>
    <w:p>
      <w:pPr>
        <w:spacing w:after="60"/>
      </w:pPr>
      <w:r>
        <w:rPr>
          <w:rFonts w:ascii="Calibri" w:hAnsi="Calibri"/>
          <w:sz w:val="21"/>
        </w:rPr>
        <w:t>☐  Test emergency detection (if applicable) — mention an emergency scenario</w:t>
      </w:r>
    </w:p>
    <w:p>
      <w:r>
        <w:rPr>
          <w:rFonts w:ascii="Calibri" w:hAnsi="Calibri"/>
          <w:i/>
          <w:color w:val="6B7280"/>
        </w:rPr>
        <w:t>If the test call doesn't work, see section 10 (Troubleshooting).</w:t>
      </w:r>
    </w:p>
    <w:p>
      <w:pPr>
        <w:spacing w:before="280" w:after="120"/>
      </w:pPr>
      <w:r>
        <w:rPr>
          <w:rFonts w:ascii="Calibri" w:hAnsi="Calibri"/>
          <w:b/>
          <w:color w:val="1A56DB"/>
          <w:sz w:val="24"/>
        </w:rPr>
        <w:t xml:space="preserve">Step 8: </w:t>
      </w:r>
      <w:r>
        <w:rPr>
          <w:rFonts w:ascii="Calibri" w:hAnsi="Calibri"/>
          <w:b/>
          <w:color w:val="1E3A5F"/>
          <w:sz w:val="24"/>
        </w:rPr>
        <w:t>Go Live &amp; Notify Client</w:t>
      </w:r>
    </w:p>
    <w:p>
      <w:r>
        <w:rPr>
          <w:rFonts w:ascii="Calibri" w:hAnsi="Calibri"/>
        </w:rPr>
        <w:t>Once testing passes:</w:t>
      </w:r>
    </w:p>
    <w:p>
      <w:pPr>
        <w:spacing w:after="60"/>
      </w:pPr>
      <w:r>
        <w:rPr>
          <w:rFonts w:ascii="Calibri" w:hAnsi="Calibri"/>
          <w:sz w:val="21"/>
        </w:rPr>
        <w:t>☐  Update clients.status from 'pilot' to 'active'</w:t>
      </w:r>
    </w:p>
    <w:p>
      <w:pPr>
        <w:spacing w:after="60"/>
      </w:pPr>
      <w:r>
        <w:rPr>
          <w:rFonts w:ascii="Calibri" w:hAnsi="Calibri"/>
          <w:sz w:val="21"/>
        </w:rPr>
        <w:t>☐  Send the client their new phone number</w:t>
      </w:r>
    </w:p>
    <w:p>
      <w:pPr>
        <w:spacing w:after="60"/>
      </w:pPr>
      <w:r>
        <w:rPr>
          <w:rFonts w:ascii="Calibri" w:hAnsi="Calibri"/>
          <w:sz w:val="21"/>
        </w:rPr>
        <w:t>☐  Send the client their dashboard login URL and credentials</w:t>
      </w:r>
    </w:p>
    <w:p>
      <w:pPr>
        <w:spacing w:after="60"/>
      </w:pPr>
      <w:r>
        <w:rPr>
          <w:rFonts w:ascii="Calibri" w:hAnsi="Calibri"/>
          <w:sz w:val="21"/>
        </w:rPr>
        <w:t>☐  Explain: calls to the new number are now answered by their AI receptionist 24/7</w:t>
      </w:r>
    </w:p>
    <w:p>
      <w:pPr>
        <w:spacing w:after="60"/>
      </w:pPr>
      <w:r>
        <w:rPr>
          <w:rFonts w:ascii="Calibri" w:hAnsi="Calibri"/>
          <w:sz w:val="21"/>
        </w:rPr>
        <w:t>☐  Remind them they can call the number themselves to test anytime</w:t>
      </w:r>
    </w:p>
    <w:p>
      <w:pPr>
        <w:spacing w:after="60"/>
      </w:pPr>
      <w:r>
        <w:rPr>
          <w:rFonts w:ascii="Calibri" w:hAnsi="Calibri"/>
          <w:sz w:val="21"/>
        </w:rPr>
        <w:t>☐  Confirm they're receiving booking notification emails</w:t>
      </w:r>
    </w:p>
    <w:p>
      <w:pPr>
        <w:spacing w:after="60"/>
      </w:pPr>
      <w:r>
        <w:rPr>
          <w:rFonts w:ascii="Calibri" w:hAnsi="Calibri"/>
          <w:sz w:val="21"/>
        </w:rPr>
        <w:t>☐  Set expectations: the AI optimizer reviews calls daily and improves automatically</w:t>
      </w:r>
    </w:p>
    <w:p>
      <w:r>
        <w:br w:type="page"/>
      </w:r>
    </w:p>
    <w:p>
      <w:pPr>
        <w:pStyle w:val="Heading1"/>
      </w:pPr>
      <w:r>
        <w:t>4. Environment Variables Reference</w:t>
      </w:r>
    </w:p>
    <w:p>
      <w:r>
        <w:rPr>
          <w:rFonts w:ascii="Calibri" w:hAnsi="Calibri"/>
        </w:rPr>
        <w:t>These must be set in your Railway deployment (Settings &gt; Variables). The server reads them at startup.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SUPABASE_URL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Supabase project URL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SUPABASE_SERVICE_KEY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Service role key (bypasses RLS). NEVER expose to client-side code.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SUPABASE_ANON_KEY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Anon key (used by dashboard, subject to RLS).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VAPI_API_KEY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Vapi API key for importing phone numbers and managing assistants.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VAPI_ASSISTANT_ID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Main assistant ID (used by vapi-config.js for updates, not required for server URL mode).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TWILIO_ACCOUNT_SID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Twilio account SID for buying numbers and call management.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TWILIO_AUTH_TOKEN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Twilio auth token. Rotate if exposed.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TWILIO_PHONE_NUMBER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Legacy: the original test phone number.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SENDGRID_API_KEY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SendGrid API key for all transactional emails.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SENDGRID_FROM_EMAIL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The "from" address for all automated emails (must be verified in SendGrid).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OWNER_EMAIL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Fallback owner email. Now jonathan@runbyai.co.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ANTHROPIC_API_KEY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For Claude API calls (Ross briefing, vertical creator, optimizer agents).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SERVER_URL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Your Railway public URL. Used as the serverUrl in Vapi phone number imports.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PORT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Server port. Default 3000. Railway sets this automatically.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TEST_CLIENT_ID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Fallback client UUID for calls that can't be matched to a client.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INVOICE_WEBHOOK_SECRET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Secret header for the /webhook/invoice-sync endpoint.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VAPI_ONBOARDING_ASSISTANT_ID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Separate Vapi assistant for the onboarding voice flow.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VAPI_ONBOARDING_PHONE_NUMBER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Phone number that routes to the onboarding assistant.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VAPI_SALES_ASSISTANT_ID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Separate Vapi assistant for the sales/demo booking flow.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VAPI_SALES_PHONE_NUMBER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Phone number that routes to the sales assistant.</w:t>
            </w:r>
          </w:p>
        </w:tc>
      </w:tr>
    </w:tbl>
    <w:p/>
    <w:p>
      <w:pPr>
        <w:pStyle w:val="Heading1"/>
      </w:pPr>
      <w:r>
        <w:t>5. Supabase Tables Reference</w:t>
      </w:r>
    </w:p>
    <w:p>
      <w:r>
        <w:rPr>
          <w:rFonts w:ascii="Calibri" w:hAnsi="Calibri"/>
        </w:rPr>
        <w:t>Key tables involved in onboarding and ongoing operations: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clients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One row per client. Core identity: name, business_name, vertical_id, phone, email, twilio_number, status.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client_config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One row per client. AI configuration: services, hours, service_area, ai_name, timezone, routing, transfer numbers.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client_users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Team members linked to a client. Drives dashboard RLS (who can see what).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interactions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Every call logged here. client_id, type, direction, classification, outcome, duration.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transcripts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Full call transcripts + AI-generated summaries. Linked to interactions.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bookings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Appointments booked by the AI. customer name/phone/email, service type, date/time.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missed_calls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Calls that weren't answered. Used by outbound callback agent.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alerts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Emergency alerts, negative reviews, failed transfers. Shown in dashboard.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email_logs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Every automated email tracked: type, recipient, delivery status, timestamps.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invoices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Synced from QuickBooks/FreshBooks. Drives invoice reminder emails.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onboarding_requests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Pending onboarding submissions from the voice onboarding flow.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estimates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Quotes/estimates sent to customers. Used by follow-up agent.</w:t>
            </w:r>
          </w:p>
        </w:tc>
      </w:tr>
      <w:tr>
        <w:tc>
          <w:tcPr>
            <w:tcW w:type="dxa" w:w="3168"/>
            <w:shd w:fill="F0F4FA" w:val="clear"/>
          </w:tcPr>
          <w:p>
            <w:r>
              <w:rPr>
                <w:rFonts w:ascii="Calibri" w:hAnsi="Calibri"/>
                <w:b/>
                <w:color w:val="1E3A5F"/>
                <w:sz w:val="20"/>
              </w:rPr>
              <w:t>reviews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Review requests sent and reviews received. Tracks Google review status.</w:t>
            </w:r>
          </w:p>
        </w:tc>
      </w:tr>
    </w:tbl>
    <w:p/>
    <w:p>
      <w:r>
        <w:br w:type="page"/>
      </w:r>
    </w:p>
    <w:p>
      <w:pPr>
        <w:pStyle w:val="Heading1"/>
      </w:pPr>
      <w:r>
        <w:t>6. Automated Onboarding (Voice Flow)</w:t>
      </w:r>
    </w:p>
    <w:p>
      <w:r>
        <w:rPr>
          <w:rFonts w:ascii="Calibri" w:hAnsi="Calibri"/>
        </w:rPr>
        <w:t>We have a separate Vapi assistant dedicated to onboarding new clients via phone call. When a prospect calls the onboarding number, this AI collects all required fields conversationally.</w:t>
      </w:r>
    </w:p>
    <w:p>
      <w:r>
        <w:rPr>
          <w:rFonts w:ascii="Calibri" w:hAnsi="Calibri"/>
          <w:b/>
        </w:rPr>
        <w:t>How it works:</w:t>
      </w:r>
    </w:p>
    <w:p>
      <w:r>
        <w:rPr>
          <w:rFonts w:ascii="Calibri" w:hAnsi="Calibri"/>
        </w:rPr>
        <w:t>1. Prospect calls the VAPI_ONBOARDING_PHONE_NUMBER.</w:t>
      </w:r>
    </w:p>
    <w:p>
      <w:r>
        <w:rPr>
          <w:rFonts w:ascii="Calibri" w:hAnsi="Calibri"/>
        </w:rPr>
        <w:t>2. server.js detects the phone number and routes to the onboarding assistant (VAPI_ONBOARDING_ASSISTANT_ID) instead of the normal dynamic routing.</w:t>
      </w:r>
    </w:p>
    <w:p>
      <w:r>
        <w:rPr>
          <w:rFonts w:ascii="Calibri" w:hAnsi="Calibri"/>
        </w:rPr>
        <w:t>3. The onboarding AI follows the script in verticals/onboarding/prompt.md — it collects business name, type, owner info, services, hours, preferences.</w:t>
      </w:r>
    </w:p>
    <w:p>
      <w:r>
        <w:rPr>
          <w:rFonts w:ascii="Calibri" w:hAnsi="Calibri"/>
        </w:rPr>
        <w:t>4. Once the caller confirms, the AI calls the save_onboarding_data function, which writes to the onboarding_requests table and sends you an admin notification email.</w:t>
      </w:r>
    </w:p>
    <w:p>
      <w:r>
        <w:rPr>
          <w:rFonts w:ascii="Calibri" w:hAnsi="Calibri"/>
        </w:rPr>
        <w:t>5. You then review the onboarding_requests table and run the provisioning steps (Steps 1–8 above) to complete setup.</w:t>
      </w:r>
    </w:p>
    <w:p>
      <w:r>
        <w:rPr>
          <w:rFonts w:ascii="Calibri" w:hAnsi="Calibri"/>
          <w:b/>
        </w:rPr>
        <w:t>What the voice flow collects (maps to onboarding-handler.js params):</w:t>
      </w:r>
    </w:p>
    <w:p>
      <w:pPr>
        <w:spacing w:before="80" w:after="80"/>
        <w:shd w:fill="F3F4F6" w:val="clear"/>
      </w:pPr>
      <w:r>
        <w:rPr>
          <w:rFonts w:ascii="Consolas" w:hAnsi="Consolas"/>
          <w:color w:val="1F2937"/>
          <w:sz w:val="19"/>
        </w:rPr>
        <w:t>business_name, vertical_id, owner_name, owner_email, owner_phone,</w:t>
        <w:br/>
        <w:t>service_area, services, business_hours, ai_name, timezone,</w:t>
        <w:br/>
        <w:t>preferred_area_code</w:t>
      </w:r>
    </w:p>
    <w:p>
      <w:r>
        <w:rPr>
          <w:rFonts w:ascii="Calibri" w:hAnsi="Calibri"/>
          <w:i/>
          <w:color w:val="6B7280"/>
        </w:rPr>
        <w:t>After receiving the admin notification email, check Supabase &gt; onboarding_requests for the full record, then proceed with manual provisioning.</w:t>
      </w:r>
    </w:p>
    <w:p>
      <w:pPr>
        <w:pStyle w:val="Heading1"/>
      </w:pPr>
      <w:r>
        <w:t>7. Automated Onboarding (CLI Script)</w:t>
      </w:r>
    </w:p>
    <w:p>
      <w:r>
        <w:rPr>
          <w:rFonts w:ascii="Calibri" w:hAnsi="Calibri"/>
        </w:rPr>
        <w:t>For faster provisioning, use the interactive CLI script that handles everything in one run:</w:t>
      </w:r>
    </w:p>
    <w:p>
      <w:pPr>
        <w:spacing w:before="80" w:after="80"/>
        <w:shd w:fill="F3F4F6" w:val="clear"/>
      </w:pPr>
      <w:r>
        <w:rPr>
          <w:rFonts w:ascii="Consolas" w:hAnsi="Consolas"/>
          <w:color w:val="1F2937"/>
          <w:sz w:val="19"/>
        </w:rPr>
        <w:t>node core/onboard-client.js</w:t>
      </w:r>
    </w:p>
    <w:p>
      <w:r>
        <w:rPr>
          <w:rFonts w:ascii="Calibri" w:hAnsi="Calibri"/>
          <w:b/>
        </w:rPr>
        <w:t>This script:</w:t>
      </w:r>
    </w:p>
    <w:p>
      <w:r>
        <w:rPr>
          <w:rFonts w:ascii="Calibri" w:hAnsi="Calibri"/>
        </w:rPr>
        <w:t>1. Prompts you for all client details interactively</w:t>
      </w:r>
    </w:p>
    <w:p>
      <w:r>
        <w:rPr>
          <w:rFonts w:ascii="Calibri" w:hAnsi="Calibri"/>
        </w:rPr>
        <w:t>2. Searches for and buys a Twilio phone number in the preferred area code</w:t>
      </w:r>
    </w:p>
    <w:p>
      <w:r>
        <w:rPr>
          <w:rFonts w:ascii="Calibri" w:hAnsi="Calibri"/>
        </w:rPr>
        <w:t>3. Creates the clients record in Supabase</w:t>
      </w:r>
    </w:p>
    <w:p>
      <w:r>
        <w:rPr>
          <w:rFonts w:ascii="Calibri" w:hAnsi="Calibri"/>
        </w:rPr>
        <w:t>4. Creates the client_config record in Supabase</w:t>
      </w:r>
    </w:p>
    <w:p>
      <w:r>
        <w:rPr>
          <w:rFonts w:ascii="Calibri" w:hAnsi="Calibri"/>
        </w:rPr>
        <w:t>5. Imports the phone number into Vapi with your SERVER_URL</w:t>
      </w:r>
    </w:p>
    <w:p>
      <w:r>
        <w:rPr>
          <w:rFonts w:ascii="Calibri" w:hAnsi="Calibri"/>
        </w:rPr>
        <w:t>6. Clears the client lookup cache so the new client is recognized immediately</w:t>
      </w:r>
    </w:p>
    <w:p>
      <w:r>
        <w:rPr>
          <w:rFonts w:ascii="Calibri" w:hAnsi="Calibri"/>
          <w:b/>
        </w:rPr>
        <w:t>After running the script, you still need to:</w:t>
      </w:r>
    </w:p>
    <w:p>
      <w:pPr>
        <w:spacing w:after="60"/>
      </w:pPr>
      <w:r>
        <w:rPr>
          <w:rFonts w:ascii="Calibri" w:hAnsi="Calibri"/>
          <w:sz w:val="21"/>
        </w:rPr>
        <w:t>☐  Verify the vertical prompt exists (Step 5)</w:t>
      </w:r>
    </w:p>
    <w:p>
      <w:pPr>
        <w:spacing w:after="60"/>
      </w:pPr>
      <w:r>
        <w:rPr>
          <w:rFonts w:ascii="Calibri" w:hAnsi="Calibri"/>
          <w:sz w:val="21"/>
        </w:rPr>
        <w:t>☐  Set up dashboard access if needed (Step 6)</w:t>
      </w:r>
    </w:p>
    <w:p>
      <w:pPr>
        <w:spacing w:after="60"/>
      </w:pPr>
      <w:r>
        <w:rPr>
          <w:rFonts w:ascii="Calibri" w:hAnsi="Calibri"/>
          <w:sz w:val="21"/>
        </w:rPr>
        <w:t>☐  Run a test call (Step 7)</w:t>
      </w:r>
    </w:p>
    <w:p>
      <w:pPr>
        <w:spacing w:after="60"/>
      </w:pPr>
      <w:r>
        <w:rPr>
          <w:rFonts w:ascii="Calibri" w:hAnsi="Calibri"/>
          <w:sz w:val="21"/>
        </w:rPr>
        <w:t>☐  Notify the client (Step 8)</w:t>
      </w:r>
    </w:p>
    <w:p>
      <w:r>
        <w:br w:type="page"/>
      </w:r>
    </w:p>
    <w:p>
      <w:pPr>
        <w:pStyle w:val="Heading1"/>
      </w:pPr>
      <w:r>
        <w:t>8. Vertical-Specific Notes</w:t>
      </w:r>
    </w:p>
    <w:p>
      <w:r>
        <w:rPr>
          <w:rFonts w:ascii="Calibri" w:hAnsi="Calibri"/>
        </w:rPr>
        <w:t>Each vertical has unique considerations. Here are the current verticals and what to know about each:</w:t>
      </w:r>
    </w:p>
    <w:p>
      <w:r>
        <w:rPr>
          <w:rFonts w:ascii="Calibri" w:hAnsi="Calibri"/>
          <w:b/>
          <w:color w:val="1A56DB"/>
          <w:sz w:val="22"/>
        </w:rPr>
        <w:t>hvac</w:t>
      </w:r>
    </w:p>
    <w:p>
      <w:pPr>
        <w:spacing w:after="160"/>
      </w:pPr>
      <w:r>
        <w:rPr>
          <w:sz w:val="20"/>
        </w:rPr>
        <w:t>Reference vertical. Emergency detection for no AC in extreme heat, gas leaks. Seasonal reminders for spring tune-ups and winter prep. Services typically include repair, installation, maintenance, duct cleaning.</w:t>
      </w:r>
    </w:p>
    <w:p>
      <w:r>
        <w:rPr>
          <w:rFonts w:ascii="Calibri" w:hAnsi="Calibri"/>
          <w:b/>
          <w:color w:val="1A56DB"/>
          <w:sz w:val="22"/>
        </w:rPr>
        <w:t>plumbing</w:t>
      </w:r>
    </w:p>
    <w:p>
      <w:pPr>
        <w:spacing w:after="160"/>
      </w:pPr>
      <w:r>
        <w:rPr>
          <w:sz w:val="20"/>
        </w:rPr>
        <w:t>Emergency detection for burst pipes, flooding, sewage backup. 24/7 emergency service is common. Services: leak repair, drain cleaning, water heater, repiping.</w:t>
      </w:r>
    </w:p>
    <w:p>
      <w:r>
        <w:rPr>
          <w:rFonts w:ascii="Calibri" w:hAnsi="Calibri"/>
          <w:b/>
          <w:color w:val="1A56DB"/>
          <w:sz w:val="22"/>
        </w:rPr>
        <w:t>electrical</w:t>
      </w:r>
    </w:p>
    <w:p>
      <w:pPr>
        <w:spacing w:after="160"/>
      </w:pPr>
      <w:r>
        <w:rPr>
          <w:sz w:val="20"/>
        </w:rPr>
        <w:t>Emergency detection for sparking, burning smell, power outage. Safety-critical — AI should always recommend turning off breakers for electrical emergencies. Services: wiring, panel upgrades, lighting, outlets.</w:t>
      </w:r>
    </w:p>
    <w:p>
      <w:r>
        <w:rPr>
          <w:rFonts w:ascii="Calibri" w:hAnsi="Calibri"/>
          <w:b/>
          <w:color w:val="1A56DB"/>
          <w:sz w:val="22"/>
        </w:rPr>
        <w:t>roofing</w:t>
      </w:r>
    </w:p>
    <w:p>
      <w:pPr>
        <w:spacing w:after="160"/>
      </w:pPr>
      <w:r>
        <w:rPr>
          <w:sz w:val="20"/>
        </w:rPr>
        <w:t>Emergency detection for storm damage, active leaks. Highly seasonal (storm season). Services: repair, replacement, inspection, gutter work.</w:t>
      </w:r>
    </w:p>
    <w:p>
      <w:r>
        <w:rPr>
          <w:rFonts w:ascii="Calibri" w:hAnsi="Calibri"/>
          <w:b/>
          <w:color w:val="1A56DB"/>
          <w:sz w:val="22"/>
        </w:rPr>
        <w:t>medspa</w:t>
      </w:r>
    </w:p>
    <w:p>
      <w:pPr>
        <w:spacing w:after="160"/>
      </w:pPr>
      <w:r>
        <w:rPr>
          <w:sz w:val="20"/>
        </w:rPr>
        <w:t>No emergency detection needed. Appointment-heavy. Services: Botox, fillers, laser treatments, facials. AI tone should be more upscale/luxury.</w:t>
      </w:r>
    </w:p>
    <w:p>
      <w:r>
        <w:rPr>
          <w:rFonts w:ascii="Calibri" w:hAnsi="Calibri"/>
          <w:b/>
          <w:color w:val="1A56DB"/>
          <w:sz w:val="22"/>
        </w:rPr>
        <w:t>general-contractor</w:t>
      </w:r>
    </w:p>
    <w:p>
      <w:pPr>
        <w:spacing w:after="160"/>
      </w:pPr>
      <w:r>
        <w:rPr>
          <w:sz w:val="20"/>
        </w:rPr>
        <w:t>Broad service range. May need custom service lists per client. Services: renovations, additions, kitchens, bathrooms, commercial buildouts.</w:t>
      </w:r>
    </w:p>
    <w:p>
      <w:r>
        <w:rPr>
          <w:rFonts w:ascii="Calibri" w:hAnsi="Calibri"/>
          <w:b/>
          <w:color w:val="1A56DB"/>
          <w:sz w:val="22"/>
        </w:rPr>
        <w:t>onboarding</w:t>
      </w:r>
    </w:p>
    <w:p>
      <w:pPr>
        <w:spacing w:after="160"/>
      </w:pPr>
      <w:r>
        <w:rPr>
          <w:sz w:val="20"/>
        </w:rPr>
        <w:t>INTERNAL — not a client vertical. Used for the onboarding voice assistant.</w:t>
      </w:r>
    </w:p>
    <w:p>
      <w:r>
        <w:rPr>
          <w:rFonts w:ascii="Calibri" w:hAnsi="Calibri"/>
          <w:b/>
          <w:color w:val="1A56DB"/>
          <w:sz w:val="22"/>
        </w:rPr>
        <w:t>sales</w:t>
      </w:r>
    </w:p>
    <w:p>
      <w:pPr>
        <w:spacing w:after="160"/>
      </w:pPr>
      <w:r>
        <w:rPr>
          <w:sz w:val="20"/>
        </w:rPr>
        <w:t>INTERNAL — not a client vertical. Used for the sales/demo booking assistant.</w:t>
      </w:r>
    </w:p>
    <w:p>
      <w:r>
        <w:rPr>
          <w:rFonts w:ascii="Calibri" w:hAnsi="Calibri"/>
          <w:b/>
          <w:color w:val="1A56DB"/>
          <w:sz w:val="22"/>
        </w:rPr>
        <w:t>marketing</w:t>
      </w:r>
    </w:p>
    <w:p>
      <w:pPr>
        <w:spacing w:after="160"/>
      </w:pPr>
      <w:r>
        <w:rPr>
          <w:sz w:val="20"/>
        </w:rPr>
        <w:t>INTERNAL — not a client vertical. Used for outbound marketing calls.</w:t>
      </w:r>
    </w:p>
    <w:p>
      <w:pPr>
        <w:pStyle w:val="Heading1"/>
      </w:pPr>
      <w:r>
        <w:t>9. Post-Onboarding Checklist</w:t>
      </w:r>
    </w:p>
    <w:p>
      <w:r>
        <w:rPr>
          <w:rFonts w:ascii="Calibri" w:hAnsi="Calibri"/>
        </w:rPr>
        <w:t>Use this checklist to verify a client is fully set up before marking them as active:</w:t>
      </w:r>
    </w:p>
    <w:p>
      <w:pPr>
        <w:spacing w:after="60"/>
      </w:pPr>
      <w:r>
        <w:rPr>
          <w:rFonts w:ascii="Calibri" w:hAnsi="Calibri"/>
          <w:sz w:val="21"/>
        </w:rPr>
        <w:t>☐  Client record exists in clients table with correct business_name, vertical_id, email, phone</w:t>
      </w:r>
    </w:p>
    <w:p>
      <w:pPr>
        <w:spacing w:after="60"/>
      </w:pPr>
      <w:r>
        <w:rPr>
          <w:rFonts w:ascii="Calibri" w:hAnsi="Calibri"/>
          <w:sz w:val="21"/>
        </w:rPr>
        <w:t>☐  Client config exists in client_config table with services, hours, service_area, ai_name</w:t>
      </w:r>
    </w:p>
    <w:p>
      <w:pPr>
        <w:spacing w:after="60"/>
      </w:pPr>
      <w:r>
        <w:rPr>
          <w:rFonts w:ascii="Calibri" w:hAnsi="Calibri"/>
          <w:sz w:val="21"/>
        </w:rPr>
        <w:t>☐  Twilio number purchased and stored in clients.twilio_number</w:t>
      </w:r>
    </w:p>
    <w:p>
      <w:pPr>
        <w:spacing w:after="60"/>
      </w:pPr>
      <w:r>
        <w:rPr>
          <w:rFonts w:ascii="Calibri" w:hAnsi="Calibri"/>
          <w:sz w:val="21"/>
        </w:rPr>
        <w:t>☐  Twilio number imported into Vapi with serverUrl pointing to Railway</w:t>
      </w:r>
    </w:p>
    <w:p>
      <w:pPr>
        <w:spacing w:after="60"/>
      </w:pPr>
      <w:r>
        <w:rPr>
          <w:rFonts w:ascii="Calibri" w:hAnsi="Calibri"/>
          <w:sz w:val="21"/>
        </w:rPr>
        <w:t>☐  Vertical prompt template exists at verticals/&lt;vertical_id&gt;/prompt.md</w:t>
      </w:r>
    </w:p>
    <w:p>
      <w:pPr>
        <w:spacing w:after="60"/>
      </w:pPr>
      <w:r>
        <w:rPr>
          <w:rFonts w:ascii="Calibri" w:hAnsi="Calibri"/>
          <w:sz w:val="21"/>
        </w:rPr>
        <w:t>☐  Prompt template contains all required template variables ({{business_name}}, etc.)</w:t>
      </w:r>
    </w:p>
    <w:p>
      <w:pPr>
        <w:spacing w:after="60"/>
      </w:pPr>
      <w:r>
        <w:rPr>
          <w:rFonts w:ascii="Calibri" w:hAnsi="Calibri"/>
          <w:sz w:val="21"/>
        </w:rPr>
        <w:t>☐  Test call completed successfully — correct greeting, services, hours</w:t>
      </w:r>
    </w:p>
    <w:p>
      <w:pPr>
        <w:spacing w:after="60"/>
      </w:pPr>
      <w:r>
        <w:rPr>
          <w:rFonts w:ascii="Calibri" w:hAnsi="Calibri"/>
          <w:sz w:val="21"/>
        </w:rPr>
        <w:t>☐  Test booking appeared in Supabase bookings table</w:t>
      </w:r>
    </w:p>
    <w:p>
      <w:pPr>
        <w:spacing w:after="60"/>
      </w:pPr>
      <w:r>
        <w:rPr>
          <w:rFonts w:ascii="Calibri" w:hAnsi="Calibri"/>
          <w:sz w:val="21"/>
        </w:rPr>
        <w:t>☐  Booking notification email received by owner</w:t>
      </w:r>
    </w:p>
    <w:p>
      <w:pPr>
        <w:spacing w:after="60"/>
      </w:pPr>
      <w:r>
        <w:rPr>
          <w:rFonts w:ascii="Calibri" w:hAnsi="Calibri"/>
          <w:sz w:val="21"/>
        </w:rPr>
        <w:t>☐  Call logged in interactions table with correct client_id</w:t>
      </w:r>
    </w:p>
    <w:p>
      <w:pPr>
        <w:spacing w:after="60"/>
      </w:pPr>
      <w:r>
        <w:rPr>
          <w:rFonts w:ascii="Calibri" w:hAnsi="Calibri"/>
          <w:sz w:val="21"/>
        </w:rPr>
        <w:t>☐  Transcript saved in transcripts table</w:t>
      </w:r>
    </w:p>
    <w:p>
      <w:pPr>
        <w:spacing w:after="60"/>
      </w:pPr>
      <w:r>
        <w:rPr>
          <w:rFonts w:ascii="Calibri" w:hAnsi="Calibri"/>
          <w:sz w:val="21"/>
        </w:rPr>
        <w:t>☐  Dashboard access configured (client_users row + Supabase Auth user)</w:t>
      </w:r>
    </w:p>
    <w:p>
      <w:pPr>
        <w:spacing w:after="60"/>
      </w:pPr>
      <w:r>
        <w:rPr>
          <w:rFonts w:ascii="Calibri" w:hAnsi="Calibri"/>
          <w:sz w:val="21"/>
        </w:rPr>
        <w:t>☐  clients.status updated to 'active'</w:t>
      </w:r>
    </w:p>
    <w:p>
      <w:pPr>
        <w:spacing w:after="60"/>
      </w:pPr>
      <w:r>
        <w:rPr>
          <w:rFonts w:ascii="Calibri" w:hAnsi="Calibri"/>
          <w:sz w:val="21"/>
        </w:rPr>
        <w:t>☐  Client notified with phone number and dashboard URL</w:t>
      </w:r>
    </w:p>
    <w:p>
      <w:pPr>
        <w:spacing w:after="60"/>
      </w:pPr>
      <w:r>
        <w:rPr>
          <w:rFonts w:ascii="Calibri" w:hAnsi="Calibri"/>
          <w:sz w:val="21"/>
        </w:rPr>
        <w:t>☐  SERVER_URL env var in Railway is set to public Railway domain (not localhost or ngrok)</w:t>
      </w:r>
    </w:p>
    <w:p>
      <w:pPr>
        <w:pStyle w:val="Heading1"/>
      </w:pPr>
      <w:r>
        <w:t>10. Troubleshooting</w:t>
      </w:r>
    </w:p>
    <w:p>
      <w:r>
        <w:rPr>
          <w:rFonts w:ascii="Calibri" w:hAnsi="Calibri"/>
          <w:b/>
          <w:color w:val="DC2626"/>
          <w:sz w:val="22"/>
        </w:rPr>
        <w:t>Calls not reaching the server / no webhook events</w:t>
      </w:r>
    </w:p>
    <w:p>
      <w:pPr>
        <w:spacing w:after="200"/>
      </w:pPr>
      <w:r>
        <w:rPr>
          <w:sz w:val="20"/>
        </w:rPr>
        <w:t>Check that the Twilio number is imported into Vapi with the correct serverUrl (your Railway public URL + /webhook/vapi). Hit /test/last-webhook on your Railway URL — if it says 'No webhook received yet', Vapi isn't reaching your server. Also verify Railway is running (check deploy logs).</w:t>
      </w:r>
    </w:p>
    <w:p>
      <w:r>
        <w:rPr>
          <w:rFonts w:ascii="Calibri" w:hAnsi="Calibri"/>
          <w:b/>
          <w:color w:val="DC2626"/>
          <w:sz w:val="22"/>
        </w:rPr>
        <w:t>Data not appearing in Supabase</w:t>
      </w:r>
    </w:p>
    <w:p>
      <w:pPr>
        <w:spacing w:after="200"/>
      </w:pPr>
      <w:r>
        <w:rPr>
          <w:sz w:val="20"/>
        </w:rPr>
        <w:t>Hit /test/supabase-write on your Railway URL. If it fails, check SUPABASE_URL and SUPABASE_SERVICE_KEY in Railway env vars. If the test passes but real calls don't write, check server logs for errors in handleCallEnd().</w:t>
      </w:r>
    </w:p>
    <w:p>
      <w:r>
        <w:rPr>
          <w:rFonts w:ascii="Calibri" w:hAnsi="Calibri"/>
          <w:b/>
          <w:color w:val="DC2626"/>
          <w:sz w:val="22"/>
        </w:rPr>
        <w:t>Client not found / falling back to TEST_CLIENT_ID</w:t>
      </w:r>
    </w:p>
    <w:p>
      <w:pPr>
        <w:spacing w:after="200"/>
      </w:pPr>
      <w:r>
        <w:rPr>
          <w:sz w:val="20"/>
        </w:rPr>
        <w:t>The client-lookup.js matches on clients.twilio_number. Verify the exact number format matches (must include +1 prefix). Check server logs for '[Lookup] No client found for phone: +1XXXXXXXXXX'.</w:t>
      </w:r>
    </w:p>
    <w:p>
      <w:r>
        <w:rPr>
          <w:rFonts w:ascii="Calibri" w:hAnsi="Calibri"/>
          <w:b/>
          <w:color w:val="DC2626"/>
          <w:sz w:val="22"/>
        </w:rPr>
        <w:t>Wrong vertical / wrong prompt</w:t>
      </w:r>
    </w:p>
    <w:p>
      <w:pPr>
        <w:spacing w:after="200"/>
      </w:pPr>
      <w:r>
        <w:rPr>
          <w:sz w:val="20"/>
        </w:rPr>
        <w:t>Verify client_config.vertical_id matches the folder name in verticals/. The prompt-builder.js loads verticals/&lt;vertical_id&gt;/prompt.md.</w:t>
      </w:r>
    </w:p>
    <w:p>
      <w:r>
        <w:rPr>
          <w:rFonts w:ascii="Calibri" w:hAnsi="Calibri"/>
          <w:b/>
          <w:color w:val="DC2626"/>
          <w:sz w:val="22"/>
        </w:rPr>
        <w:t>AI doesn't know the right services or hours</w:t>
      </w:r>
    </w:p>
    <w:p>
      <w:pPr>
        <w:spacing w:after="200"/>
      </w:pPr>
      <w:r>
        <w:rPr>
          <w:sz w:val="20"/>
        </w:rPr>
        <w:t>Check client_config.services and client_config.business_hours in Supabase. The services should be a JSONB array and hours should be a JSONB object with day keys.</w:t>
      </w:r>
    </w:p>
    <w:p>
      <w:r>
        <w:rPr>
          <w:rFonts w:ascii="Calibri" w:hAnsi="Calibri"/>
          <w:b/>
          <w:color w:val="DC2626"/>
          <w:sz w:val="22"/>
        </w:rPr>
        <w:t>Booking emails not sending</w:t>
      </w:r>
    </w:p>
    <w:p>
      <w:pPr>
        <w:spacing w:after="200"/>
      </w:pPr>
      <w:r>
        <w:rPr>
          <w:sz w:val="20"/>
        </w:rPr>
        <w:t>Check SENDGRID_API_KEY and SENDGRID_FROM_EMAIL in Railway env vars. The from email must be verified in your SendGrid account. Check server logs for SendGrid error messages.</w:t>
      </w:r>
    </w:p>
    <w:p>
      <w:r>
        <w:rPr>
          <w:rFonts w:ascii="Calibri" w:hAnsi="Calibri"/>
          <w:b/>
          <w:color w:val="DC2626"/>
          <w:sz w:val="22"/>
        </w:rPr>
        <w:t>follow-up-scheduler.js crashing</w:t>
      </w:r>
    </w:p>
    <w:p>
      <w:pPr>
        <w:spacing w:after="200"/>
      </w:pPr>
      <w:r>
        <w:rPr>
          <w:sz w:val="20"/>
        </w:rPr>
        <w:t>This file had a bug (fixed March 2026): the supabase import was destructured incorrectly and sendEmail was imported instead of sendFollowUpEmail. Verify the fix is deployed.</w:t>
      </w:r>
    </w:p>
    <w:p>
      <w:r>
        <w:rPr>
          <w:rFonts w:ascii="Calibri" w:hAnsi="Calibri"/>
          <w:b/>
          <w:color w:val="DC2626"/>
          <w:sz w:val="22"/>
        </w:rPr>
        <w:t>Duplicate scheduled emails</w:t>
      </w:r>
    </w:p>
    <w:p>
      <w:pPr>
        <w:spacing w:after="200"/>
      </w:pPr>
      <w:r>
        <w:rPr>
          <w:sz w:val="20"/>
        </w:rPr>
        <w:t>Only run 1 replica of the backend on Railway. The server starts cron jobs (scheduler.js + follow-up-scheduler.js) on boot, so multiple instances = duplicate emails.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