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36EF2" w14:textId="36D0E865" w:rsidR="004C15E1" w:rsidRDefault="004C15E1" w:rsidP="004C15E1">
      <w:pPr>
        <w:ind w:firstLine="720"/>
        <w:jc w:val="center"/>
      </w:pPr>
      <w:r>
        <w:t>EECS 510 Formal Language Project: Description</w:t>
      </w:r>
    </w:p>
    <w:p w14:paraId="4A4BCD57" w14:textId="0DB1969A" w:rsidR="00AF18F1" w:rsidRDefault="00FB6385" w:rsidP="00EE2450">
      <w:pPr>
        <w:ind w:firstLine="720"/>
      </w:pPr>
      <w:r>
        <w:t>This language is the language of arithmetic expressions. Its alphabet consists of the basic numerals: 0 through 9, the standard English alphabet: a through z, parentheses: both left and right, and six operators: plus, minus, times, divide, modulo, and exponent. The language consists of the strings that can be assembled from combinations of the alphabet characters such that the resulting string is in a format th</w:t>
      </w:r>
      <w:r w:rsidR="00216C61">
        <w:t>at</w:t>
      </w:r>
      <w:r>
        <w:t xml:space="preserve"> is consistent with standard arithmetic principles.</w:t>
      </w:r>
      <w:r w:rsidR="00AF18F1">
        <w:t xml:space="preserve"> Each operator represents an arithmetic operation: plus -&gt; addition, minus -&gt; subtraction, times -&gt; multiplication, divide -&gt; division, modulo -&gt; modulo (remainder division), exponent -&gt; exponentiation. The basic form of the language is an expression, which consists of </w:t>
      </w:r>
      <w:r w:rsidR="004916AB">
        <w:t xml:space="preserve">either: </w:t>
      </w:r>
      <w:r w:rsidR="00AF18F1">
        <w:t xml:space="preserve">an operator and two </w:t>
      </w:r>
      <w:r w:rsidR="004916AB">
        <w:t>‘sub’-expressions</w:t>
      </w:r>
      <w:r w:rsidR="00AF18F1">
        <w:t>, one on each side of the operator</w:t>
      </w:r>
      <w:r w:rsidR="004916AB">
        <w:t>; a sequence of numerals, with a length of at least one, to represent an integer; or a single letter to represent a variable</w:t>
      </w:r>
      <w:r w:rsidR="00AF18F1">
        <w:t xml:space="preserve">. Expressions can also be surrounded by parentheses, where there must be both a left and right </w:t>
      </w:r>
      <w:r w:rsidR="00AE3091">
        <w:t>parenthesis</w:t>
      </w:r>
      <w:r w:rsidR="00AF18F1">
        <w:t xml:space="preserve">, such that the right </w:t>
      </w:r>
      <w:r w:rsidR="00AE3091">
        <w:t>parenthesis</w:t>
      </w:r>
      <w:r w:rsidR="00AF18F1">
        <w:t xml:space="preserve"> exists to the right of the left </w:t>
      </w:r>
      <w:r w:rsidR="00AE3091">
        <w:t>parenthesis</w:t>
      </w:r>
      <w:r w:rsidR="00AF18F1">
        <w:t xml:space="preserve"> and are separated by an expression</w:t>
      </w:r>
      <w:r w:rsidR="004916AB">
        <w:t>.</w:t>
      </w:r>
      <w:r w:rsidR="00AE3091">
        <w:t xml:space="preserve"> The minus operator can also exist as a unary operator, representing a negative sign. In this case, it can be placed before a number, </w:t>
      </w:r>
      <w:r w:rsidR="003023CA">
        <w:t xml:space="preserve">a </w:t>
      </w:r>
      <w:r w:rsidR="00AE3091">
        <w:t>variable, or parentheses surround</w:t>
      </w:r>
      <w:r w:rsidR="003023CA">
        <w:t>ing an</w:t>
      </w:r>
      <w:r w:rsidR="00AE3091">
        <w:t xml:space="preserve"> expression.</w:t>
      </w:r>
      <w:r w:rsidR="00EE2450">
        <w:t xml:space="preserve"> A description of the alphabet and more complete language rules are presented below.</w:t>
      </w:r>
    </w:p>
    <w:p w14:paraId="29DF4556" w14:textId="7122212C" w:rsidR="00EE2450" w:rsidRDefault="00EE2450">
      <w:r>
        <w:tab/>
        <w:t xml:space="preserve">This language was inspired by a calculator software engineering project. The calculator took in </w:t>
      </w:r>
      <w:r w:rsidR="00661BF7">
        <w:t xml:space="preserve">an </w:t>
      </w:r>
      <w:r>
        <w:t xml:space="preserve">arithmetic expression in the form of a string, tokenized </w:t>
      </w:r>
      <w:r w:rsidR="00661BF7">
        <w:t>it</w:t>
      </w:r>
      <w:r>
        <w:t xml:space="preserve">, then calculated a result from the expression. This language aims to </w:t>
      </w:r>
      <w:r w:rsidR="004D07BF">
        <w:t>establish</w:t>
      </w:r>
      <w:r>
        <w:t xml:space="preserve"> a formal definition of the strings that could be evaluated by the calculator. The grammar for this language can produce strings that could be solved by the calculator, such that the produced strings could be used as test cases for the calculator. </w:t>
      </w:r>
      <w:r w:rsidR="00255948">
        <w:t xml:space="preserve">The grammar design incorporates the order of operations into the derivation of the strings. However, the order of operations is only observable in a derivation tree, which this project is not concerned with. As such, there is some ambiguity in the grammar, as some strings can be derived in different ways, with different ‘meanings’. As an example, the equations </w:t>
      </w:r>
      <m:oMath>
        <m:sSup>
          <m:sSupPr>
            <m:ctrlPr>
              <w:rPr>
                <w:rFonts w:ascii="Cambria Math" w:hAnsi="Cambria Math"/>
                <w:i/>
              </w:rPr>
            </m:ctrlPr>
          </m:sSupPr>
          <m:e>
            <m:r>
              <w:rPr>
                <w:rFonts w:ascii="Cambria Math" w:hAnsi="Cambria Math"/>
              </w:rPr>
              <m:t>x</m:t>
            </m:r>
          </m:e>
          <m:sup>
            <m:r>
              <w:rPr>
                <w:rFonts w:ascii="Cambria Math" w:hAnsi="Cambria Math"/>
              </w:rPr>
              <m:t>a+b</m:t>
            </m:r>
          </m:sup>
        </m:sSup>
      </m:oMath>
      <w:r w:rsidR="00255948">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r>
          <w:rPr>
            <w:rFonts w:ascii="Cambria Math" w:eastAsiaTheme="minorEastAsia" w:hAnsi="Cambria Math"/>
          </w:rPr>
          <m:t>+b</m:t>
        </m:r>
      </m:oMath>
      <w:r w:rsidR="00255948">
        <w:rPr>
          <w:rFonts w:eastAsiaTheme="minorEastAsia"/>
        </w:rPr>
        <w:t xml:space="preserve"> both produce the same string from the grammar, </w:t>
      </w:r>
      <m:oMath>
        <m:r>
          <w:rPr>
            <w:rFonts w:ascii="Cambria Math" w:eastAsiaTheme="minorEastAsia" w:hAnsi="Cambria Math"/>
          </w:rPr>
          <m:t>x ^ a+b</m:t>
        </m:r>
      </m:oMath>
      <w:r w:rsidR="00255948">
        <w:rPr>
          <w:rFonts w:eastAsiaTheme="minorEastAsia"/>
        </w:rPr>
        <w:t>.</w:t>
      </w:r>
      <w:r w:rsidR="00255948">
        <w:t xml:space="preserve"> </w:t>
      </w:r>
      <w:r>
        <w:lastRenderedPageBreak/>
        <w:t>The automaton for this language determines if a string is part of the language, such that the automata could be inserted into the calculator and used to determine the validity of the input string before any further processing is done.</w:t>
      </w:r>
      <w:r w:rsidR="00255948">
        <w:t xml:space="preserve"> The automaton does not perform any actual calculations, its only purpose is to determine if a given string is part of the language. As such, it is not concerned with, and does not recognize, the order of operations that is encoded from the grammar. From the example above, the automaton only sees the string </w:t>
      </w:r>
      <m:oMath>
        <m:r>
          <w:rPr>
            <w:rFonts w:ascii="Cambria Math" w:eastAsiaTheme="minorEastAsia" w:hAnsi="Cambria Math"/>
          </w:rPr>
          <m:t>x ^ a+b</m:t>
        </m:r>
      </m:oMath>
      <w:r w:rsidR="00255948">
        <w:rPr>
          <w:rFonts w:eastAsiaTheme="minorEastAsia"/>
        </w:rPr>
        <w:t>, and only evaluates whether or not the string belongs to the language, regardless of how the string was derived or its original meaning.</w:t>
      </w:r>
    </w:p>
    <w:p w14:paraId="7760B2AF" w14:textId="77777777" w:rsidR="00FB6385" w:rsidRDefault="00FB6385">
      <w:r>
        <w:br w:type="page"/>
      </w:r>
    </w:p>
    <w:p w14:paraId="00F4D110" w14:textId="03553862" w:rsidR="00DF4B2D" w:rsidRDefault="00AD413C">
      <w:r>
        <w:lastRenderedPageBreak/>
        <w:t>Arithmetic expressions:</w:t>
      </w:r>
    </w:p>
    <w:p w14:paraId="41BBC210" w14:textId="71C1E9E5" w:rsidR="00AD413C" w:rsidRDefault="00AD413C">
      <w:r>
        <w:t xml:space="preserve">Alphabet: {#, </w:t>
      </w:r>
      <w:r w:rsidRPr="00AD413C">
        <w:t>α</w:t>
      </w:r>
      <w:r>
        <w:t xml:space="preserve">, +, -, *, /, </w:t>
      </w:r>
      <w:r w:rsidR="00B639C7">
        <w:t>%</w:t>
      </w:r>
      <w:r>
        <w:t xml:space="preserve">, </w:t>
      </w:r>
      <w:r w:rsidR="00B639C7">
        <w:t>^</w:t>
      </w:r>
      <w:r>
        <w:t>, (, )}</w:t>
      </w:r>
    </w:p>
    <w:p w14:paraId="691D2B74" w14:textId="3ED6C2C4" w:rsidR="00A80FFB" w:rsidRDefault="00A80FFB">
      <w:r>
        <w:tab/>
        <w:t>#: [0-9]</w:t>
      </w:r>
      <w:r w:rsidR="00D37D21">
        <w:t xml:space="preserve"> - Numerals</w:t>
      </w:r>
    </w:p>
    <w:p w14:paraId="076D1CE5" w14:textId="1D551384" w:rsidR="00A80FFB" w:rsidRDefault="00A80FFB">
      <w:r>
        <w:tab/>
      </w:r>
      <w:r w:rsidRPr="00AD413C">
        <w:t>α</w:t>
      </w:r>
      <w:r>
        <w:t>: [a-z]</w:t>
      </w:r>
      <w:r w:rsidR="00D37D21">
        <w:t xml:space="preserve"> – Variables</w:t>
      </w:r>
    </w:p>
    <w:p w14:paraId="5CDCAD26" w14:textId="6E6585B7" w:rsidR="00D37D21" w:rsidRDefault="00D37D21">
      <w:r>
        <w:tab/>
        <w:t>Operators</w:t>
      </w:r>
    </w:p>
    <w:p w14:paraId="00CA2956" w14:textId="7D08442F" w:rsidR="00796725" w:rsidRDefault="00796725">
      <w:r>
        <w:tab/>
      </w:r>
      <w:r>
        <w:tab/>
        <w:t xml:space="preserve">‘+’: Plus - </w:t>
      </w:r>
      <w:r w:rsidR="00F84A29">
        <w:t>bi</w:t>
      </w:r>
      <w:r>
        <w:t>nary</w:t>
      </w:r>
    </w:p>
    <w:p w14:paraId="29965A94" w14:textId="0D5823F6" w:rsidR="00796725" w:rsidRDefault="00796725">
      <w:r>
        <w:tab/>
      </w:r>
      <w:r>
        <w:tab/>
        <w:t>‘-‘: Minus – unary or binary</w:t>
      </w:r>
    </w:p>
    <w:p w14:paraId="03322C86" w14:textId="4B6EF134" w:rsidR="00796725" w:rsidRDefault="00796725">
      <w:r>
        <w:tab/>
      </w:r>
      <w:r>
        <w:tab/>
        <w:t>‘*’: Times – binary</w:t>
      </w:r>
    </w:p>
    <w:p w14:paraId="14E13538" w14:textId="755B350B" w:rsidR="00796725" w:rsidRDefault="00796725">
      <w:r>
        <w:tab/>
      </w:r>
      <w:r>
        <w:tab/>
        <w:t>‘/’: Divide – binary</w:t>
      </w:r>
    </w:p>
    <w:p w14:paraId="46896383" w14:textId="31F6AA54" w:rsidR="00796725" w:rsidRDefault="00796725">
      <w:r>
        <w:tab/>
      </w:r>
      <w:r>
        <w:tab/>
        <w:t>‘%’: Modulo – binary</w:t>
      </w:r>
    </w:p>
    <w:p w14:paraId="661D0AD4" w14:textId="49EC8965" w:rsidR="00796725" w:rsidRDefault="00796725">
      <w:r>
        <w:tab/>
      </w:r>
      <w:r>
        <w:tab/>
        <w:t>‘^’: Exponent – binary</w:t>
      </w:r>
    </w:p>
    <w:p w14:paraId="4794C7DC" w14:textId="59D02C9B" w:rsidR="00796725" w:rsidRDefault="00796725">
      <w:r>
        <w:tab/>
        <w:t xml:space="preserve">‘(‘: Left </w:t>
      </w:r>
      <w:r w:rsidR="00AE3091">
        <w:t>parenthesis</w:t>
      </w:r>
      <w:r>
        <w:t xml:space="preserve"> – must be followed by matching right </w:t>
      </w:r>
      <w:r w:rsidR="00AE3091">
        <w:t>parenthesis</w:t>
      </w:r>
    </w:p>
    <w:p w14:paraId="3B39DF0B" w14:textId="2DA1FE06" w:rsidR="00796725" w:rsidRDefault="00796725">
      <w:r>
        <w:tab/>
        <w:t xml:space="preserve">‘)’: Right </w:t>
      </w:r>
      <w:r w:rsidR="00AE3091">
        <w:t>parenthesis</w:t>
      </w:r>
      <w:r>
        <w:t xml:space="preserve"> – must be preceded by matching left </w:t>
      </w:r>
      <w:r w:rsidR="00AE3091">
        <w:t>parenthesis</w:t>
      </w:r>
    </w:p>
    <w:p w14:paraId="34564579" w14:textId="0F1CC8D0" w:rsidR="00AD413C" w:rsidRDefault="00AD413C">
      <w:r>
        <w:t>Rules:</w:t>
      </w:r>
    </w:p>
    <w:p w14:paraId="7579E6D8" w14:textId="26A1110C" w:rsidR="00AD413C" w:rsidRDefault="00AD413C" w:rsidP="00AD413C">
      <w:pPr>
        <w:pStyle w:val="ListParagraph"/>
        <w:numPr>
          <w:ilvl w:val="0"/>
          <w:numId w:val="1"/>
        </w:numPr>
      </w:pPr>
      <w:r>
        <w:t>Expressions:</w:t>
      </w:r>
    </w:p>
    <w:p w14:paraId="08A6A1DC" w14:textId="6FF33B5A" w:rsidR="00AD413C" w:rsidRDefault="00AD413C" w:rsidP="00AD413C">
      <w:pPr>
        <w:pStyle w:val="ListParagraph"/>
        <w:numPr>
          <w:ilvl w:val="1"/>
          <w:numId w:val="1"/>
        </w:numPr>
      </w:pPr>
      <w:r>
        <w:t>Contain operator and two sub-expressions</w:t>
      </w:r>
    </w:p>
    <w:p w14:paraId="5F658C3C" w14:textId="0DD16B80" w:rsidR="00AD413C" w:rsidRDefault="00AD413C" w:rsidP="00AD413C">
      <w:pPr>
        <w:pStyle w:val="ListParagraph"/>
        <w:numPr>
          <w:ilvl w:val="1"/>
          <w:numId w:val="1"/>
        </w:numPr>
      </w:pPr>
      <w:r>
        <w:t>Can be contained within set of parentheses</w:t>
      </w:r>
    </w:p>
    <w:p w14:paraId="5995843E" w14:textId="01EA7945" w:rsidR="00AD413C" w:rsidRDefault="00AD413C" w:rsidP="00AD413C">
      <w:pPr>
        <w:pStyle w:val="ListParagraph"/>
        <w:numPr>
          <w:ilvl w:val="1"/>
          <w:numId w:val="1"/>
        </w:numPr>
      </w:pPr>
      <w:r>
        <w:t>Sub-expressions can be:</w:t>
      </w:r>
    </w:p>
    <w:p w14:paraId="41D4A463" w14:textId="597F1299" w:rsidR="00AD413C" w:rsidRDefault="00AD413C" w:rsidP="00AD413C">
      <w:pPr>
        <w:pStyle w:val="ListParagraph"/>
        <w:numPr>
          <w:ilvl w:val="2"/>
          <w:numId w:val="1"/>
        </w:numPr>
      </w:pPr>
      <w:r>
        <w:t>Another expression</w:t>
      </w:r>
    </w:p>
    <w:p w14:paraId="4C6A2EBD" w14:textId="61E0F06C" w:rsidR="00AD413C" w:rsidRDefault="00AD413C" w:rsidP="00AD413C">
      <w:pPr>
        <w:pStyle w:val="ListParagraph"/>
        <w:numPr>
          <w:ilvl w:val="2"/>
          <w:numId w:val="1"/>
        </w:numPr>
      </w:pPr>
      <w:r>
        <w:t>Sequence of any amount of #’s</w:t>
      </w:r>
    </w:p>
    <w:p w14:paraId="4039CE81" w14:textId="716739F9" w:rsidR="00AD413C" w:rsidRDefault="00AD413C" w:rsidP="00AD413C">
      <w:pPr>
        <w:pStyle w:val="ListParagraph"/>
        <w:numPr>
          <w:ilvl w:val="2"/>
          <w:numId w:val="1"/>
        </w:numPr>
      </w:pPr>
      <w:r>
        <w:lastRenderedPageBreak/>
        <w:t xml:space="preserve">Single </w:t>
      </w:r>
      <w:r w:rsidRPr="00AD413C">
        <w:t>α</w:t>
      </w:r>
    </w:p>
    <w:p w14:paraId="39E3FC5A" w14:textId="596AF2A2" w:rsidR="00AD413C" w:rsidRDefault="00E81B03" w:rsidP="00AD413C">
      <w:pPr>
        <w:pStyle w:val="ListParagraph"/>
        <w:numPr>
          <w:ilvl w:val="2"/>
          <w:numId w:val="1"/>
        </w:numPr>
      </w:pPr>
      <w:r>
        <w:t>May be preceded by ‘-‘ if:</w:t>
      </w:r>
    </w:p>
    <w:p w14:paraId="3430D804" w14:textId="17903B10" w:rsidR="00E81B03" w:rsidRDefault="00E81B03" w:rsidP="00E81B03">
      <w:pPr>
        <w:pStyle w:val="ListParagraph"/>
        <w:numPr>
          <w:ilvl w:val="3"/>
          <w:numId w:val="1"/>
        </w:numPr>
      </w:pPr>
      <w:r>
        <w:t># sequence</w:t>
      </w:r>
    </w:p>
    <w:p w14:paraId="2CDB1EC8" w14:textId="6D38B100" w:rsidR="00E81B03" w:rsidRDefault="00E81B03" w:rsidP="00E81B03">
      <w:pPr>
        <w:pStyle w:val="ListParagraph"/>
        <w:numPr>
          <w:ilvl w:val="3"/>
          <w:numId w:val="1"/>
        </w:numPr>
      </w:pPr>
      <w:r w:rsidRPr="00AD413C">
        <w:t>α</w:t>
      </w:r>
    </w:p>
    <w:p w14:paraId="05D2CEAD" w14:textId="37F86F68" w:rsidR="00E81B03" w:rsidRDefault="00E81B03" w:rsidP="00E81B03">
      <w:pPr>
        <w:pStyle w:val="ListParagraph"/>
        <w:numPr>
          <w:ilvl w:val="3"/>
          <w:numId w:val="1"/>
        </w:numPr>
      </w:pPr>
      <w:r>
        <w:t>Contained within parentheses</w:t>
      </w:r>
    </w:p>
    <w:p w14:paraId="58265441" w14:textId="2CE644AC" w:rsidR="00E81B03" w:rsidRDefault="00E81B03" w:rsidP="00E81B03">
      <w:pPr>
        <w:pStyle w:val="ListParagraph"/>
        <w:numPr>
          <w:ilvl w:val="0"/>
          <w:numId w:val="1"/>
        </w:numPr>
      </w:pPr>
      <w:r>
        <w:t>Parentheses</w:t>
      </w:r>
    </w:p>
    <w:p w14:paraId="2E7F613E" w14:textId="13830CD8" w:rsidR="00E81B03" w:rsidRDefault="00E81B03" w:rsidP="00E81B03">
      <w:pPr>
        <w:pStyle w:val="ListParagraph"/>
        <w:numPr>
          <w:ilvl w:val="1"/>
          <w:numId w:val="1"/>
        </w:numPr>
      </w:pPr>
      <w:r>
        <w:t>Ever</w:t>
      </w:r>
      <w:r w:rsidR="00877FFE">
        <w:t>y</w:t>
      </w:r>
      <w:r>
        <w:t xml:space="preserve"> left (open) </w:t>
      </w:r>
      <w:r w:rsidR="00AE3091">
        <w:t>parenthesis</w:t>
      </w:r>
      <w:r>
        <w:t xml:space="preserve"> – ‘(‘ must be followed </w:t>
      </w:r>
      <w:r w:rsidR="00E64AAE">
        <w:t xml:space="preserve">-at some point- </w:t>
      </w:r>
      <w:r>
        <w:t xml:space="preserve">by a right (close) </w:t>
      </w:r>
      <w:r w:rsidR="00AE3091">
        <w:t>parenthesis</w:t>
      </w:r>
      <w:r>
        <w:t xml:space="preserve"> – ‘)’</w:t>
      </w:r>
    </w:p>
    <w:p w14:paraId="75385C99" w14:textId="07DEE5EF" w:rsidR="00E81B03" w:rsidRDefault="00E81B03" w:rsidP="00E81B03">
      <w:pPr>
        <w:pStyle w:val="ListParagraph"/>
        <w:numPr>
          <w:ilvl w:val="1"/>
          <w:numId w:val="1"/>
        </w:numPr>
      </w:pPr>
      <w:r>
        <w:t>Contain an expression within them</w:t>
      </w:r>
    </w:p>
    <w:p w14:paraId="49703B42" w14:textId="4905EB34" w:rsidR="00E64AAE" w:rsidRDefault="00E64AAE" w:rsidP="00E81B03">
      <w:pPr>
        <w:pStyle w:val="ListParagraph"/>
        <w:numPr>
          <w:ilvl w:val="1"/>
          <w:numId w:val="1"/>
        </w:numPr>
      </w:pPr>
      <w:r>
        <w:t xml:space="preserve">Set may be preceded by ‘-‘ </w:t>
      </w:r>
    </w:p>
    <w:p w14:paraId="09B21F4B" w14:textId="5F26D18C" w:rsidR="00E64AAE" w:rsidRDefault="00E64AAE" w:rsidP="00E81B03">
      <w:pPr>
        <w:pStyle w:val="ListParagraph"/>
        <w:numPr>
          <w:ilvl w:val="1"/>
          <w:numId w:val="1"/>
        </w:numPr>
      </w:pPr>
      <w:r>
        <w:t xml:space="preserve">Cannot be directly preceded/followed by #, </w:t>
      </w:r>
      <w:r w:rsidRPr="00AD413C">
        <w:t>α</w:t>
      </w:r>
      <w:r>
        <w:t xml:space="preserve"> or another parentheses set</w:t>
      </w:r>
    </w:p>
    <w:p w14:paraId="48BF210D" w14:textId="6C86B7E1" w:rsidR="00E64AAE" w:rsidRDefault="00E64AAE" w:rsidP="00E81B03">
      <w:pPr>
        <w:pStyle w:val="ListParagraph"/>
        <w:numPr>
          <w:ilvl w:val="1"/>
          <w:numId w:val="1"/>
        </w:numPr>
      </w:pPr>
      <w:r>
        <w:t>Implement</w:t>
      </w:r>
      <w:r w:rsidR="0014528F">
        <w:t>ed via a</w:t>
      </w:r>
      <w:r>
        <w:t xml:space="preserve"> stack in</w:t>
      </w:r>
      <w:r w:rsidR="0014528F">
        <w:t xml:space="preserve"> the</w:t>
      </w:r>
      <w:r>
        <w:t xml:space="preserve"> PDA</w:t>
      </w:r>
    </w:p>
    <w:p w14:paraId="598ADA2F" w14:textId="36367ECC" w:rsidR="00962552" w:rsidRDefault="00282BEF" w:rsidP="00962552">
      <w:pPr>
        <w:pStyle w:val="ListParagraph"/>
        <w:numPr>
          <w:ilvl w:val="0"/>
          <w:numId w:val="1"/>
        </w:numPr>
      </w:pPr>
      <w:r>
        <w:t>Order of operations</w:t>
      </w:r>
    </w:p>
    <w:p w14:paraId="38D91243" w14:textId="75BE52D9" w:rsidR="00962552" w:rsidRDefault="00962552" w:rsidP="00962552">
      <w:pPr>
        <w:pStyle w:val="ListParagraph"/>
        <w:numPr>
          <w:ilvl w:val="1"/>
          <w:numId w:val="1"/>
        </w:numPr>
      </w:pPr>
      <w:r>
        <w:t>Parentheses</w:t>
      </w:r>
    </w:p>
    <w:p w14:paraId="5CB01C39" w14:textId="74C118CD" w:rsidR="00962552" w:rsidRDefault="00962552" w:rsidP="00962552">
      <w:pPr>
        <w:pStyle w:val="ListParagraph"/>
        <w:numPr>
          <w:ilvl w:val="1"/>
          <w:numId w:val="1"/>
        </w:numPr>
      </w:pPr>
      <w:r>
        <w:t>Exponentiation</w:t>
      </w:r>
    </w:p>
    <w:p w14:paraId="2B17536B" w14:textId="66F9FE03" w:rsidR="00962552" w:rsidRDefault="00962552" w:rsidP="0051121C">
      <w:pPr>
        <w:pStyle w:val="ListParagraph"/>
        <w:numPr>
          <w:ilvl w:val="2"/>
          <w:numId w:val="1"/>
        </w:numPr>
      </w:pPr>
      <w:r>
        <w:t>Right-hand side expression (exponent) precedes the exponentiation</w:t>
      </w:r>
    </w:p>
    <w:p w14:paraId="4DD7E42B" w14:textId="4A4C222D" w:rsidR="00962552" w:rsidRDefault="00962552" w:rsidP="00962552">
      <w:pPr>
        <w:pStyle w:val="ListParagraph"/>
        <w:numPr>
          <w:ilvl w:val="1"/>
          <w:numId w:val="1"/>
        </w:numPr>
      </w:pPr>
      <w:r>
        <w:t>Multiplication, division, modulo</w:t>
      </w:r>
    </w:p>
    <w:p w14:paraId="4394623F" w14:textId="41A4B21D" w:rsidR="00962552" w:rsidRDefault="00962552" w:rsidP="00962552">
      <w:pPr>
        <w:pStyle w:val="ListParagraph"/>
        <w:numPr>
          <w:ilvl w:val="1"/>
          <w:numId w:val="1"/>
        </w:numPr>
      </w:pPr>
      <w:r>
        <w:t>Addition, subtraction</w:t>
      </w:r>
    </w:p>
    <w:p w14:paraId="5973F415" w14:textId="3E37310E" w:rsidR="0051121C" w:rsidRDefault="0051121C" w:rsidP="00962552">
      <w:pPr>
        <w:pStyle w:val="ListParagraph"/>
        <w:numPr>
          <w:ilvl w:val="1"/>
          <w:numId w:val="1"/>
        </w:numPr>
      </w:pPr>
      <w:r>
        <w:t>Left to right, within each level</w:t>
      </w:r>
    </w:p>
    <w:p w14:paraId="66B3F671" w14:textId="65C9F347" w:rsidR="00C802CF" w:rsidRDefault="00C802CF" w:rsidP="00C802CF">
      <w:pPr>
        <w:pStyle w:val="ListParagraph"/>
        <w:numPr>
          <w:ilvl w:val="0"/>
          <w:numId w:val="1"/>
        </w:numPr>
      </w:pPr>
      <w:r>
        <w:t>Terminal symbol characteristics</w:t>
      </w:r>
    </w:p>
    <w:p w14:paraId="40F8A39A" w14:textId="7219E0BA" w:rsidR="00C802CF" w:rsidRDefault="00C802CF" w:rsidP="00C802CF">
      <w:pPr>
        <w:pStyle w:val="ListParagraph"/>
        <w:numPr>
          <w:ilvl w:val="1"/>
          <w:numId w:val="1"/>
        </w:numPr>
      </w:pPr>
      <w:r>
        <w:t>Numerals</w:t>
      </w:r>
    </w:p>
    <w:p w14:paraId="58E5B6A9" w14:textId="73186CCE" w:rsidR="00C802CF" w:rsidRDefault="00C802CF" w:rsidP="00C802CF">
      <w:pPr>
        <w:pStyle w:val="ListParagraph"/>
        <w:numPr>
          <w:ilvl w:val="2"/>
          <w:numId w:val="1"/>
        </w:numPr>
      </w:pPr>
      <w:r>
        <w:t>Can go anywhere. No special rules</w:t>
      </w:r>
    </w:p>
    <w:p w14:paraId="73130DA4" w14:textId="58A8C98F" w:rsidR="00C802CF" w:rsidRDefault="00C802CF" w:rsidP="00C802CF">
      <w:pPr>
        <w:pStyle w:val="ListParagraph"/>
        <w:numPr>
          <w:ilvl w:val="2"/>
          <w:numId w:val="1"/>
        </w:numPr>
      </w:pPr>
      <w:r>
        <w:t>Sequences of any length (greater than zero)</w:t>
      </w:r>
    </w:p>
    <w:p w14:paraId="7FAF900C" w14:textId="11A75985" w:rsidR="000740F4" w:rsidRDefault="000740F4" w:rsidP="00C802CF">
      <w:pPr>
        <w:pStyle w:val="ListParagraph"/>
        <w:numPr>
          <w:ilvl w:val="2"/>
          <w:numId w:val="1"/>
        </w:numPr>
      </w:pPr>
      <w:r>
        <w:t>Cannot be directly preceded or followed by variables</w:t>
      </w:r>
    </w:p>
    <w:p w14:paraId="40388ED8" w14:textId="0C5349EE" w:rsidR="00C802CF" w:rsidRDefault="00C802CF" w:rsidP="00C802CF">
      <w:pPr>
        <w:pStyle w:val="ListParagraph"/>
        <w:numPr>
          <w:ilvl w:val="1"/>
          <w:numId w:val="1"/>
        </w:numPr>
      </w:pPr>
      <w:r>
        <w:lastRenderedPageBreak/>
        <w:t>Variables (alphabetic characters)</w:t>
      </w:r>
    </w:p>
    <w:p w14:paraId="4E0A3E21" w14:textId="262155CA" w:rsidR="00C802CF" w:rsidRDefault="00C802CF" w:rsidP="00C802CF">
      <w:pPr>
        <w:pStyle w:val="ListParagraph"/>
        <w:numPr>
          <w:ilvl w:val="2"/>
          <w:numId w:val="1"/>
        </w:numPr>
      </w:pPr>
      <w:r>
        <w:t>Go anywhere numerals go</w:t>
      </w:r>
    </w:p>
    <w:p w14:paraId="54CB18F5" w14:textId="711298C2" w:rsidR="00C802CF" w:rsidRDefault="00C802CF" w:rsidP="00C802CF">
      <w:pPr>
        <w:pStyle w:val="ListParagraph"/>
        <w:numPr>
          <w:ilvl w:val="2"/>
          <w:numId w:val="1"/>
        </w:numPr>
      </w:pPr>
      <w:r>
        <w:t>Single character sequences only</w:t>
      </w:r>
    </w:p>
    <w:p w14:paraId="2113783E" w14:textId="270AFEF3" w:rsidR="000740F4" w:rsidRDefault="000740F4" w:rsidP="00C802CF">
      <w:pPr>
        <w:pStyle w:val="ListParagraph"/>
        <w:numPr>
          <w:ilvl w:val="2"/>
          <w:numId w:val="1"/>
        </w:numPr>
      </w:pPr>
      <w:r>
        <w:t>Cannot directly precede or follow numerals</w:t>
      </w:r>
    </w:p>
    <w:p w14:paraId="21294FC1" w14:textId="2C5577B5" w:rsidR="00C802CF" w:rsidRDefault="00C802CF" w:rsidP="00C802CF">
      <w:pPr>
        <w:pStyle w:val="ListParagraph"/>
        <w:numPr>
          <w:ilvl w:val="1"/>
          <w:numId w:val="1"/>
        </w:numPr>
      </w:pPr>
      <w:r>
        <w:t xml:space="preserve">Left </w:t>
      </w:r>
      <w:r w:rsidR="00AE3091">
        <w:t>parenthesis</w:t>
      </w:r>
      <w:r>
        <w:t xml:space="preserve"> – ‘(‘</w:t>
      </w:r>
    </w:p>
    <w:p w14:paraId="169A3CEA" w14:textId="655A60FE" w:rsidR="001C4603" w:rsidRDefault="001C4603" w:rsidP="001C4603">
      <w:pPr>
        <w:pStyle w:val="ListParagraph"/>
        <w:numPr>
          <w:ilvl w:val="2"/>
          <w:numId w:val="1"/>
        </w:numPr>
      </w:pPr>
      <w:r>
        <w:t xml:space="preserve">–First character, or </w:t>
      </w:r>
      <w:r w:rsidR="008376ED">
        <w:t xml:space="preserve">not </w:t>
      </w:r>
      <w:r>
        <w:t xml:space="preserve">preceded by number, variable, right </w:t>
      </w:r>
      <w:r w:rsidR="00AE3091">
        <w:t>parenthesis</w:t>
      </w:r>
      <w:r w:rsidR="008376ED">
        <w:t xml:space="preserve">, and </w:t>
      </w:r>
      <w:r>
        <w:t xml:space="preserve">followed by number, variable, minus, left </w:t>
      </w:r>
      <w:r w:rsidR="00AE3091">
        <w:t>parenthesis</w:t>
      </w:r>
    </w:p>
    <w:p w14:paraId="7F3EEC30" w14:textId="52B8F7A3" w:rsidR="00C802CF" w:rsidRDefault="00C802CF" w:rsidP="00C802CF">
      <w:pPr>
        <w:pStyle w:val="ListParagraph"/>
        <w:numPr>
          <w:ilvl w:val="2"/>
          <w:numId w:val="1"/>
        </w:numPr>
      </w:pPr>
      <w:r>
        <w:t>If present, is start of expression</w:t>
      </w:r>
    </w:p>
    <w:p w14:paraId="4BD25815" w14:textId="097EEFE8" w:rsidR="00C802CF" w:rsidRDefault="00C802CF" w:rsidP="00C802CF">
      <w:pPr>
        <w:pStyle w:val="ListParagraph"/>
        <w:numPr>
          <w:ilvl w:val="3"/>
          <w:numId w:val="1"/>
        </w:numPr>
      </w:pPr>
      <w:r>
        <w:t>Must be a</w:t>
      </w:r>
      <w:r w:rsidR="009B0741">
        <w:t>t</w:t>
      </w:r>
      <w:r>
        <w:t xml:space="preserve"> start of string or preceded by an operator or left </w:t>
      </w:r>
      <w:r w:rsidR="00AE3091">
        <w:t>parenthesis</w:t>
      </w:r>
    </w:p>
    <w:p w14:paraId="50417066" w14:textId="56F03F3A" w:rsidR="00C802CF" w:rsidRDefault="00C802CF" w:rsidP="00C802CF">
      <w:pPr>
        <w:pStyle w:val="ListParagraph"/>
        <w:numPr>
          <w:ilvl w:val="3"/>
          <w:numId w:val="1"/>
        </w:numPr>
      </w:pPr>
      <w:r>
        <w:t xml:space="preserve">Cannot be preceded by right </w:t>
      </w:r>
      <w:r w:rsidR="00AE3091">
        <w:t>parenthesis</w:t>
      </w:r>
      <w:r>
        <w:t>, a numeral, or a variable</w:t>
      </w:r>
    </w:p>
    <w:p w14:paraId="772ED790" w14:textId="48807FD9" w:rsidR="00C802CF" w:rsidRDefault="00C802CF" w:rsidP="00C802CF">
      <w:pPr>
        <w:pStyle w:val="ListParagraph"/>
        <w:numPr>
          <w:ilvl w:val="2"/>
          <w:numId w:val="1"/>
        </w:numPr>
      </w:pPr>
      <w:r>
        <w:t xml:space="preserve">Cannot be followed directly by a right </w:t>
      </w:r>
      <w:r w:rsidR="00AE3091">
        <w:t>parenthesis</w:t>
      </w:r>
      <w:r>
        <w:t>, or an operator</w:t>
      </w:r>
      <w:r w:rsidR="00FF5971">
        <w:t xml:space="preserve"> (except unary minus)</w:t>
      </w:r>
    </w:p>
    <w:p w14:paraId="297D34D7" w14:textId="43226ACF" w:rsidR="00C802CF" w:rsidRDefault="00C802CF" w:rsidP="00C802CF">
      <w:pPr>
        <w:pStyle w:val="ListParagraph"/>
        <w:numPr>
          <w:ilvl w:val="2"/>
          <w:numId w:val="1"/>
        </w:numPr>
      </w:pPr>
      <w:r>
        <w:t xml:space="preserve">Must be followed by a left </w:t>
      </w:r>
      <w:r w:rsidR="00AE3091">
        <w:t>parenthesis</w:t>
      </w:r>
      <w:r>
        <w:t>, a numeral, a variable</w:t>
      </w:r>
      <w:r w:rsidR="00FF5971">
        <w:t xml:space="preserve"> or a unary minus</w:t>
      </w:r>
    </w:p>
    <w:p w14:paraId="13D65946" w14:textId="33A4342F" w:rsidR="00C802CF" w:rsidRDefault="00C802CF" w:rsidP="00C802CF">
      <w:pPr>
        <w:pStyle w:val="ListParagraph"/>
        <w:numPr>
          <w:ilvl w:val="2"/>
          <w:numId w:val="1"/>
        </w:numPr>
      </w:pPr>
      <w:r>
        <w:t xml:space="preserve">Must be followed eventually by a matching right </w:t>
      </w:r>
      <w:r w:rsidR="00AE3091">
        <w:t>parenthesis</w:t>
      </w:r>
      <w:r>
        <w:t>, at the other end of the expression</w:t>
      </w:r>
    </w:p>
    <w:p w14:paraId="6230F3AE" w14:textId="7B2DADF7" w:rsidR="000260CD" w:rsidRDefault="000260CD" w:rsidP="00C802CF">
      <w:pPr>
        <w:pStyle w:val="ListParagraph"/>
        <w:numPr>
          <w:ilvl w:val="2"/>
          <w:numId w:val="1"/>
        </w:numPr>
      </w:pPr>
      <w:r>
        <w:t>Cannot be last character</w:t>
      </w:r>
    </w:p>
    <w:p w14:paraId="3F64C9AC" w14:textId="737C39C0" w:rsidR="00C802CF" w:rsidRDefault="00C802CF" w:rsidP="00C802CF">
      <w:pPr>
        <w:pStyle w:val="ListParagraph"/>
        <w:numPr>
          <w:ilvl w:val="1"/>
          <w:numId w:val="1"/>
        </w:numPr>
      </w:pPr>
      <w:r>
        <w:t xml:space="preserve">Right </w:t>
      </w:r>
      <w:r w:rsidR="00AE3091">
        <w:t>parenthesis</w:t>
      </w:r>
      <w:r>
        <w:t xml:space="preserve"> – ‘)’</w:t>
      </w:r>
    </w:p>
    <w:p w14:paraId="6A892F53" w14:textId="71262A93" w:rsidR="000260CD" w:rsidRDefault="000260CD" w:rsidP="000260CD">
      <w:pPr>
        <w:pStyle w:val="ListParagraph"/>
        <w:numPr>
          <w:ilvl w:val="2"/>
          <w:numId w:val="1"/>
        </w:numPr>
      </w:pPr>
      <w:r>
        <w:t>–Last character,</w:t>
      </w:r>
      <w:r w:rsidR="009B0741">
        <w:t xml:space="preserve"> or </w:t>
      </w:r>
      <w:r>
        <w:t xml:space="preserve">preceded by number, variable, right </w:t>
      </w:r>
      <w:r w:rsidR="00AE3091">
        <w:t>parenthesis</w:t>
      </w:r>
      <w:r w:rsidR="009B0741">
        <w:t xml:space="preserve"> and not followed</w:t>
      </w:r>
      <w:r>
        <w:t xml:space="preserve"> by number, variable, left </w:t>
      </w:r>
      <w:r w:rsidR="009B0741">
        <w:t>parenthesis</w:t>
      </w:r>
    </w:p>
    <w:p w14:paraId="4FB216A5" w14:textId="076A8DCC" w:rsidR="00C802CF" w:rsidRDefault="00C802CF" w:rsidP="00C802CF">
      <w:pPr>
        <w:pStyle w:val="ListParagraph"/>
        <w:numPr>
          <w:ilvl w:val="2"/>
          <w:numId w:val="1"/>
        </w:numPr>
      </w:pPr>
      <w:r>
        <w:t>If present, is end of expression</w:t>
      </w:r>
    </w:p>
    <w:p w14:paraId="1542B905" w14:textId="0EFE262B" w:rsidR="00C802CF" w:rsidRDefault="00C802CF" w:rsidP="00C802CF">
      <w:pPr>
        <w:pStyle w:val="ListParagraph"/>
        <w:numPr>
          <w:ilvl w:val="3"/>
          <w:numId w:val="1"/>
        </w:numPr>
      </w:pPr>
      <w:r>
        <w:t xml:space="preserve">Must be end of string or followed by an operator or right </w:t>
      </w:r>
      <w:r w:rsidR="00AE3091">
        <w:t>parenthesis</w:t>
      </w:r>
    </w:p>
    <w:p w14:paraId="19CBF640" w14:textId="0C6A1D3F" w:rsidR="00C802CF" w:rsidRDefault="00C802CF" w:rsidP="00C802CF">
      <w:pPr>
        <w:pStyle w:val="ListParagraph"/>
        <w:numPr>
          <w:ilvl w:val="3"/>
          <w:numId w:val="1"/>
        </w:numPr>
      </w:pPr>
      <w:r>
        <w:lastRenderedPageBreak/>
        <w:t xml:space="preserve">Cannot be followed by left </w:t>
      </w:r>
      <w:r w:rsidR="00AE3091">
        <w:t>parenthesis</w:t>
      </w:r>
      <w:r>
        <w:t>, numeral, variable</w:t>
      </w:r>
    </w:p>
    <w:p w14:paraId="7FB4981F" w14:textId="7506BCA7" w:rsidR="00C802CF" w:rsidRDefault="00C802CF" w:rsidP="00C802CF">
      <w:pPr>
        <w:pStyle w:val="ListParagraph"/>
        <w:numPr>
          <w:ilvl w:val="2"/>
          <w:numId w:val="1"/>
        </w:numPr>
      </w:pPr>
      <w:r>
        <w:t xml:space="preserve">Cannot be preceded directly by a left </w:t>
      </w:r>
      <w:r w:rsidR="00AE3091">
        <w:t>parenthesis</w:t>
      </w:r>
      <w:r>
        <w:t>, or an operator</w:t>
      </w:r>
    </w:p>
    <w:p w14:paraId="62C9DBC2" w14:textId="3AE6F2F8" w:rsidR="00C802CF" w:rsidRDefault="00C802CF" w:rsidP="00C802CF">
      <w:pPr>
        <w:pStyle w:val="ListParagraph"/>
        <w:numPr>
          <w:ilvl w:val="2"/>
          <w:numId w:val="1"/>
        </w:numPr>
      </w:pPr>
      <w:r>
        <w:t xml:space="preserve">Must be preceded by right </w:t>
      </w:r>
      <w:r w:rsidR="00AE3091">
        <w:t>parenthesis</w:t>
      </w:r>
      <w:r>
        <w:t>, number, variable</w:t>
      </w:r>
    </w:p>
    <w:p w14:paraId="0095C47B" w14:textId="37E84EB2" w:rsidR="001E5B1C" w:rsidRDefault="001E5B1C" w:rsidP="00C802CF">
      <w:pPr>
        <w:pStyle w:val="ListParagraph"/>
        <w:numPr>
          <w:ilvl w:val="2"/>
          <w:numId w:val="1"/>
        </w:numPr>
      </w:pPr>
      <w:r>
        <w:t xml:space="preserve">Must be preceded (not directly) by matching left </w:t>
      </w:r>
      <w:r w:rsidR="00AE3091">
        <w:t>parenthesis</w:t>
      </w:r>
      <w:r>
        <w:t xml:space="preserve"> at beginning of expression</w:t>
      </w:r>
    </w:p>
    <w:p w14:paraId="2EF07BCC" w14:textId="377E7756" w:rsidR="004F31DD" w:rsidRDefault="004F31DD" w:rsidP="00C802CF">
      <w:pPr>
        <w:pStyle w:val="ListParagraph"/>
        <w:numPr>
          <w:ilvl w:val="2"/>
          <w:numId w:val="1"/>
        </w:numPr>
      </w:pPr>
      <w:r>
        <w:t>Cannot be first character</w:t>
      </w:r>
    </w:p>
    <w:p w14:paraId="6FBDE85A" w14:textId="6AEB927F" w:rsidR="005D722E" w:rsidRDefault="005D722E" w:rsidP="005D722E">
      <w:pPr>
        <w:pStyle w:val="ListParagraph"/>
        <w:numPr>
          <w:ilvl w:val="1"/>
          <w:numId w:val="1"/>
        </w:numPr>
      </w:pPr>
      <w:r>
        <w:t>Minus – ‘-‘</w:t>
      </w:r>
    </w:p>
    <w:p w14:paraId="00FA58CF" w14:textId="6BA39D57" w:rsidR="005D722E" w:rsidRDefault="005D722E" w:rsidP="005D722E">
      <w:pPr>
        <w:pStyle w:val="ListParagraph"/>
        <w:numPr>
          <w:ilvl w:val="2"/>
          <w:numId w:val="1"/>
        </w:numPr>
      </w:pPr>
      <w:r>
        <w:t xml:space="preserve">If first character, following character must be number, variable, left </w:t>
      </w:r>
      <w:r w:rsidR="00AE3091">
        <w:t>parenthesis</w:t>
      </w:r>
    </w:p>
    <w:p w14:paraId="453C445E" w14:textId="45267BA3" w:rsidR="005D722E" w:rsidRDefault="00F37DAD" w:rsidP="005D722E">
      <w:pPr>
        <w:pStyle w:val="ListParagraph"/>
        <w:numPr>
          <w:ilvl w:val="2"/>
          <w:numId w:val="1"/>
        </w:numPr>
      </w:pPr>
      <w:r>
        <w:t>If p</w:t>
      </w:r>
      <w:r w:rsidR="005D722E">
        <w:t xml:space="preserve">receding character is not number, variable, right </w:t>
      </w:r>
      <w:r w:rsidR="00AE3091">
        <w:t>parenthesis</w:t>
      </w:r>
      <w:r w:rsidR="00154A48">
        <w:t xml:space="preserve">, following character must be number, variable, </w:t>
      </w:r>
      <w:r>
        <w:t>left</w:t>
      </w:r>
      <w:r w:rsidR="00154A48">
        <w:t xml:space="preserve"> </w:t>
      </w:r>
      <w:r w:rsidR="00AE3091">
        <w:t>parenthesis</w:t>
      </w:r>
    </w:p>
    <w:p w14:paraId="192CAB27" w14:textId="7C627C61" w:rsidR="00154A48" w:rsidRDefault="00154A48" w:rsidP="005D722E">
      <w:pPr>
        <w:pStyle w:val="ListParagraph"/>
        <w:numPr>
          <w:ilvl w:val="2"/>
          <w:numId w:val="1"/>
        </w:numPr>
      </w:pPr>
      <w:r>
        <w:t xml:space="preserve">Otherwise, following character must be number, variable, minus, left </w:t>
      </w:r>
      <w:r w:rsidR="00AE3091">
        <w:t>parenthesis</w:t>
      </w:r>
    </w:p>
    <w:p w14:paraId="06202650" w14:textId="67237FDC" w:rsidR="00154A48" w:rsidRDefault="00154A48" w:rsidP="005D722E">
      <w:pPr>
        <w:pStyle w:val="ListParagraph"/>
        <w:numPr>
          <w:ilvl w:val="2"/>
          <w:numId w:val="1"/>
        </w:numPr>
      </w:pPr>
      <w:r>
        <w:t>Cannot be end of expression or end of string</w:t>
      </w:r>
    </w:p>
    <w:p w14:paraId="3B568D68" w14:textId="4AEAB921" w:rsidR="00154A48" w:rsidRDefault="00154A48" w:rsidP="00154A48">
      <w:pPr>
        <w:pStyle w:val="ListParagraph"/>
        <w:numPr>
          <w:ilvl w:val="1"/>
          <w:numId w:val="1"/>
        </w:numPr>
      </w:pPr>
      <w:r>
        <w:t>Other operators – ‘+’, ’*’, ‘/’, ‘%’, ‘^’ (plus, times, divide, modulo, exponent)</w:t>
      </w:r>
    </w:p>
    <w:p w14:paraId="3A4C23AD" w14:textId="6B42F997" w:rsidR="00154A48" w:rsidRDefault="00154A48" w:rsidP="00154A48">
      <w:pPr>
        <w:pStyle w:val="ListParagraph"/>
        <w:numPr>
          <w:ilvl w:val="2"/>
          <w:numId w:val="1"/>
        </w:numPr>
      </w:pPr>
      <w:r>
        <w:t xml:space="preserve">Must be preceded by number, variable, right </w:t>
      </w:r>
      <w:r w:rsidR="00AE3091">
        <w:t>parenthesis</w:t>
      </w:r>
    </w:p>
    <w:p w14:paraId="707E0FCA" w14:textId="30F2338A" w:rsidR="00154A48" w:rsidRDefault="00154A48" w:rsidP="00154A48">
      <w:pPr>
        <w:pStyle w:val="ListParagraph"/>
        <w:numPr>
          <w:ilvl w:val="2"/>
          <w:numId w:val="1"/>
        </w:numPr>
      </w:pPr>
      <w:r>
        <w:t xml:space="preserve">Must be followed by number, variable, minus, left </w:t>
      </w:r>
      <w:r w:rsidR="00AE3091">
        <w:t>parenthesis</w:t>
      </w:r>
    </w:p>
    <w:p w14:paraId="5A7B30E1" w14:textId="2F2DA97E" w:rsidR="00230C38" w:rsidRDefault="00230C38" w:rsidP="00154A48">
      <w:pPr>
        <w:pStyle w:val="ListParagraph"/>
        <w:numPr>
          <w:ilvl w:val="2"/>
          <w:numId w:val="1"/>
        </w:numPr>
      </w:pPr>
      <w:r>
        <w:t>Cannot start or end expression or string</w:t>
      </w:r>
    </w:p>
    <w:p w14:paraId="52A2A06C" w14:textId="729C500A" w:rsidR="004257E9" w:rsidRDefault="004257E9" w:rsidP="00154A48">
      <w:pPr>
        <w:pStyle w:val="ListParagraph"/>
        <w:numPr>
          <w:ilvl w:val="2"/>
          <w:numId w:val="1"/>
        </w:numPr>
      </w:pPr>
      <w:r>
        <w:t>Must be preceded and followed by expression</w:t>
      </w:r>
    </w:p>
    <w:sectPr w:rsidR="0042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2E0A62"/>
    <w:multiLevelType w:val="hybridMultilevel"/>
    <w:tmpl w:val="61CC37D0"/>
    <w:lvl w:ilvl="0" w:tplc="A73A04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197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2B"/>
    <w:rsid w:val="000260CD"/>
    <w:rsid w:val="000740F4"/>
    <w:rsid w:val="0014528F"/>
    <w:rsid w:val="00154A48"/>
    <w:rsid w:val="001C4603"/>
    <w:rsid w:val="001E5B1C"/>
    <w:rsid w:val="00216C61"/>
    <w:rsid w:val="00230C38"/>
    <w:rsid w:val="00255948"/>
    <w:rsid w:val="00282BEF"/>
    <w:rsid w:val="002D0801"/>
    <w:rsid w:val="003023CA"/>
    <w:rsid w:val="004257E9"/>
    <w:rsid w:val="004916AB"/>
    <w:rsid w:val="004C15E1"/>
    <w:rsid w:val="004D07BF"/>
    <w:rsid w:val="004F31DD"/>
    <w:rsid w:val="0051121C"/>
    <w:rsid w:val="005D722E"/>
    <w:rsid w:val="005F71AC"/>
    <w:rsid w:val="00661BF7"/>
    <w:rsid w:val="006C43EF"/>
    <w:rsid w:val="00744495"/>
    <w:rsid w:val="0075102B"/>
    <w:rsid w:val="00767D12"/>
    <w:rsid w:val="00796725"/>
    <w:rsid w:val="008376ED"/>
    <w:rsid w:val="00877FFE"/>
    <w:rsid w:val="00962552"/>
    <w:rsid w:val="009B0741"/>
    <w:rsid w:val="00A80FFB"/>
    <w:rsid w:val="00AD413C"/>
    <w:rsid w:val="00AE3091"/>
    <w:rsid w:val="00AF18F1"/>
    <w:rsid w:val="00B639C7"/>
    <w:rsid w:val="00C802CF"/>
    <w:rsid w:val="00D24501"/>
    <w:rsid w:val="00D37D21"/>
    <w:rsid w:val="00D87B8C"/>
    <w:rsid w:val="00DF4B2D"/>
    <w:rsid w:val="00E64AAE"/>
    <w:rsid w:val="00E81B03"/>
    <w:rsid w:val="00EE2450"/>
    <w:rsid w:val="00F37DAD"/>
    <w:rsid w:val="00F84A29"/>
    <w:rsid w:val="00FB6385"/>
    <w:rsid w:val="00FF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5207"/>
  <w15:chartTrackingRefBased/>
  <w15:docId w15:val="{A7389F45-EB4B-486A-908F-630310E6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0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10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10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10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10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1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10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10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10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10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1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02B"/>
    <w:rPr>
      <w:rFonts w:eastAsiaTheme="majorEastAsia" w:cstheme="majorBidi"/>
      <w:color w:val="272727" w:themeColor="text1" w:themeTint="D8"/>
    </w:rPr>
  </w:style>
  <w:style w:type="paragraph" w:styleId="Title">
    <w:name w:val="Title"/>
    <w:basedOn w:val="Normal"/>
    <w:next w:val="Normal"/>
    <w:link w:val="TitleChar"/>
    <w:uiPriority w:val="10"/>
    <w:qFormat/>
    <w:rsid w:val="00751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02B"/>
    <w:pPr>
      <w:spacing w:before="160"/>
      <w:jc w:val="center"/>
    </w:pPr>
    <w:rPr>
      <w:i/>
      <w:iCs/>
      <w:color w:val="404040" w:themeColor="text1" w:themeTint="BF"/>
    </w:rPr>
  </w:style>
  <w:style w:type="character" w:customStyle="1" w:styleId="QuoteChar">
    <w:name w:val="Quote Char"/>
    <w:basedOn w:val="DefaultParagraphFont"/>
    <w:link w:val="Quote"/>
    <w:uiPriority w:val="29"/>
    <w:rsid w:val="0075102B"/>
    <w:rPr>
      <w:i/>
      <w:iCs/>
      <w:color w:val="404040" w:themeColor="text1" w:themeTint="BF"/>
    </w:rPr>
  </w:style>
  <w:style w:type="paragraph" w:styleId="ListParagraph">
    <w:name w:val="List Paragraph"/>
    <w:basedOn w:val="Normal"/>
    <w:uiPriority w:val="34"/>
    <w:qFormat/>
    <w:rsid w:val="0075102B"/>
    <w:pPr>
      <w:ind w:left="720"/>
      <w:contextualSpacing/>
    </w:pPr>
  </w:style>
  <w:style w:type="character" w:styleId="IntenseEmphasis">
    <w:name w:val="Intense Emphasis"/>
    <w:basedOn w:val="DefaultParagraphFont"/>
    <w:uiPriority w:val="21"/>
    <w:qFormat/>
    <w:rsid w:val="0075102B"/>
    <w:rPr>
      <w:i/>
      <w:iCs/>
      <w:color w:val="2F5496" w:themeColor="accent1" w:themeShade="BF"/>
    </w:rPr>
  </w:style>
  <w:style w:type="paragraph" w:styleId="IntenseQuote">
    <w:name w:val="Intense Quote"/>
    <w:basedOn w:val="Normal"/>
    <w:next w:val="Normal"/>
    <w:link w:val="IntenseQuoteChar"/>
    <w:uiPriority w:val="30"/>
    <w:qFormat/>
    <w:rsid w:val="007510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102B"/>
    <w:rPr>
      <w:i/>
      <w:iCs/>
      <w:color w:val="2F5496" w:themeColor="accent1" w:themeShade="BF"/>
    </w:rPr>
  </w:style>
  <w:style w:type="character" w:styleId="IntenseReference">
    <w:name w:val="Intense Reference"/>
    <w:basedOn w:val="DefaultParagraphFont"/>
    <w:uiPriority w:val="32"/>
    <w:qFormat/>
    <w:rsid w:val="0075102B"/>
    <w:rPr>
      <w:b/>
      <w:bCs/>
      <w:smallCaps/>
      <w:color w:val="2F5496" w:themeColor="accent1" w:themeShade="BF"/>
      <w:spacing w:val="5"/>
    </w:rPr>
  </w:style>
  <w:style w:type="character" w:styleId="PlaceholderText">
    <w:name w:val="Placeholder Text"/>
    <w:basedOn w:val="DefaultParagraphFont"/>
    <w:uiPriority w:val="99"/>
    <w:semiHidden/>
    <w:rsid w:val="002559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6</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Kice</dc:creator>
  <cp:keywords/>
  <dc:description/>
  <cp:lastModifiedBy>Kice, Jacob W</cp:lastModifiedBy>
  <cp:revision>37</cp:revision>
  <dcterms:created xsi:type="dcterms:W3CDTF">2024-11-04T18:58:00Z</dcterms:created>
  <dcterms:modified xsi:type="dcterms:W3CDTF">2024-12-03T01:33:00Z</dcterms:modified>
</cp:coreProperties>
</file>