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9B6E4" w14:textId="32BC5ACF" w:rsidR="00E8626B" w:rsidRDefault="00E8626B" w:rsidP="00E8626B">
      <w:pPr>
        <w:autoSpaceDE w:val="0"/>
        <w:autoSpaceDN w:val="0"/>
        <w:adjustRightInd w:val="0"/>
        <w:spacing w:after="0" w:line="240" w:lineRule="auto"/>
        <w:jc w:val="center"/>
        <w:rPr>
          <w:rFonts w:cs="BigCaslon-Medium"/>
          <w:color w:val="1F3864" w:themeColor="accent5" w:themeShade="80"/>
          <w:sz w:val="32"/>
          <w:szCs w:val="32"/>
        </w:rPr>
      </w:pPr>
      <w:r>
        <w:rPr>
          <w:rFonts w:cs="BigCaslon-Medium"/>
          <w:noProof/>
          <w:color w:val="4472C4" w:themeColor="accent5"/>
          <w:sz w:val="32"/>
          <w:szCs w:val="32"/>
        </w:rPr>
        <w:drawing>
          <wp:inline distT="0" distB="0" distL="0" distR="0" wp14:anchorId="5B09B6E7" wp14:editId="5B09B6E8">
            <wp:extent cx="2191775" cy="1276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iom_400px(profile_linkedin_twitter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69" cy="12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B6E5" w14:textId="448EC929" w:rsidR="00E8626B" w:rsidRDefault="00E8626B" w:rsidP="00E8626B">
      <w:pPr>
        <w:autoSpaceDE w:val="0"/>
        <w:autoSpaceDN w:val="0"/>
        <w:adjustRightInd w:val="0"/>
        <w:spacing w:after="0" w:line="240" w:lineRule="auto"/>
        <w:jc w:val="center"/>
        <w:rPr>
          <w:rFonts w:cs="BigCaslon-Medium"/>
          <w:color w:val="1F3864" w:themeColor="accent5" w:themeShade="80"/>
          <w:sz w:val="32"/>
          <w:szCs w:val="32"/>
        </w:rPr>
      </w:pPr>
    </w:p>
    <w:p w14:paraId="1D927E40" w14:textId="77777777" w:rsidR="00790CE5" w:rsidRDefault="00790CE5" w:rsidP="00E8626B">
      <w:pPr>
        <w:autoSpaceDE w:val="0"/>
        <w:autoSpaceDN w:val="0"/>
        <w:adjustRightInd w:val="0"/>
        <w:spacing w:after="0" w:line="240" w:lineRule="auto"/>
        <w:jc w:val="center"/>
        <w:rPr>
          <w:rFonts w:cs="BigCaslon-Medium"/>
          <w:color w:val="1F3864" w:themeColor="accent5" w:themeShade="80"/>
          <w:sz w:val="32"/>
          <w:szCs w:val="32"/>
        </w:rPr>
      </w:pPr>
    </w:p>
    <w:p w14:paraId="62C15271" w14:textId="7619BBC5" w:rsidR="00B10DC9" w:rsidRPr="00B10DC9" w:rsidRDefault="00B61B79" w:rsidP="00B10DC9">
      <w:pPr>
        <w:spacing w:after="80" w:line="240" w:lineRule="auto"/>
        <w:jc w:val="center"/>
        <w:outlineLvl w:val="1"/>
        <w:rPr>
          <w:rFonts w:ascii="Playfair Display" w:eastAsia="Times New Roman" w:hAnsi="Playfair Display" w:cs="Times New Roman"/>
          <w:color w:val="06417C"/>
          <w:sz w:val="40"/>
          <w:szCs w:val="40"/>
        </w:rPr>
      </w:pPr>
      <w:r w:rsidRPr="00B61B79">
        <w:rPr>
          <w:rFonts w:ascii="Arial" w:eastAsia="Times New Roman" w:hAnsi="Arial" w:cs="Arial"/>
          <w:b/>
          <w:bCs/>
          <w:color w:val="1F1F1F"/>
          <w:sz w:val="34"/>
          <w:szCs w:val="34"/>
        </w:rPr>
        <w:t>Advanced Architecting on AWS</w:t>
      </w:r>
    </w:p>
    <w:p w14:paraId="7A9567FB" w14:textId="77777777" w:rsidR="00DE060B" w:rsidRPr="00B10DC9" w:rsidRDefault="00DE060B" w:rsidP="00DE060B">
      <w:pPr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10DC9">
        <w:rPr>
          <w:rFonts w:ascii="Arial" w:eastAsia="Times New Roman" w:hAnsi="Arial" w:cs="Arial"/>
          <w:b/>
          <w:bCs/>
          <w:color w:val="1F1F1F"/>
          <w:sz w:val="24"/>
          <w:szCs w:val="24"/>
        </w:rPr>
        <w:t>Course Length:</w:t>
      </w:r>
      <w:r w:rsidRPr="00B10DC9">
        <w:rPr>
          <w:rFonts w:ascii="Arial" w:eastAsia="Times New Roman" w:hAnsi="Arial" w:cs="Arial"/>
          <w:color w:val="1F1F1F"/>
          <w:sz w:val="24"/>
          <w:szCs w:val="24"/>
        </w:rPr>
        <w:t> 3 Days</w:t>
      </w:r>
    </w:p>
    <w:p w14:paraId="69480E80" w14:textId="6D36C793" w:rsidR="006A77F6" w:rsidRPr="00B10DC9" w:rsidRDefault="006A77F6" w:rsidP="006A77F6">
      <w:pPr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10DC9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Course 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Description</w:t>
      </w:r>
      <w:r w:rsidRPr="00B10DC9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3C55E599" w14:textId="4327376A" w:rsidR="006A77F6" w:rsidRPr="006A77F6" w:rsidRDefault="006A77F6" w:rsidP="00DE060B">
      <w:p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A77F6">
        <w:rPr>
          <w:rFonts w:ascii="Arial" w:eastAsia="Times New Roman" w:hAnsi="Arial" w:cs="Arial"/>
          <w:color w:val="1F1F1F"/>
          <w:sz w:val="24"/>
          <w:szCs w:val="24"/>
        </w:rPr>
        <w:t xml:space="preserve">In this course, each module presents a scenario with an architectural challenge for you to solve. You will examine available AWS services and features as solutions to the problem. You will participate in problem-based discussions and learn about the AWS services that you could apply to meet the challenges. Over 3 days, the course goes beyond the basics of </w:t>
      </w:r>
      <w:proofErr w:type="gramStart"/>
      <w:r w:rsidRPr="006A77F6">
        <w:rPr>
          <w:rFonts w:ascii="Arial" w:eastAsia="Times New Roman" w:hAnsi="Arial" w:cs="Arial"/>
          <w:color w:val="1F1F1F"/>
          <w:sz w:val="24"/>
          <w:szCs w:val="24"/>
        </w:rPr>
        <w:t>a cloud</w:t>
      </w:r>
      <w:proofErr w:type="gramEnd"/>
      <w:r w:rsidRPr="006A77F6">
        <w:rPr>
          <w:rFonts w:ascii="Arial" w:eastAsia="Times New Roman" w:hAnsi="Arial" w:cs="Arial"/>
          <w:color w:val="1F1F1F"/>
          <w:sz w:val="24"/>
          <w:szCs w:val="24"/>
        </w:rPr>
        <w:t xml:space="preserve"> infrastructure and covers topics to meet a variety of needs for AWS customers. Course modules focus on managing multiple AWS accounts; hybrid connectivity and devices; networking, with a focus on AWS Transit Gateway connectivity; container services; automation tools for continuous integration/continuous delivery (CI/CD); security and distributed denial of service (DDoS) protection; data lakes and data stores; edge services; migration options; and managing costs. The course concludes by presenting you with scenarios and challenging you to identify the best solutions.</w:t>
      </w:r>
    </w:p>
    <w:p w14:paraId="62A6D976" w14:textId="2E102486" w:rsidR="00DE060B" w:rsidRPr="00B10DC9" w:rsidRDefault="00DE060B" w:rsidP="00DE060B">
      <w:pPr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B10DC9">
        <w:rPr>
          <w:rFonts w:ascii="Arial" w:eastAsia="Times New Roman" w:hAnsi="Arial" w:cs="Arial"/>
          <w:b/>
          <w:bCs/>
          <w:color w:val="1F1F1F"/>
          <w:sz w:val="24"/>
          <w:szCs w:val="24"/>
        </w:rPr>
        <w:t>Course Objectives:</w:t>
      </w:r>
    </w:p>
    <w:p w14:paraId="114AE29F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DE060B">
        <w:rPr>
          <w:rFonts w:ascii="Arial" w:eastAsia="Times New Roman" w:hAnsi="Arial" w:cs="Arial"/>
          <w:color w:val="1F1F1F"/>
          <w:sz w:val="24"/>
          <w:szCs w:val="24"/>
        </w:rPr>
        <w:t>Review</w:t>
      </w:r>
      <w:proofErr w:type="gramEnd"/>
      <w:r w:rsidRPr="00DE060B">
        <w:rPr>
          <w:rFonts w:ascii="Arial" w:eastAsia="Times New Roman" w:hAnsi="Arial" w:cs="Arial"/>
          <w:color w:val="1F1F1F"/>
          <w:sz w:val="24"/>
          <w:szCs w:val="24"/>
        </w:rPr>
        <w:t xml:space="preserve"> the AWS Well-Architected Framework to ensure understanding of best cloud design practices by responding to poll questions while following a graphic presentation</w:t>
      </w:r>
    </w:p>
    <w:p w14:paraId="00E49F71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Demonstrate the ability to secure Amazon Simple Storage Service (Amazon S3) virtual private cloud (VPC) endpoint connections in a lab environment</w:t>
      </w:r>
    </w:p>
    <w:p w14:paraId="5DC575EF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Identify how to implement centralized permissions management and reduce risk using AWS Organizations organizational units (OUs) and service control policies (SCPs) with AWS Single Sign-On</w:t>
      </w:r>
    </w:p>
    <w:p w14:paraId="7B4A4164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Compare the permissions management capabilities of OUs, SCPs, and AWS SSO with and without AWS Control Tower to determine best practices based on use cases</w:t>
      </w:r>
    </w:p>
    <w:p w14:paraId="6ABB9063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Discuss AWS hybrid network designs to address traffic increases and streamline remote work while ensuring FIPS 140-2 Level 2, or Level 3 security compliance</w:t>
      </w:r>
    </w:p>
    <w:p w14:paraId="389F17EE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lastRenderedPageBreak/>
        <w:t>Explore the solutions and products available to design a hybrid infrastructure, including access to 5G networks, to optimize service and reduce latency while maintaining high security for critical on-premises applications</w:t>
      </w:r>
    </w:p>
    <w:p w14:paraId="4A65E9DD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Explore ways to simplify the connection configurations between applications and high-performance workloads across global networks</w:t>
      </w:r>
    </w:p>
    <w:p w14:paraId="42C9AC69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Demonstrate the ability to configure a transit gateway in a lab environment</w:t>
      </w:r>
    </w:p>
    <w:p w14:paraId="4DE80BEA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Identify and discuss container solutions and define container management options</w:t>
      </w:r>
    </w:p>
    <w:p w14:paraId="5A1DECB1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Build and test a container in a lab environment</w:t>
      </w:r>
    </w:p>
    <w:p w14:paraId="490E3697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Examine how the AWS developer tools optimize the CI/CD pipeline with updates based on near-real-time data</w:t>
      </w:r>
    </w:p>
    <w:p w14:paraId="41511519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Identify the anomaly detection and protection services that AWS offers to defend against DDoS attacks</w:t>
      </w:r>
    </w:p>
    <w:p w14:paraId="5EA33C8B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Identify ways to secure data in transit, at rest, and in use with AWS Key Management Service (AWS KMS) and AWS Secrets Manager</w:t>
      </w:r>
    </w:p>
    <w:p w14:paraId="37567FE1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Determine the best data management solution based on frequency of access, and data query and analysis needs</w:t>
      </w:r>
    </w:p>
    <w:p w14:paraId="0C74BD59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Set up a data lake and examine the advantages of this type of storage configuration to crawl and query data in a lab environment</w:t>
      </w:r>
    </w:p>
    <w:p w14:paraId="7590B44E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Identify solutions to optimize edge services to eliminate latency, reduce inefficiencies, and mitigate risks</w:t>
      </w:r>
    </w:p>
    <w:p w14:paraId="4B61FE49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Identify the components used to automate the scaling of global applications using geolocation and traffic control</w:t>
      </w:r>
    </w:p>
    <w:p w14:paraId="09650A5E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 xml:space="preserve">Deploy and activate an AWS Storage Gateway file gateway and AWS </w:t>
      </w:r>
      <w:proofErr w:type="spellStart"/>
      <w:r w:rsidRPr="00DE060B">
        <w:rPr>
          <w:rFonts w:ascii="Arial" w:eastAsia="Times New Roman" w:hAnsi="Arial" w:cs="Arial"/>
          <w:color w:val="1F1F1F"/>
          <w:sz w:val="24"/>
          <w:szCs w:val="24"/>
        </w:rPr>
        <w:t>DataSync</w:t>
      </w:r>
      <w:proofErr w:type="spellEnd"/>
      <w:r w:rsidRPr="00DE060B">
        <w:rPr>
          <w:rFonts w:ascii="Arial" w:eastAsia="Times New Roman" w:hAnsi="Arial" w:cs="Arial"/>
          <w:color w:val="1F1F1F"/>
          <w:sz w:val="24"/>
          <w:szCs w:val="24"/>
        </w:rPr>
        <w:t xml:space="preserve"> in a lab environment</w:t>
      </w:r>
    </w:p>
    <w:p w14:paraId="044B7572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Review AWS cost management tools to optimize costs while ensuring speed and performance</w:t>
      </w:r>
    </w:p>
    <w:p w14:paraId="5DE539DB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Review migration tools, services, and processes that AWS provides to implement effective cloud operation models based on use cases and business needs</w:t>
      </w:r>
    </w:p>
    <w:p w14:paraId="3DE95D2D" w14:textId="77777777" w:rsidR="0022395D" w:rsidRPr="00DE060B" w:rsidRDefault="0022395D" w:rsidP="00DE060B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Provide evidence of your ability to apply the technical knowledge and experience gained in the course to improve business practices by completing a Capstone Project</w:t>
      </w:r>
    </w:p>
    <w:p w14:paraId="15FDB990" w14:textId="77777777" w:rsidR="00DE060B" w:rsidRPr="00C64F80" w:rsidRDefault="00DE060B" w:rsidP="00DE060B">
      <w:pPr>
        <w:spacing w:before="240" w:after="24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C64F80">
        <w:rPr>
          <w:rFonts w:ascii="Arial" w:eastAsia="Times New Roman" w:hAnsi="Arial" w:cs="Arial"/>
          <w:b/>
          <w:bCs/>
          <w:color w:val="1F1F1F"/>
          <w:sz w:val="24"/>
          <w:szCs w:val="24"/>
        </w:rPr>
        <w:t>This course is intended for:</w:t>
      </w:r>
    </w:p>
    <w:p w14:paraId="41C47C6A" w14:textId="77777777" w:rsidR="00DE060B" w:rsidRPr="00DE060B" w:rsidRDefault="00DE060B" w:rsidP="00DE060B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Cloud architects</w:t>
      </w:r>
    </w:p>
    <w:p w14:paraId="29E5C3B4" w14:textId="77777777" w:rsidR="00DE060B" w:rsidRPr="00DE060B" w:rsidRDefault="00DE060B" w:rsidP="00DE060B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Solutions architects</w:t>
      </w:r>
    </w:p>
    <w:p w14:paraId="6E919805" w14:textId="77777777" w:rsidR="00DE060B" w:rsidRPr="00DE060B" w:rsidRDefault="00DE060B" w:rsidP="00DE060B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Anyone who designs solutions for cloud infrastructures</w:t>
      </w:r>
    </w:p>
    <w:p w14:paraId="60328414" w14:textId="2D2BA99A" w:rsidR="0022395D" w:rsidRPr="0022395D" w:rsidRDefault="0022395D" w:rsidP="0022395D">
      <w:pPr>
        <w:spacing w:before="240" w:after="24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22395D">
        <w:rPr>
          <w:rFonts w:ascii="Arial" w:eastAsia="Times New Roman" w:hAnsi="Arial" w:cs="Arial"/>
          <w:b/>
          <w:bCs/>
          <w:color w:val="1F1F1F"/>
          <w:sz w:val="24"/>
          <w:szCs w:val="24"/>
        </w:rPr>
        <w:t>Prerequisites</w:t>
      </w:r>
      <w:r w:rsidR="00DE060B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58CCB368" w14:textId="77777777" w:rsidR="0022395D" w:rsidRPr="00DE060B" w:rsidRDefault="0022395D" w:rsidP="00DE060B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Knowledge and experience with core AWS services from the Compute, Storage, Networking, and AWS Identity and Access Management (IAM) categories</w:t>
      </w:r>
    </w:p>
    <w:p w14:paraId="15F19F7C" w14:textId="54DB7D1C" w:rsidR="0022395D" w:rsidRPr="00DE060B" w:rsidRDefault="0022395D" w:rsidP="00DE060B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Attended the Architecting on AWS classroom training</w:t>
      </w:r>
      <w:r w:rsidR="00DE060B" w:rsidRPr="00DE060B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71801051" w14:textId="77777777" w:rsidR="0022395D" w:rsidRPr="00DE060B" w:rsidRDefault="0022395D" w:rsidP="00DE060B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DE060B">
        <w:rPr>
          <w:rFonts w:ascii="Arial" w:eastAsia="Times New Roman" w:hAnsi="Arial" w:cs="Arial"/>
          <w:color w:val="1F1F1F"/>
          <w:sz w:val="24"/>
          <w:szCs w:val="24"/>
        </w:rPr>
        <w:t>Have</w:t>
      </w:r>
      <w:proofErr w:type="gramEnd"/>
      <w:r w:rsidRPr="00DE060B">
        <w:rPr>
          <w:rFonts w:ascii="Arial" w:eastAsia="Times New Roman" w:hAnsi="Arial" w:cs="Arial"/>
          <w:color w:val="1F1F1F"/>
          <w:sz w:val="24"/>
          <w:szCs w:val="24"/>
        </w:rPr>
        <w:t xml:space="preserve"> at least 1 year of experience operating AWS workloads</w:t>
      </w:r>
    </w:p>
    <w:p w14:paraId="4474003D" w14:textId="3E16750E" w:rsidR="0022395D" w:rsidRPr="0022395D" w:rsidRDefault="0022395D" w:rsidP="0022395D">
      <w:pPr>
        <w:spacing w:before="240" w:after="24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22395D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Course Outline</w:t>
      </w:r>
      <w:r w:rsidR="00DE060B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749A6279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1: Reviewing Architecting Concepts</w:t>
      </w:r>
    </w:p>
    <w:p w14:paraId="61C0C0F4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2: Single to Multiple Accounts</w:t>
      </w:r>
    </w:p>
    <w:p w14:paraId="3AB73A5D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3: Hybrid Connectivity</w:t>
      </w:r>
    </w:p>
    <w:p w14:paraId="2246E6F1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4: Specialized Infrastructure</w:t>
      </w:r>
    </w:p>
    <w:p w14:paraId="15166746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5: Connecting Networks</w:t>
      </w:r>
    </w:p>
    <w:p w14:paraId="4B6A050A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6: Containers</w:t>
      </w:r>
    </w:p>
    <w:p w14:paraId="3D503F01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7: Continuous Integration/Continuous Delivery (CI/CD)</w:t>
      </w:r>
    </w:p>
    <w:p w14:paraId="4A8DD231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8: High Availability and DDoS Protection</w:t>
      </w:r>
    </w:p>
    <w:p w14:paraId="3DC590EB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9: Securing Data</w:t>
      </w:r>
    </w:p>
    <w:p w14:paraId="5F556F85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10: Large-Scale Data Stores</w:t>
      </w:r>
    </w:p>
    <w:p w14:paraId="043C2863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11: Large-Scale Applications</w:t>
      </w:r>
    </w:p>
    <w:p w14:paraId="12E61544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12: Optimizing Cost</w:t>
      </w:r>
    </w:p>
    <w:p w14:paraId="1FCA8721" w14:textId="77777777" w:rsidR="0022395D" w:rsidRPr="00DE060B" w:rsidRDefault="0022395D" w:rsidP="00DE060B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060B">
        <w:rPr>
          <w:rFonts w:ascii="Arial" w:eastAsia="Times New Roman" w:hAnsi="Arial" w:cs="Arial"/>
          <w:color w:val="1F1F1F"/>
          <w:sz w:val="24"/>
          <w:szCs w:val="24"/>
        </w:rPr>
        <w:t>Module 13: Migrating Workloads</w:t>
      </w:r>
    </w:p>
    <w:p w14:paraId="348E8BE5" w14:textId="550E32B6" w:rsidR="0022395D" w:rsidRPr="003A68F7" w:rsidRDefault="0022395D" w:rsidP="004D2EEE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3A68F7">
        <w:rPr>
          <w:rFonts w:ascii="Arial" w:eastAsia="Times New Roman" w:hAnsi="Arial" w:cs="Arial"/>
          <w:color w:val="1F1F1F"/>
          <w:sz w:val="24"/>
          <w:szCs w:val="24"/>
        </w:rPr>
        <w:t>Module 14: Capstone Project</w:t>
      </w:r>
    </w:p>
    <w:sectPr w:rsidR="0022395D" w:rsidRPr="003A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gCaslon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214E"/>
    <w:multiLevelType w:val="multilevel"/>
    <w:tmpl w:val="CF4A07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35AC"/>
    <w:multiLevelType w:val="multilevel"/>
    <w:tmpl w:val="9B78F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B2662"/>
    <w:multiLevelType w:val="multilevel"/>
    <w:tmpl w:val="52C496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4844"/>
    <w:multiLevelType w:val="multilevel"/>
    <w:tmpl w:val="45D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6562F"/>
    <w:multiLevelType w:val="multilevel"/>
    <w:tmpl w:val="2690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22CBA"/>
    <w:multiLevelType w:val="multilevel"/>
    <w:tmpl w:val="30128F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17009"/>
    <w:multiLevelType w:val="multilevel"/>
    <w:tmpl w:val="9C4E07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76D30"/>
    <w:multiLevelType w:val="multilevel"/>
    <w:tmpl w:val="202C7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172D6"/>
    <w:multiLevelType w:val="hybridMultilevel"/>
    <w:tmpl w:val="A2AC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30835"/>
    <w:multiLevelType w:val="multilevel"/>
    <w:tmpl w:val="2FAE6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021E9"/>
    <w:multiLevelType w:val="hybridMultilevel"/>
    <w:tmpl w:val="3E78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9247B"/>
    <w:multiLevelType w:val="multilevel"/>
    <w:tmpl w:val="989C2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C5E21"/>
    <w:multiLevelType w:val="multilevel"/>
    <w:tmpl w:val="A5E24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D300C"/>
    <w:multiLevelType w:val="multilevel"/>
    <w:tmpl w:val="DD78F9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650A1"/>
    <w:multiLevelType w:val="hybridMultilevel"/>
    <w:tmpl w:val="1BC0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81EA8">
      <w:numFmt w:val="bullet"/>
      <w:lvlText w:val="·"/>
      <w:lvlJc w:val="left"/>
      <w:pPr>
        <w:ind w:left="1440" w:hanging="360"/>
      </w:pPr>
      <w:rPr>
        <w:rFonts w:ascii="Calibri" w:eastAsiaTheme="minorHAnsi" w:hAnsi="Calibri" w:cs="LucidaGrand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355BC"/>
    <w:multiLevelType w:val="multilevel"/>
    <w:tmpl w:val="8F2AEA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31F2D"/>
    <w:multiLevelType w:val="multilevel"/>
    <w:tmpl w:val="785CF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477C5"/>
    <w:multiLevelType w:val="multilevel"/>
    <w:tmpl w:val="1CEC0A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C793A"/>
    <w:multiLevelType w:val="multilevel"/>
    <w:tmpl w:val="D6B0D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D22C1"/>
    <w:multiLevelType w:val="hybridMultilevel"/>
    <w:tmpl w:val="07E2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32339"/>
    <w:multiLevelType w:val="multilevel"/>
    <w:tmpl w:val="D46A7F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22B27"/>
    <w:multiLevelType w:val="multilevel"/>
    <w:tmpl w:val="635A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343E74"/>
    <w:multiLevelType w:val="hybridMultilevel"/>
    <w:tmpl w:val="3E76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3176F"/>
    <w:multiLevelType w:val="multilevel"/>
    <w:tmpl w:val="6EB45A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13D12"/>
    <w:multiLevelType w:val="multilevel"/>
    <w:tmpl w:val="5D42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E7F62"/>
    <w:multiLevelType w:val="multilevel"/>
    <w:tmpl w:val="58648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2345A"/>
    <w:multiLevelType w:val="multilevel"/>
    <w:tmpl w:val="208875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02D0D"/>
    <w:multiLevelType w:val="hybridMultilevel"/>
    <w:tmpl w:val="0488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14F3C"/>
    <w:multiLevelType w:val="hybridMultilevel"/>
    <w:tmpl w:val="CC60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82C43"/>
    <w:multiLevelType w:val="multilevel"/>
    <w:tmpl w:val="93D8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E6359"/>
    <w:multiLevelType w:val="hybridMultilevel"/>
    <w:tmpl w:val="36D6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2474DC"/>
    <w:multiLevelType w:val="multilevel"/>
    <w:tmpl w:val="BF863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B069E1"/>
    <w:multiLevelType w:val="multilevel"/>
    <w:tmpl w:val="2FF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6B2BFB"/>
    <w:multiLevelType w:val="multilevel"/>
    <w:tmpl w:val="151E8E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13474A"/>
    <w:multiLevelType w:val="multilevel"/>
    <w:tmpl w:val="3A7E3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A4F7D"/>
    <w:multiLevelType w:val="multilevel"/>
    <w:tmpl w:val="869C7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D2534"/>
    <w:multiLevelType w:val="multilevel"/>
    <w:tmpl w:val="E93096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410728"/>
    <w:multiLevelType w:val="multilevel"/>
    <w:tmpl w:val="7552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853FC"/>
    <w:multiLevelType w:val="multilevel"/>
    <w:tmpl w:val="89FAD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677536">
    <w:abstractNumId w:val="28"/>
  </w:num>
  <w:num w:numId="2" w16cid:durableId="544024181">
    <w:abstractNumId w:val="14"/>
  </w:num>
  <w:num w:numId="3" w16cid:durableId="1962297775">
    <w:abstractNumId w:val="8"/>
  </w:num>
  <w:num w:numId="4" w16cid:durableId="1400246323">
    <w:abstractNumId w:val="30"/>
  </w:num>
  <w:num w:numId="5" w16cid:durableId="653295407">
    <w:abstractNumId w:val="24"/>
  </w:num>
  <w:num w:numId="6" w16cid:durableId="1684169474">
    <w:abstractNumId w:val="4"/>
  </w:num>
  <w:num w:numId="7" w16cid:durableId="404299571">
    <w:abstractNumId w:val="32"/>
  </w:num>
  <w:num w:numId="8" w16cid:durableId="1321078569">
    <w:abstractNumId w:val="3"/>
  </w:num>
  <w:num w:numId="9" w16cid:durableId="1523741715">
    <w:abstractNumId w:val="37"/>
  </w:num>
  <w:num w:numId="10" w16cid:durableId="141628706">
    <w:abstractNumId w:val="29"/>
  </w:num>
  <w:num w:numId="11" w16cid:durableId="313293674">
    <w:abstractNumId w:val="21"/>
  </w:num>
  <w:num w:numId="12" w16cid:durableId="1584870964">
    <w:abstractNumId w:val="13"/>
  </w:num>
  <w:num w:numId="13" w16cid:durableId="1815296522">
    <w:abstractNumId w:val="7"/>
  </w:num>
  <w:num w:numId="14" w16cid:durableId="1784836638">
    <w:abstractNumId w:val="20"/>
  </w:num>
  <w:num w:numId="15" w16cid:durableId="1274937999">
    <w:abstractNumId w:val="16"/>
  </w:num>
  <w:num w:numId="16" w16cid:durableId="331760855">
    <w:abstractNumId w:val="23"/>
  </w:num>
  <w:num w:numId="17" w16cid:durableId="1642266731">
    <w:abstractNumId w:val="18"/>
  </w:num>
  <w:num w:numId="18" w16cid:durableId="1373965530">
    <w:abstractNumId w:val="17"/>
  </w:num>
  <w:num w:numId="19" w16cid:durableId="1838617027">
    <w:abstractNumId w:val="11"/>
  </w:num>
  <w:num w:numId="20" w16cid:durableId="1208180292">
    <w:abstractNumId w:val="6"/>
  </w:num>
  <w:num w:numId="21" w16cid:durableId="1714184991">
    <w:abstractNumId w:val="5"/>
  </w:num>
  <w:num w:numId="22" w16cid:durableId="923957348">
    <w:abstractNumId w:val="31"/>
  </w:num>
  <w:num w:numId="23" w16cid:durableId="1453400719">
    <w:abstractNumId w:val="36"/>
  </w:num>
  <w:num w:numId="24" w16cid:durableId="1965036194">
    <w:abstractNumId w:val="0"/>
  </w:num>
  <w:num w:numId="25" w16cid:durableId="1077049430">
    <w:abstractNumId w:val="38"/>
  </w:num>
  <w:num w:numId="26" w16cid:durableId="1931503730">
    <w:abstractNumId w:val="25"/>
  </w:num>
  <w:num w:numId="27" w16cid:durableId="1815683734">
    <w:abstractNumId w:val="12"/>
  </w:num>
  <w:num w:numId="28" w16cid:durableId="1779982001">
    <w:abstractNumId w:val="2"/>
  </w:num>
  <w:num w:numId="29" w16cid:durableId="219944893">
    <w:abstractNumId w:val="34"/>
  </w:num>
  <w:num w:numId="30" w16cid:durableId="1032538174">
    <w:abstractNumId w:val="33"/>
  </w:num>
  <w:num w:numId="31" w16cid:durableId="221331335">
    <w:abstractNumId w:val="15"/>
  </w:num>
  <w:num w:numId="32" w16cid:durableId="346372092">
    <w:abstractNumId w:val="9"/>
  </w:num>
  <w:num w:numId="33" w16cid:durableId="451361270">
    <w:abstractNumId w:val="1"/>
  </w:num>
  <w:num w:numId="34" w16cid:durableId="2140687964">
    <w:abstractNumId w:val="26"/>
  </w:num>
  <w:num w:numId="35" w16cid:durableId="1929194778">
    <w:abstractNumId w:val="35"/>
  </w:num>
  <w:num w:numId="36" w16cid:durableId="1080254575">
    <w:abstractNumId w:val="19"/>
  </w:num>
  <w:num w:numId="37" w16cid:durableId="1310672017">
    <w:abstractNumId w:val="10"/>
  </w:num>
  <w:num w:numId="38" w16cid:durableId="1360230873">
    <w:abstractNumId w:val="22"/>
  </w:num>
  <w:num w:numId="39" w16cid:durableId="56610948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F"/>
    <w:rsid w:val="00072F83"/>
    <w:rsid w:val="00076047"/>
    <w:rsid w:val="000E0260"/>
    <w:rsid w:val="000E0BD8"/>
    <w:rsid w:val="001E76AF"/>
    <w:rsid w:val="0022395D"/>
    <w:rsid w:val="002B19B6"/>
    <w:rsid w:val="002D541C"/>
    <w:rsid w:val="0035261B"/>
    <w:rsid w:val="00387AB9"/>
    <w:rsid w:val="003A68F7"/>
    <w:rsid w:val="004957A8"/>
    <w:rsid w:val="00562B4F"/>
    <w:rsid w:val="005A712B"/>
    <w:rsid w:val="006A77F6"/>
    <w:rsid w:val="006F5761"/>
    <w:rsid w:val="00737C53"/>
    <w:rsid w:val="00777245"/>
    <w:rsid w:val="00790CE5"/>
    <w:rsid w:val="008554B7"/>
    <w:rsid w:val="008C5181"/>
    <w:rsid w:val="009139BD"/>
    <w:rsid w:val="009408C2"/>
    <w:rsid w:val="00981A33"/>
    <w:rsid w:val="00B10DC9"/>
    <w:rsid w:val="00B4773F"/>
    <w:rsid w:val="00B61B79"/>
    <w:rsid w:val="00BA6AD3"/>
    <w:rsid w:val="00C64F80"/>
    <w:rsid w:val="00CE085B"/>
    <w:rsid w:val="00D30AE3"/>
    <w:rsid w:val="00D619D6"/>
    <w:rsid w:val="00DE060B"/>
    <w:rsid w:val="00E8626B"/>
    <w:rsid w:val="00EA7B9F"/>
    <w:rsid w:val="00EB2ABD"/>
    <w:rsid w:val="00EF2495"/>
    <w:rsid w:val="00F1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B6E4"/>
  <w15:chartTrackingRefBased/>
  <w15:docId w15:val="{78FE895B-4E6D-4DF0-8D2C-73F47AF0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861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9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37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322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5F79D7369CCA48AA962343837073A1" ma:contentTypeVersion="19" ma:contentTypeDescription="Create a new document." ma:contentTypeScope="" ma:versionID="906bddf3ef3a583b7c1e2890a4f3e199">
  <xsd:schema xmlns:xsd="http://www.w3.org/2001/XMLSchema" xmlns:xs="http://www.w3.org/2001/XMLSchema" xmlns:p="http://schemas.microsoft.com/office/2006/metadata/properties" xmlns:ns2="5c485328-af68-451a-a718-18b0105c24ef" xmlns:ns3="3ad2545b-46be-4425-8a42-59c339f67627" targetNamespace="http://schemas.microsoft.com/office/2006/metadata/properties" ma:root="true" ma:fieldsID="d8576cff1abc834161b7351857565ed3" ns2:_="" ns3:_="">
    <xsd:import namespace="5c485328-af68-451a-a718-18b0105c24ef"/>
    <xsd:import namespace="3ad2545b-46be-4425-8a42-59c339f67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TinasFavorite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85328-af68-451a-a718-18b0105c2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inasFavorites" ma:index="20" nillable="true" ma:displayName="Tina's Favorites" ma:default="1" ma:description="Used by Tina to create views of her favorite folders" ma:format="Dropdown" ma:internalName="TinasFavorites">
      <xsd:simpleType>
        <xsd:restriction base="dms:Boolean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5692336-3735-40ed-9df0-704f57344c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2545b-46be-4425-8a42-59c339f67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0e37682-3849-4dfd-8a1d-651ae41f7ae4}" ma:internalName="TaxCatchAll" ma:showField="CatchAllData" ma:web="3ad2545b-46be-4425-8a42-59c339f676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485328-af68-451a-a718-18b0105c24ef">
      <Terms xmlns="http://schemas.microsoft.com/office/infopath/2007/PartnerControls"/>
    </lcf76f155ced4ddcb4097134ff3c332f>
    <TinasFavorites xmlns="5c485328-af68-451a-a718-18b0105c24ef">true</TinasFavorites>
    <TaxCatchAll xmlns="3ad2545b-46be-4425-8a42-59c339f67627" xsi:nil="true"/>
  </documentManagement>
</p:properties>
</file>

<file path=customXml/itemProps1.xml><?xml version="1.0" encoding="utf-8"?>
<ds:datastoreItem xmlns:ds="http://schemas.openxmlformats.org/officeDocument/2006/customXml" ds:itemID="{A7405264-B607-41DE-8CE0-1A75C907F722}"/>
</file>

<file path=customXml/itemProps2.xml><?xml version="1.0" encoding="utf-8"?>
<ds:datastoreItem xmlns:ds="http://schemas.openxmlformats.org/officeDocument/2006/customXml" ds:itemID="{FDD7B22A-1BD7-4121-9DA6-8C7B6AD4C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9CA5A-9009-441A-9C3A-D74FB5454CDB}">
  <ds:schemaRefs>
    <ds:schemaRef ds:uri="http://purl.org/dc/elements/1.1/"/>
    <ds:schemaRef ds:uri="http://schemas.openxmlformats.org/package/2006/metadata/core-properties"/>
    <ds:schemaRef ds:uri="http://purl.org/dc/terms/"/>
    <ds:schemaRef ds:uri="e0894fdf-aec9-468b-b0b9-127a578751dd"/>
    <ds:schemaRef ds:uri="http://purl.org/dc/dcmitype/"/>
    <ds:schemaRef ds:uri="9000ddcc-2d5f-435b-b63a-46a1dc9d7797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</dc:creator>
  <cp:keywords/>
  <dc:description/>
  <cp:lastModifiedBy>Peter Ward</cp:lastModifiedBy>
  <cp:revision>2</cp:revision>
  <cp:lastPrinted>2024-08-05T14:25:00Z</cp:lastPrinted>
  <dcterms:created xsi:type="dcterms:W3CDTF">2024-12-10T16:27:00Z</dcterms:created>
  <dcterms:modified xsi:type="dcterms:W3CDTF">2024-12-10T16:27:00Z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0x0101005C5F79D7369CCA48AA962343837073A1</vt:lpwstr>
  </property>
  <property fmtid="{D5CDD505-2E9C-101B-9397-08002B2CF9AE}" pid="3" name="MediaServiceImageTags">
    <vt:lpwstr/>
  </property>
</Properties>
</file>