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nfzed3regxv" w:id="0"/>
      <w:bookmarkEnd w:id="0"/>
      <w:r w:rsidDel="00000000" w:rsidR="00000000" w:rsidRPr="00000000">
        <w:rPr>
          <w:rtl w:val="0"/>
        </w:rPr>
        <w:t xml:space="preserve">Assignment 1: Classification on Wine Dataset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Apply the machine learning techniques you've learned to classify wines into three classes based on their physicochemical properties.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Wine dataset from sklearn.datasets.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dataset, understand the features, and examine the target classes.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 into training and testing sets with a 80-20 ratio.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 evaluate the following classifiers: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accuracy of the classifiers on the testing dataset.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Conclude which classifier performs best and provide reasoning.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data exploration and understanding.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implementation and evaluation of the three classifiers.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presentation of accuracy comparison.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reasoning behind the conclusion of the best model.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se2ect4wygxp" w:id="1"/>
      <w:bookmarkEnd w:id="1"/>
      <w:r w:rsidDel="00000000" w:rsidR="00000000" w:rsidRPr="00000000">
        <w:rPr>
          <w:rtl w:val="0"/>
        </w:rPr>
        <w:t xml:space="preserve">Assignment 2: Advanced Classification with Hyperparameter Tuning and SVM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Apply advanced machine learning techniques and delve into hyperparameter tuning to classify breast cancer as benign or malignant.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Breast Cancer dataset from sklearn.datasets.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and preprocess the data. Ensure the data is standardized.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dataset into training, validation, and testing sets (60-20-20).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Random Forest classifier: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hyperparameter tuning using the validation set to find the optimal parameters (Consider hyperparameters like n_estimators, max_depth, etc.).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Support Vector Machine (SVM) classifier. You might need to research this.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Radial Basis Function (RBF) kernel.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hyperparameter tuning using the validation set to find the best C and gamma values.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accuracy of the optimized Random Forest and SVM on the testing dataset.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Conclude which classifier performs best and provide reasoning.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Consider using GridSearchCV or RandomizedSearchCV from sklearn for hyperparameter tuning.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SVM with the RBF kernel can capture complex relationships but is sensitive to hyperparameters.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data exploration, preprocessing, and standardization.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implementation of hyperparameter tuning and classifiers.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presentation of accuracy comparison and hyperparameter choices.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reasoning behind the conclusion of the best model.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 of independent research and learning in SVM implementation.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