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rPr>
          <w:rFonts w:ascii="Economica" w:cs="Economica" w:eastAsia="Economica" w:hAnsi="Economica"/>
          <w:sz w:val="28"/>
          <w:szCs w:val="28"/>
        </w:rPr>
      </w:pPr>
      <w:r w:rsidDel="00000000" w:rsidR="00000000" w:rsidRPr="00000000">
        <w:rPr>
          <w:rFonts w:ascii="Economica" w:cs="Economica" w:eastAsia="Economica" w:hAnsi="Economica"/>
          <w:sz w:val="28"/>
          <w:szCs w:val="28"/>
          <w:rtl w:val="0"/>
        </w:rPr>
        <w:t xml:space="preserve">CSE 448</w:t>
      </w:r>
    </w:p>
    <w:p w:rsidR="00000000" w:rsidDel="00000000" w:rsidP="00000000" w:rsidRDefault="00000000" w:rsidRPr="00000000" w14:paraId="00000002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60"/>
          <w:szCs w:val="60"/>
        </w:rPr>
      </w:pPr>
      <w:bookmarkStart w:colFirst="0" w:colLast="0" w:name="_mbjsiz6n6jlo" w:id="0"/>
      <w:bookmarkEnd w:id="0"/>
      <w:r w:rsidDel="00000000" w:rsidR="00000000" w:rsidRPr="00000000">
        <w:rPr>
          <w:rtl w:val="0"/>
        </w:rPr>
        <w:t xml:space="preserve">Lab Notebook Virtual SOC Environment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Sub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color w:val="000000"/>
          <w:sz w:val="46"/>
          <w:szCs w:val="46"/>
        </w:rPr>
      </w:pPr>
      <w:bookmarkStart w:colFirst="0" w:colLast="0" w:name="_vb8p0lepu9vn" w:id="1"/>
      <w:bookmarkEnd w:id="1"/>
      <w:r w:rsidDel="00000000" w:rsidR="00000000" w:rsidRPr="00000000">
        <w:rPr>
          <w:color w:val="000000"/>
          <w:sz w:val="60"/>
          <w:szCs w:val="60"/>
          <w:rtl w:val="0"/>
        </w:rPr>
        <w:t xml:space="preserve">Research and Notebook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0" w:lineRule="auto"/>
        <w:ind w:left="0" w:firstLine="0"/>
        <w:rPr>
          <w:b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0" w:lineRule="auto"/>
        <w:ind w:left="0" w:firstLine="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How to install Metasploitable 3 and upload it to open stack</w:t>
      </w:r>
    </w:p>
    <w:p w:rsidR="00000000" w:rsidDel="00000000" w:rsidP="00000000" w:rsidRDefault="00000000" w:rsidRPr="00000000" w14:paraId="00000006">
      <w:pPr>
        <w:spacing w:after="240" w:before="0" w:lineRule="auto"/>
        <w:ind w:left="0" w:firstLine="0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Go to this website to download the ova file: </w:t>
      </w:r>
      <w:hyperlink r:id="rId6">
        <w:r w:rsidDel="00000000" w:rsidR="00000000" w:rsidRPr="00000000">
          <w:rPr>
            <w:sz w:val="26"/>
            <w:szCs w:val="26"/>
            <w:u w:val="single"/>
            <w:rtl w:val="0"/>
          </w:rPr>
          <w:t xml:space="preserve">https://sourceforge.net/projects/metasploitable3-ub1404upgraded/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Extract the contents of the file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afterAutospacing="0" w:before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tar -xvf Metasploitable3.ova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Convert the VMDK to QCOW2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240" w:before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Use qemu-img to convert the VMDK (used by VMware/VirtualBox) into a QCOW2 format compatible with OpenStack.</w:t>
      </w:r>
    </w:p>
    <w:p w:rsidR="00000000" w:rsidDel="00000000" w:rsidP="00000000" w:rsidRDefault="00000000" w:rsidRPr="00000000" w14:paraId="0000000C">
      <w:pPr>
        <w:spacing w:after="240" w:before="0" w:lineRule="auto"/>
        <w:ind w:left="0" w:firstLine="0"/>
        <w:rPr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qemu-img convert -f vmdk -O qcow2 Metasploitable3-disk001.vmdk metasploitable3.qcow2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Upload the image via the openstack cli </w:t>
      </w:r>
    </w:p>
    <w:p w:rsidR="00000000" w:rsidDel="00000000" w:rsidP="00000000" w:rsidRDefault="00000000" w:rsidRPr="00000000" w14:paraId="0000000E">
      <w:pPr>
        <w:spacing w:after="240" w:before="0" w:lineRule="auto"/>
        <w:ind w:left="720" w:firstLine="0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openstack --insecure image create "metasploitable3" \</w:t>
      </w:r>
    </w:p>
    <w:p w:rsidR="00000000" w:rsidDel="00000000" w:rsidP="00000000" w:rsidRDefault="00000000" w:rsidRPr="00000000" w14:paraId="0000000F">
      <w:pPr>
        <w:spacing w:after="240" w:before="0" w:lineRule="auto"/>
        <w:ind w:left="720" w:firstLine="0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  --file ~/Downloads/metasploitable3.qcow2 \</w:t>
      </w:r>
    </w:p>
    <w:p w:rsidR="00000000" w:rsidDel="00000000" w:rsidP="00000000" w:rsidRDefault="00000000" w:rsidRPr="00000000" w14:paraId="00000010">
      <w:pPr>
        <w:spacing w:after="240" w:before="0" w:lineRule="auto"/>
        <w:ind w:left="720" w:firstLine="0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  --disk-format qcow2 \</w:t>
      </w:r>
    </w:p>
    <w:p w:rsidR="00000000" w:rsidDel="00000000" w:rsidP="00000000" w:rsidRDefault="00000000" w:rsidRPr="00000000" w14:paraId="00000011">
      <w:pPr>
        <w:spacing w:after="240" w:before="0" w:lineRule="auto"/>
        <w:ind w:left="720" w:firstLine="0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  --container-format bare \</w:t>
      </w:r>
    </w:p>
    <w:p w:rsidR="00000000" w:rsidDel="00000000" w:rsidP="00000000" w:rsidRDefault="00000000" w:rsidRPr="00000000" w14:paraId="00000012">
      <w:pPr>
        <w:spacing w:after="240" w:before="0" w:lineRule="auto"/>
        <w:ind w:left="720" w:firstLine="0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  --private \</w:t>
      </w:r>
    </w:p>
    <w:p w:rsidR="00000000" w:rsidDel="00000000" w:rsidP="00000000" w:rsidRDefault="00000000" w:rsidRPr="00000000" w14:paraId="00000013">
      <w:pPr>
        <w:spacing w:after="240" w:before="0" w:lineRule="auto"/>
        <w:ind w:left="720" w:firstLine="0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  --property hw_vif_model=e1000 -v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240" w:before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Then simply create a new instance for metasploitable3 with this new image</w:t>
      </w:r>
    </w:p>
    <w:p w:rsidR="00000000" w:rsidDel="00000000" w:rsidP="00000000" w:rsidRDefault="00000000" w:rsidRPr="00000000" w14:paraId="00000015">
      <w:pPr>
        <w:spacing w:after="240" w:before="0" w:lineRule="auto"/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0" w:lineRule="auto"/>
        <w:ind w:left="0" w:firstLine="0"/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Metasploitable</w:t>
      </w:r>
      <w:r w:rsidDel="00000000" w:rsidR="00000000" w:rsidRPr="00000000">
        <w:rPr>
          <w:b w:val="1"/>
          <w:sz w:val="40"/>
          <w:szCs w:val="40"/>
          <w:rtl w:val="0"/>
        </w:rPr>
        <w:t xml:space="preserve"> 3 Functionality:</w:t>
      </w:r>
    </w:p>
    <w:p w:rsidR="00000000" w:rsidDel="00000000" w:rsidP="00000000" w:rsidRDefault="00000000" w:rsidRPr="00000000" w14:paraId="00000017">
      <w:pPr>
        <w:spacing w:after="240" w:before="0" w:lineRule="auto"/>
        <w:ind w:left="0" w:firstLine="0"/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0" w:lineRule="auto"/>
        <w:ind w:left="0" w:firstLine="0"/>
        <w:rPr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Base OS</w:t>
      </w:r>
      <w:r w:rsidDel="00000000" w:rsidR="00000000" w:rsidRPr="00000000">
        <w:rPr>
          <w:sz w:val="26"/>
          <w:szCs w:val="26"/>
          <w:rtl w:val="0"/>
        </w:rPr>
        <w:t xml:space="preserve">: Ubuntu 14.04-based intentionally vulnerable VM (preinstalled, ready-to-run).</w:t>
        <w:br w:type="textWrapping"/>
      </w:r>
    </w:p>
    <w:p w:rsidR="00000000" w:rsidDel="00000000" w:rsidP="00000000" w:rsidRDefault="00000000" w:rsidRPr="00000000" w14:paraId="00000019">
      <w:pPr>
        <w:spacing w:after="240" w:before="0" w:lineRule="auto"/>
        <w:ind w:left="0" w:firstLine="0"/>
        <w:rPr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Default login</w:t>
      </w:r>
      <w:r w:rsidDel="00000000" w:rsidR="00000000" w:rsidRPr="00000000">
        <w:rPr>
          <w:sz w:val="26"/>
          <w:szCs w:val="26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vagrant:vagrant</w:t>
      </w:r>
      <w:r w:rsidDel="00000000" w:rsidR="00000000" w:rsidRPr="00000000">
        <w:rPr>
          <w:sz w:val="26"/>
          <w:szCs w:val="26"/>
          <w:rtl w:val="0"/>
        </w:rPr>
        <w:t xml:space="preserve"> (common user for quick access).</w:t>
        <w:br w:type="textWrapping"/>
      </w:r>
    </w:p>
    <w:p w:rsidR="00000000" w:rsidDel="00000000" w:rsidP="00000000" w:rsidRDefault="00000000" w:rsidRPr="00000000" w14:paraId="0000001A">
      <w:pPr>
        <w:spacing w:after="240" w:before="0" w:lineRule="auto"/>
        <w:ind w:left="0" w:firstLine="0"/>
        <w:rPr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Network services</w:t>
      </w:r>
      <w:r w:rsidDel="00000000" w:rsidR="00000000" w:rsidRPr="00000000">
        <w:rPr>
          <w:sz w:val="26"/>
          <w:szCs w:val="26"/>
          <w:rtl w:val="0"/>
        </w:rPr>
        <w:t xml:space="preserve">: SSH, FTP, SMTP, DNS, HTTP/HTTPS, SMB, RPC — services configured with vulnerable/default settings.</w:t>
        <w:br w:type="textWrapping"/>
      </w:r>
    </w:p>
    <w:p w:rsidR="00000000" w:rsidDel="00000000" w:rsidP="00000000" w:rsidRDefault="00000000" w:rsidRPr="00000000" w14:paraId="0000001B">
      <w:pPr>
        <w:spacing w:after="240" w:before="0" w:lineRule="auto"/>
        <w:ind w:left="0" w:firstLine="0"/>
        <w:rPr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Web apps</w:t>
      </w:r>
      <w:r w:rsidDel="00000000" w:rsidR="00000000" w:rsidRPr="00000000">
        <w:rPr>
          <w:sz w:val="26"/>
          <w:szCs w:val="26"/>
          <w:rtl w:val="0"/>
        </w:rPr>
        <w:t xml:space="preserve">: Multiple intentionally vulnerable web applications and endpoints (old PHP apps, insecure frameworks, file upload/exec flaws).</w:t>
        <w:br w:type="textWrapping"/>
      </w:r>
    </w:p>
    <w:p w:rsidR="00000000" w:rsidDel="00000000" w:rsidP="00000000" w:rsidRDefault="00000000" w:rsidRPr="00000000" w14:paraId="0000001C">
      <w:pPr>
        <w:spacing w:after="240" w:before="0" w:lineRule="auto"/>
        <w:ind w:left="0" w:firstLine="0"/>
        <w:rPr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Databases</w:t>
      </w:r>
      <w:r w:rsidDel="00000000" w:rsidR="00000000" w:rsidRPr="00000000">
        <w:rPr>
          <w:sz w:val="26"/>
          <w:szCs w:val="26"/>
          <w:rtl w:val="0"/>
        </w:rPr>
        <w:t xml:space="preserve">: Old/outdated MySQL/ PostgreSQL instances running with weak/default credentials.</w:t>
        <w:br w:type="textWrapping"/>
      </w:r>
    </w:p>
    <w:p w:rsidR="00000000" w:rsidDel="00000000" w:rsidP="00000000" w:rsidRDefault="00000000" w:rsidRPr="00000000" w14:paraId="0000001D">
      <w:pPr>
        <w:spacing w:after="240" w:before="0" w:lineRule="auto"/>
        <w:ind w:left="0" w:firstLine="0"/>
        <w:rPr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Dev tools &amp; CI</w:t>
      </w:r>
      <w:r w:rsidDel="00000000" w:rsidR="00000000" w:rsidRPr="00000000">
        <w:rPr>
          <w:sz w:val="26"/>
          <w:szCs w:val="26"/>
          <w:rtl w:val="0"/>
        </w:rPr>
        <w:t xml:space="preserve">: Exposed tools like Jenkins/Redis/Elasticsearch with insecure configs.</w:t>
        <w:br w:type="textWrapping"/>
      </w:r>
    </w:p>
    <w:p w:rsidR="00000000" w:rsidDel="00000000" w:rsidP="00000000" w:rsidRDefault="00000000" w:rsidRPr="00000000" w14:paraId="0000001E">
      <w:pPr>
        <w:spacing w:after="240" w:before="0" w:lineRule="auto"/>
        <w:ind w:left="0" w:firstLine="0"/>
        <w:rPr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Misconfigurations</w:t>
      </w:r>
      <w:r w:rsidDel="00000000" w:rsidR="00000000" w:rsidRPr="00000000">
        <w:rPr>
          <w:sz w:val="26"/>
          <w:szCs w:val="26"/>
          <w:rtl w:val="0"/>
        </w:rPr>
        <w:t xml:space="preserve">: Insecure file permissions, world-writable directories, weak sudo policies, and leftover dev/test files.</w:t>
        <w:br w:type="textWrapping"/>
      </w:r>
    </w:p>
    <w:p w:rsidR="00000000" w:rsidDel="00000000" w:rsidP="00000000" w:rsidRDefault="00000000" w:rsidRPr="00000000" w14:paraId="0000001F">
      <w:pPr>
        <w:spacing w:after="240" w:before="0" w:lineRule="auto"/>
        <w:ind w:left="0" w:firstLine="0"/>
        <w:rPr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Old packages / kernel</w:t>
      </w:r>
      <w:r w:rsidDel="00000000" w:rsidR="00000000" w:rsidRPr="00000000">
        <w:rPr>
          <w:sz w:val="26"/>
          <w:szCs w:val="26"/>
          <w:rtl w:val="0"/>
        </w:rPr>
        <w:t xml:space="preserve">: Outdated libs and kernels that allow known local and remote exploits.</w:t>
        <w:br w:type="textWrapping"/>
      </w:r>
    </w:p>
    <w:p w:rsidR="00000000" w:rsidDel="00000000" w:rsidP="00000000" w:rsidRDefault="00000000" w:rsidRPr="00000000" w14:paraId="00000020">
      <w:pPr>
        <w:spacing w:after="240" w:before="0" w:lineRule="auto"/>
        <w:ind w:left="0" w:firstLine="0"/>
        <w:rPr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Auth weaknesses</w:t>
      </w:r>
      <w:r w:rsidDel="00000000" w:rsidR="00000000" w:rsidRPr="00000000">
        <w:rPr>
          <w:sz w:val="26"/>
          <w:szCs w:val="26"/>
          <w:rtl w:val="0"/>
        </w:rPr>
        <w:t xml:space="preserve">: Default passwords, poorly configured auth services, and accounts with weak/no passwords.</w:t>
        <w:br w:type="textWrapping"/>
      </w:r>
    </w:p>
    <w:p w:rsidR="00000000" w:rsidDel="00000000" w:rsidP="00000000" w:rsidRDefault="00000000" w:rsidRPr="00000000" w14:paraId="00000021">
      <w:pPr>
        <w:spacing w:after="240" w:before="0" w:lineRule="auto"/>
        <w:ind w:left="0" w:firstLine="0"/>
        <w:rPr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Attack surface for scanners</w:t>
      </w:r>
      <w:r w:rsidDel="00000000" w:rsidR="00000000" w:rsidRPr="00000000">
        <w:rPr>
          <w:sz w:val="26"/>
          <w:szCs w:val="26"/>
          <w:rtl w:val="0"/>
        </w:rPr>
        <w:t xml:space="preserve">: Plenty of ports and services for IDS/EDR/SIEM testing (generates varied logs).</w:t>
        <w:br w:type="textWrapping"/>
      </w:r>
    </w:p>
    <w:p w:rsidR="00000000" w:rsidDel="00000000" w:rsidP="00000000" w:rsidRDefault="00000000" w:rsidRPr="00000000" w14:paraId="00000022">
      <w:pPr>
        <w:spacing w:after="240" w:before="0" w:lineRule="auto"/>
        <w:ind w:left="0" w:firstLine="0"/>
        <w:rPr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Purpose</w:t>
      </w:r>
      <w:r w:rsidDel="00000000" w:rsidR="00000000" w:rsidRPr="00000000">
        <w:rPr>
          <w:sz w:val="26"/>
          <w:szCs w:val="26"/>
          <w:rtl w:val="0"/>
        </w:rPr>
        <w:t xml:space="preserve">: Lab use only — practice exploitation, detection (Wazuh/ELK), incident response, and hardening.</w:t>
        <w:br w:type="textWrapping"/>
      </w:r>
    </w:p>
    <w:p w:rsidR="00000000" w:rsidDel="00000000" w:rsidP="00000000" w:rsidRDefault="00000000" w:rsidRPr="00000000" w14:paraId="00000023">
      <w:pPr>
        <w:spacing w:after="240" w:before="0" w:lineRule="auto"/>
        <w:ind w:left="0" w:firstLine="0"/>
        <w:rPr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Safety note</w:t>
      </w:r>
      <w:r w:rsidDel="00000000" w:rsidR="00000000" w:rsidRPr="00000000">
        <w:rPr>
          <w:sz w:val="26"/>
          <w:szCs w:val="26"/>
          <w:rtl w:val="0"/>
        </w:rPr>
        <w:t xml:space="preserve">: Never expose to the public Internet; run isolated in a lab or private VLAN.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first"/>
      <w:footerReference r:id="rId10" w:type="default"/>
      <w:pgSz w:h="15840" w:w="12240" w:orient="portrait"/>
      <w:pgMar w:bottom="1440" w:top="1440" w:left="1440" w:right="1440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Economic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Open Sans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rPr/>
    </w:pPr>
    <w:r w:rsidDel="00000000" w:rsidR="00000000" w:rsidRPr="00000000">
      <w:rPr/>
      <w:drawing>
        <wp:inline distB="114300" distT="114300" distL="114300" distR="114300">
          <wp:extent cx="5943600" cy="25400"/>
          <wp:effectExtent b="0" l="0" r="0" t="0"/>
          <wp:docPr descr="horizontal line" id="1" name="image1.png"/>
          <a:graphic>
            <a:graphicData uri="http://schemas.openxmlformats.org/drawingml/2006/picture">
              <pic:pic>
                <pic:nvPicPr>
                  <pic:cNvPr descr="horizontal line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254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6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firstLine="75"/>
      <w:rPr>
        <w:rFonts w:ascii="Economica" w:cs="Economica" w:eastAsia="Economica" w:hAnsi="Economica"/>
      </w:rPr>
    </w:pPr>
    <w:r w:rsidDel="00000000" w:rsidR="00000000" w:rsidRPr="00000000">
      <w:rPr>
        <w:rFonts w:ascii="Economica" w:cs="Economica" w:eastAsia="Economica" w:hAnsi="Economica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Rule="auto"/>
      <w:rPr/>
    </w:pPr>
    <w:r w:rsidDel="00000000" w:rsidR="00000000" w:rsidRPr="00000000">
      <w:rPr/>
      <w:drawing>
        <wp:inline distB="114300" distT="114300" distL="114300" distR="114300">
          <wp:extent cx="5943600" cy="25400"/>
          <wp:effectExtent b="0" l="0" r="0" t="0"/>
          <wp:docPr descr="horizontal line" id="3" name="image3.png"/>
          <a:graphic>
            <a:graphicData uri="http://schemas.openxmlformats.org/drawingml/2006/picture">
              <pic:pic>
                <pic:nvPicPr>
                  <pic:cNvPr descr="horizontal line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254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B">
    <w:pPr>
      <w:pStyle w:val="Subtitle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Rule="auto"/>
      <w:rPr/>
    </w:pPr>
    <w:bookmarkStart w:colFirst="0" w:colLast="0" w:name="_w494w0yg8rg0" w:id="3"/>
    <w:bookmarkEnd w:id="3"/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pStyle w:val="Subtitle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00" w:lineRule="auto"/>
      <w:rPr/>
    </w:pPr>
    <w:bookmarkStart w:colFirst="0" w:colLast="0" w:name="_leajue2ys1lr" w:id="2"/>
    <w:bookmarkEnd w:id="2"/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8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="240" w:lineRule="auto"/>
      <w:rPr/>
    </w:pPr>
    <w:r w:rsidDel="00000000" w:rsidR="00000000" w:rsidRPr="00000000">
      <w:rPr/>
      <w:drawing>
        <wp:inline distB="114300" distT="114300" distL="114300" distR="114300">
          <wp:extent cx="5943600" cy="25400"/>
          <wp:effectExtent b="0" l="0" r="0" t="0"/>
          <wp:docPr descr="horizontal line" id="2" name="image2.png"/>
          <a:graphic>
            <a:graphicData uri="http://schemas.openxmlformats.org/drawingml/2006/picture">
              <pic:pic>
                <pic:nvPicPr>
                  <pic:cNvPr descr="horizontal line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254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Open Sans" w:cs="Open Sans" w:eastAsia="Open Sans" w:hAnsi="Open Sans"/>
        <w:sz w:val="22"/>
        <w:szCs w:val="22"/>
        <w:lang w:val="en"/>
      </w:rPr>
    </w:rPrDefault>
    <w:pPrDefault>
      <w:pPr>
        <w:spacing w:before="200" w:line="360" w:lineRule="auto"/>
        <w:ind w:left="-15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  <w:spacing w:after="0" w:lineRule="auto"/>
    </w:pPr>
    <w:rPr>
      <w:b w:val="1"/>
      <w:sz w:val="32"/>
      <w:szCs w:val="32"/>
    </w:rPr>
  </w:style>
  <w:style w:type="paragraph" w:styleId="Heading2">
    <w:name w:val="heading 2"/>
    <w:basedOn w:val="Normal"/>
    <w:next w:val="Normal"/>
    <w:pPr>
      <w:pageBreakBefore w:val="0"/>
      <w:spacing w:after="0" w:before="480" w:line="240" w:lineRule="auto"/>
      <w:ind w:right="1785"/>
    </w:pPr>
    <w:rPr>
      <w:b w:val="1"/>
      <w:sz w:val="26"/>
      <w:szCs w:val="26"/>
    </w:rPr>
  </w:style>
  <w:style w:type="paragraph" w:styleId="Heading3">
    <w:name w:val="heading 3"/>
    <w:basedOn w:val="Normal"/>
    <w:next w:val="Normal"/>
    <w:pPr>
      <w:pageBreakBefore w:val="0"/>
    </w:pPr>
    <w:rPr>
      <w:b w:val="1"/>
      <w:color w:val="8c7252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before="0" w:line="240" w:lineRule="auto"/>
      <w:ind w:left="0" w:firstLine="15"/>
    </w:pPr>
    <w:rPr>
      <w:rFonts w:ascii="Economica" w:cs="Economica" w:eastAsia="Economica" w:hAnsi="Economica"/>
      <w:sz w:val="60"/>
      <w:szCs w:val="60"/>
    </w:rPr>
  </w:style>
  <w:style w:type="paragraph" w:styleId="Subtitle">
    <w:name w:val="Subtitle"/>
    <w:basedOn w:val="Normal"/>
    <w:next w:val="Normal"/>
    <w:pPr>
      <w:pageBreakBefore w:val="0"/>
      <w:spacing w:before="0" w:line="240" w:lineRule="auto"/>
    </w:pPr>
    <w:rPr>
      <w:rFonts w:ascii="Economica" w:cs="Economica" w:eastAsia="Economica" w:hAnsi="Economica"/>
      <w:color w:val="99999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yperlink" Target="https://sourceforge.net/projects/metasploitable3-ub1404upgraded/" TargetMode="Externa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conomica-regular.ttf"/><Relationship Id="rId2" Type="http://schemas.openxmlformats.org/officeDocument/2006/relationships/font" Target="fonts/Economica-bold.ttf"/><Relationship Id="rId3" Type="http://schemas.openxmlformats.org/officeDocument/2006/relationships/font" Target="fonts/Economica-italic.ttf"/><Relationship Id="rId4" Type="http://schemas.openxmlformats.org/officeDocument/2006/relationships/font" Target="fonts/Economica-boldItalic.ttf"/><Relationship Id="rId11" Type="http://schemas.openxmlformats.org/officeDocument/2006/relationships/font" Target="fonts/OpenSans-italic.ttf"/><Relationship Id="rId10" Type="http://schemas.openxmlformats.org/officeDocument/2006/relationships/font" Target="fonts/OpenSans-bold.ttf"/><Relationship Id="rId12" Type="http://schemas.openxmlformats.org/officeDocument/2006/relationships/font" Target="fonts/OpenSans-boldItalic.ttf"/><Relationship Id="rId9" Type="http://schemas.openxmlformats.org/officeDocument/2006/relationships/font" Target="fonts/OpenSans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