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07D" w14:textId="4AD4E24C" w:rsidR="006561BC" w:rsidRDefault="006561BC" w:rsidP="006561BC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CB309D">
        <w:rPr>
          <w:rFonts w:ascii="Times New Roman" w:eastAsia="Times New Roman" w:hAnsi="Times New Roman" w:cs="Times New Roman"/>
          <w:sz w:val="24"/>
          <w:szCs w:val="24"/>
        </w:rPr>
        <w:t xml:space="preserve"> prior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research has investigated how the material properties and dynamics of origami-inspired, foldable robots can be taken advantage of without increasing the complexity or costs. For the first project that I worked on when I joined Dr. Aukes’ lab, we developed a methodology to leverage the deficiencies of soft, low-cost, informal systems to our advantage to sense contacts in a way that rigid systems cannot. </w:t>
      </w:r>
      <w:r w:rsidR="000D4482">
        <w:rPr>
          <w:rFonts w:ascii="Times New Roman" w:eastAsia="Times New Roman" w:hAnsi="Times New Roman" w:cs="Times New Roman"/>
          <w:sz w:val="24"/>
          <w:szCs w:val="24"/>
        </w:rPr>
        <w:t xml:space="preserve">I individually </w:t>
      </w:r>
      <w:r w:rsidR="00836FB4">
        <w:rPr>
          <w:rFonts w:ascii="Times New Roman" w:eastAsia="Times New Roman" w:hAnsi="Times New Roman" w:cs="Times New Roman"/>
          <w:sz w:val="24"/>
          <w:szCs w:val="24"/>
        </w:rPr>
        <w:t>designed</w:t>
      </w:r>
      <w:r w:rsidR="000D4482">
        <w:rPr>
          <w:rFonts w:ascii="Times New Roman" w:eastAsia="Times New Roman" w:hAnsi="Times New Roman" w:cs="Times New Roman"/>
          <w:sz w:val="24"/>
          <w:szCs w:val="24"/>
        </w:rPr>
        <w:t xml:space="preserve"> a device with built-in force sensing and coded a force-feedback controller for it. </w:t>
      </w:r>
      <w:r>
        <w:rPr>
          <w:rFonts w:ascii="Times New Roman" w:eastAsia="Times New Roman" w:hAnsi="Times New Roman" w:cs="Times New Roman"/>
          <w:sz w:val="24"/>
          <w:szCs w:val="24"/>
        </w:rPr>
        <w:t>My current work focuses on understanding the unique considerations of laminate robots that need to be accounted for to use informal simulators to develop a high-performance jumping robot.</w:t>
      </w:r>
      <w:r w:rsidR="004C357F">
        <w:rPr>
          <w:rFonts w:ascii="Times New Roman" w:eastAsia="Times New Roman" w:hAnsi="Times New Roman" w:cs="Times New Roman"/>
          <w:sz w:val="24"/>
          <w:szCs w:val="24"/>
        </w:rPr>
        <w:t xml:space="preserve"> I am individually responsible for designing the legs for this robot and have programmed dynamics simulations to optimize </w:t>
      </w:r>
      <w:r w:rsidR="001456F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4C357F">
        <w:rPr>
          <w:rFonts w:ascii="Times New Roman" w:eastAsia="Times New Roman" w:hAnsi="Times New Roman" w:cs="Times New Roman"/>
          <w:sz w:val="24"/>
          <w:szCs w:val="24"/>
        </w:rPr>
        <w:t xml:space="preserve"> design.</w:t>
      </w:r>
      <w:r w:rsidR="003F02C8">
        <w:rPr>
          <w:rFonts w:ascii="Times New Roman" w:eastAsia="Times New Roman" w:hAnsi="Times New Roman" w:cs="Times New Roman"/>
          <w:sz w:val="24"/>
          <w:szCs w:val="24"/>
        </w:rPr>
        <w:t xml:space="preserve"> I found that a purely theoretical approach is insufficient and am currently fitting unknown simulation parameters to empirical </w:t>
      </w:r>
      <w:r w:rsidR="008117D0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3F02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5325AF" w14:textId="77777777" w:rsidR="009C768D" w:rsidRDefault="008117D0">
      <w:bookmarkStart w:id="0" w:name="_GoBack"/>
      <w:bookmarkEnd w:id="0"/>
    </w:p>
    <w:sectPr w:rsidR="009C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BC"/>
    <w:rsid w:val="000D4482"/>
    <w:rsid w:val="001456F5"/>
    <w:rsid w:val="001E2931"/>
    <w:rsid w:val="003F02C8"/>
    <w:rsid w:val="004C357F"/>
    <w:rsid w:val="00516136"/>
    <w:rsid w:val="006561BC"/>
    <w:rsid w:val="00746413"/>
    <w:rsid w:val="00792725"/>
    <w:rsid w:val="008117D0"/>
    <w:rsid w:val="00836FB4"/>
    <w:rsid w:val="008A77F4"/>
    <w:rsid w:val="00AE476E"/>
    <w:rsid w:val="00CB309D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3B43"/>
  <w15:chartTrackingRefBased/>
  <w15:docId w15:val="{3840C16A-9E61-4DDD-ADC2-A1D98B8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9</cp:revision>
  <dcterms:created xsi:type="dcterms:W3CDTF">2018-10-30T02:01:00Z</dcterms:created>
  <dcterms:modified xsi:type="dcterms:W3CDTF">2018-10-30T06:47:00Z</dcterms:modified>
</cp:coreProperties>
</file>