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Lab7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设计文档：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困难：一开始以为js中也需要写html的style部分；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解决方案：后来发现，只要将对应节点使用.classList.add(</w:t>
      </w:r>
      <w:r>
        <w:rPr>
          <w:rFonts w:hint="default"/>
          <w:sz w:val="28"/>
          <w:szCs w:val="28"/>
          <w:lang w:val="en-US" w:eastAsia="zh-CN"/>
        </w:rPr>
        <w:t>“”</w:t>
      </w:r>
      <w:r>
        <w:rPr>
          <w:rFonts w:hint="eastAsia"/>
          <w:sz w:val="28"/>
          <w:szCs w:val="28"/>
          <w:lang w:val="en-US" w:eastAsia="zh-CN"/>
        </w:rPr>
        <w:t>)就可以将元素与已经完成的css对应起来。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困难：将各个元素按照图示排列；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解决方案：我将整个inner-box分成了四块区域：Genre,author和lifetime,Popular Photo以及图片，从最底部一层开始添加，使用item.append();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困难：简化代码。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解决方案：使用一个for循环，通过对数组works的有序循环，完成四个inner-box的代码工作。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困难：每个inner-box区域的图片不都相等。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解决方案：嵌套一个for循环，利用works[i].photo[j]进行不同数量照片元素的添加。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AB46C"/>
    <w:multiLevelType w:val="singleLevel"/>
    <w:tmpl w:val="7CFAB4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754A8"/>
    <w:rsid w:val="6A37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2020-05-14T13:28:00Z</dcterms:created>
  <dc:creator>一只弱小的菜鸡</dc:creator>
  <cp:lastModifiedBy>一只弱小的菜鸡</cp:lastModifiedBy>
  <dcterms:modified xsi:type="dcterms:W3CDTF">2020-05-14T13:42:21Z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