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65064755" w14:textId="29C03D11" w:rsidR="0064351C" w:rsidRPr="000027D4" w:rsidRDefault="00A45832" w:rsidP="00525107">
      <w:pPr>
        <w:pStyle w:val="Ttulo"/>
        <w:rPr>
          <w:rFonts w:ascii="Arial" w:hAnsi="Arial"/>
          <w:bCs/>
          <w:i/>
          <w:sz w:val="44"/>
          <w:szCs w:val="44"/>
        </w:rPr>
      </w:pPr>
      <w:proofErr w:type="spellStart"/>
      <w:r>
        <w:rPr>
          <w:rFonts w:ascii="Arial" w:hAnsi="Arial" w:cs="Arial"/>
          <w:i/>
          <w:color w:val="3C4043"/>
          <w:spacing w:val="3"/>
          <w:sz w:val="44"/>
          <w:szCs w:val="44"/>
        </w:rPr>
        <w:t>Message</w:t>
      </w:r>
      <w:proofErr w:type="spellEnd"/>
      <w:r>
        <w:rPr>
          <w:rFonts w:ascii="Arial" w:hAnsi="Arial" w:cs="Arial"/>
          <w:i/>
          <w:color w:val="3C4043"/>
          <w:spacing w:val="3"/>
          <w:sz w:val="44"/>
          <w:szCs w:val="44"/>
        </w:rPr>
        <w:t xml:space="preserve"> </w:t>
      </w:r>
      <w:proofErr w:type="spellStart"/>
      <w:r>
        <w:rPr>
          <w:rFonts w:ascii="Arial" w:hAnsi="Arial" w:cs="Arial"/>
          <w:i/>
          <w:color w:val="3C4043"/>
          <w:spacing w:val="3"/>
          <w:sz w:val="44"/>
          <w:szCs w:val="44"/>
        </w:rPr>
        <w:t>Queiuing</w:t>
      </w:r>
      <w:proofErr w:type="spellEnd"/>
      <w:r>
        <w:rPr>
          <w:rFonts w:ascii="Arial" w:hAnsi="Arial" w:cs="Arial"/>
          <w:i/>
          <w:color w:val="3C4043"/>
          <w:spacing w:val="3"/>
          <w:sz w:val="44"/>
          <w:szCs w:val="44"/>
        </w:rPr>
        <w:t xml:space="preserve"> </w:t>
      </w:r>
      <w:proofErr w:type="spellStart"/>
      <w:r>
        <w:rPr>
          <w:rFonts w:ascii="Arial" w:hAnsi="Arial" w:cs="Arial"/>
          <w:i/>
          <w:color w:val="3C4043"/>
          <w:spacing w:val="3"/>
          <w:sz w:val="44"/>
          <w:szCs w:val="44"/>
        </w:rPr>
        <w:t>Telemetry</w:t>
      </w:r>
      <w:proofErr w:type="spellEnd"/>
      <w:r>
        <w:rPr>
          <w:rFonts w:ascii="Arial" w:hAnsi="Arial" w:cs="Arial"/>
          <w:i/>
          <w:color w:val="3C4043"/>
          <w:spacing w:val="3"/>
          <w:sz w:val="44"/>
          <w:szCs w:val="44"/>
        </w:rPr>
        <w:t xml:space="preserve"> </w:t>
      </w:r>
      <w:proofErr w:type="spellStart"/>
      <w:r>
        <w:rPr>
          <w:rFonts w:ascii="Arial" w:hAnsi="Arial" w:cs="Arial"/>
          <w:i/>
          <w:color w:val="3C4043"/>
          <w:spacing w:val="3"/>
          <w:sz w:val="44"/>
          <w:szCs w:val="44"/>
        </w:rPr>
        <w:t>Transport</w:t>
      </w:r>
      <w:proofErr w:type="spellEnd"/>
    </w:p>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347D9660" w14:textId="77777777" w:rsidR="005356C0" w:rsidRDefault="005356C0" w:rsidP="005356C0">
      <w:pPr>
        <w:jc w:val="center"/>
        <w:rPr>
          <w:rFonts w:ascii="Arial" w:hAnsi="Arial"/>
          <w:bCs/>
          <w:caps/>
          <w:sz w:val="32"/>
        </w:rPr>
      </w:pPr>
    </w:p>
    <w:p w14:paraId="63549BA9" w14:textId="77777777" w:rsidR="005356C0" w:rsidRPr="005356C0" w:rsidRDefault="005356C0" w:rsidP="005356C0">
      <w:pPr>
        <w:jc w:val="center"/>
        <w:rPr>
          <w:rFonts w:ascii="Arial" w:hAnsi="Arial"/>
          <w:bCs/>
          <w:caps/>
          <w:sz w:val="32"/>
        </w:rPr>
      </w:pPr>
    </w:p>
    <w:p w14:paraId="6238251A" w14:textId="77777777" w:rsidR="00D55FA2" w:rsidRPr="005356C0" w:rsidRDefault="00D55FA2" w:rsidP="005356C0">
      <w:pPr>
        <w:jc w:val="center"/>
        <w:rPr>
          <w:rFonts w:ascii="Arial" w:hAnsi="Arial"/>
          <w:bCs/>
          <w:caps/>
          <w:sz w:val="32"/>
        </w:rPr>
      </w:pPr>
    </w:p>
    <w:p w14:paraId="3F180869" w14:textId="067CCF43" w:rsidR="00D55FA2" w:rsidRPr="005356C0" w:rsidRDefault="00A45832" w:rsidP="005356C0">
      <w:pPr>
        <w:ind w:left="4500"/>
        <w:rPr>
          <w:rFonts w:ascii="Arial" w:hAnsi="Arial"/>
          <w:bCs/>
          <w:caps/>
          <w:sz w:val="32"/>
        </w:rPr>
      </w:pPr>
      <w:r>
        <w:rPr>
          <w:rFonts w:ascii="Arial" w:hAnsi="Arial"/>
          <w:bCs/>
          <w:caps/>
          <w:sz w:val="32"/>
        </w:rPr>
        <w:t>Júlio césar botaccio</w:t>
      </w:r>
    </w:p>
    <w:p w14:paraId="490C3F93" w14:textId="0D18BBF3" w:rsidR="00404187" w:rsidRDefault="00A45832" w:rsidP="00A45832">
      <w:pPr>
        <w:ind w:left="4500"/>
        <w:rPr>
          <w:rFonts w:ascii="Arial" w:hAnsi="Arial"/>
          <w:bCs/>
          <w:caps/>
          <w:sz w:val="32"/>
        </w:rPr>
      </w:pPr>
      <w:r>
        <w:rPr>
          <w:rFonts w:ascii="Arial" w:hAnsi="Arial"/>
          <w:bCs/>
          <w:caps/>
          <w:sz w:val="32"/>
        </w:rPr>
        <w:t>vedilson</w:t>
      </w:r>
    </w:p>
    <w:p w14:paraId="08EF1526" w14:textId="147EEC38" w:rsidR="00A45832" w:rsidRPr="005356C0" w:rsidRDefault="00A45832" w:rsidP="00A45832">
      <w:pPr>
        <w:ind w:left="4500"/>
        <w:rPr>
          <w:rFonts w:ascii="Arial" w:hAnsi="Arial"/>
          <w:bCs/>
          <w:caps/>
          <w:sz w:val="32"/>
        </w:rPr>
      </w:pPr>
      <w:r>
        <w:rPr>
          <w:rFonts w:ascii="Arial" w:hAnsi="Arial"/>
          <w:bCs/>
          <w:caps/>
          <w:sz w:val="32"/>
        </w:rPr>
        <w:t>leandro rosa</w:t>
      </w: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4420ED85" w14:textId="77777777" w:rsidR="005356C0" w:rsidRDefault="005356C0" w:rsidP="005356C0">
      <w:pPr>
        <w:jc w:val="center"/>
        <w:rPr>
          <w:rFonts w:ascii="Arial" w:hAnsi="Arial"/>
          <w:bCs/>
          <w:caps/>
          <w:sz w:val="32"/>
        </w:rPr>
      </w:pPr>
    </w:p>
    <w:p w14:paraId="2480B2DE" w14:textId="77777777" w:rsidR="005356C0" w:rsidRPr="005356C0" w:rsidRDefault="005356C0" w:rsidP="005356C0">
      <w:pPr>
        <w:jc w:val="center"/>
        <w:rPr>
          <w:rFonts w:ascii="Arial" w:hAnsi="Arial"/>
          <w:bCs/>
          <w:caps/>
          <w:sz w:val="32"/>
        </w:rPr>
      </w:pPr>
    </w:p>
    <w:p w14:paraId="41F077DC" w14:textId="77777777" w:rsidR="000027D4" w:rsidRPr="005356C0" w:rsidRDefault="000027D4" w:rsidP="005356C0">
      <w:pPr>
        <w:jc w:val="center"/>
        <w:rPr>
          <w:rFonts w:ascii="Arial" w:hAnsi="Arial"/>
          <w:bCs/>
          <w:caps/>
          <w:sz w:val="32"/>
        </w:rPr>
      </w:pPr>
    </w:p>
    <w:p w14:paraId="58EAAE7D" w14:textId="77777777" w:rsidR="000027D4" w:rsidRPr="005356C0" w:rsidRDefault="000027D4" w:rsidP="005356C0">
      <w:pPr>
        <w:jc w:val="center"/>
        <w:rPr>
          <w:rFonts w:ascii="Arial" w:hAnsi="Arial"/>
          <w:bCs/>
          <w:caps/>
          <w:sz w:val="32"/>
        </w:rPr>
      </w:pPr>
    </w:p>
    <w:p w14:paraId="21DE1D1C" w14:textId="77777777" w:rsidR="000027D4" w:rsidRPr="005356C0" w:rsidRDefault="000027D4" w:rsidP="005356C0">
      <w:pPr>
        <w:jc w:val="center"/>
        <w:rPr>
          <w:rFonts w:ascii="Arial" w:hAnsi="Arial"/>
          <w:bCs/>
          <w:caps/>
          <w:sz w:val="32"/>
        </w:rPr>
      </w:pPr>
    </w:p>
    <w:p w14:paraId="75EFB9D3" w14:textId="77777777" w:rsidR="00404187" w:rsidRPr="005356C0" w:rsidRDefault="00404187" w:rsidP="005356C0">
      <w:pPr>
        <w:jc w:val="center"/>
        <w:rPr>
          <w:rFonts w:ascii="Arial" w:hAnsi="Arial"/>
          <w:bCs/>
          <w:caps/>
          <w:sz w:val="32"/>
        </w:rPr>
      </w:pPr>
    </w:p>
    <w:p w14:paraId="08B8C22D" w14:textId="53C33C2C" w:rsidR="0064351C" w:rsidRPr="005356C0" w:rsidRDefault="00D55FA2" w:rsidP="005356C0">
      <w:pPr>
        <w:jc w:val="center"/>
        <w:rPr>
          <w:rFonts w:ascii="Arial" w:hAnsi="Arial"/>
          <w:bCs/>
          <w:caps/>
          <w:sz w:val="32"/>
        </w:rPr>
      </w:pPr>
      <w:r w:rsidRPr="005356C0">
        <w:rPr>
          <w:rFonts w:ascii="Arial" w:hAnsi="Arial"/>
          <w:bCs/>
          <w:caps/>
          <w:sz w:val="32"/>
        </w:rPr>
        <w:t>Sorocaba</w:t>
      </w:r>
    </w:p>
    <w:p w14:paraId="32FDE8D4" w14:textId="07E19D1B" w:rsidR="00D55879" w:rsidRPr="005356C0" w:rsidRDefault="00D55FA2" w:rsidP="005356C0">
      <w:pPr>
        <w:jc w:val="center"/>
        <w:rPr>
          <w:rFonts w:ascii="Arial" w:hAnsi="Arial"/>
          <w:bCs/>
          <w:caps/>
          <w:sz w:val="32"/>
        </w:rPr>
      </w:pPr>
      <w:r w:rsidRPr="005356C0">
        <w:rPr>
          <w:rFonts w:ascii="Arial" w:hAnsi="Arial"/>
          <w:bCs/>
          <w:caps/>
          <w:sz w:val="32"/>
        </w:rPr>
        <w:t>Abril</w:t>
      </w:r>
      <w:r w:rsidR="0064351C" w:rsidRPr="005356C0">
        <w:rPr>
          <w:rFonts w:ascii="Arial" w:hAnsi="Arial"/>
          <w:bCs/>
          <w:caps/>
          <w:sz w:val="32"/>
        </w:rPr>
        <w:t xml:space="preserve"> – </w:t>
      </w:r>
      <w:r w:rsidRPr="005356C0">
        <w:rPr>
          <w:rFonts w:ascii="Arial" w:hAnsi="Arial"/>
          <w:bCs/>
          <w:caps/>
          <w:sz w:val="32"/>
        </w:rPr>
        <w:t>2024</w:t>
      </w:r>
      <w:r w:rsidR="000027D4" w:rsidRPr="005356C0">
        <w:rPr>
          <w:rFonts w:ascii="Arial" w:hAnsi="Arial"/>
          <w:bCs/>
          <w:caps/>
          <w:sz w:val="32"/>
        </w:rPr>
        <w:br w:type="page"/>
      </w:r>
    </w:p>
    <w:p w14:paraId="6D953F66" w14:textId="544320B6" w:rsidR="006709B3" w:rsidRPr="00E43264" w:rsidRDefault="00A45832" w:rsidP="00D51041">
      <w:pPr>
        <w:pStyle w:val="PargrafodaLista"/>
        <w:numPr>
          <w:ilvl w:val="0"/>
          <w:numId w:val="16"/>
        </w:numPr>
        <w:spacing w:after="120"/>
        <w:rPr>
          <w:rFonts w:ascii="Arial" w:hAnsi="Arial" w:cs="Arial"/>
        </w:rPr>
      </w:pPr>
      <w:r w:rsidRPr="00E43264">
        <w:rPr>
          <w:rFonts w:ascii="Arial" w:hAnsi="Arial" w:cs="Arial"/>
        </w:rPr>
        <w:lastRenderedPageBreak/>
        <w:t>O que é o MQTT?</w:t>
      </w:r>
    </w:p>
    <w:p w14:paraId="2E4AD0E4" w14:textId="073C8E74" w:rsidR="00E43264" w:rsidRPr="00E43264" w:rsidRDefault="00E43264" w:rsidP="00E43264">
      <w:pPr>
        <w:pStyle w:val="PargrafodaLista"/>
        <w:spacing w:after="120"/>
        <w:ind w:left="643"/>
        <w:rPr>
          <w:rFonts w:ascii="Arial" w:hAnsi="Arial" w:cs="Arial"/>
        </w:rPr>
      </w:pPr>
    </w:p>
    <w:p w14:paraId="3931A087" w14:textId="054E28B7" w:rsidR="00E43264" w:rsidRPr="00E43264" w:rsidRDefault="00E43264" w:rsidP="00E43264">
      <w:pPr>
        <w:pStyle w:val="PargrafodaLista"/>
        <w:spacing w:after="120"/>
        <w:ind w:left="643"/>
        <w:rPr>
          <w:rFonts w:ascii="Arial" w:hAnsi="Arial" w:cs="Arial"/>
        </w:rPr>
      </w:pPr>
      <w:r w:rsidRPr="00E43264">
        <w:rPr>
          <w:rFonts w:ascii="Arial" w:hAnsi="Arial" w:cs="Arial"/>
          <w:color w:val="0D0D0D"/>
          <w:shd w:val="clear" w:color="auto" w:fill="FFFFFF"/>
        </w:rPr>
        <w:t>O MQTT, conhecido como Protocolo de Transporte de Telemetria com Filas de Mensagens, desempenha um papel fundamental na arquitetura da Internet das Coisas (</w:t>
      </w:r>
      <w:proofErr w:type="spellStart"/>
      <w:r w:rsidRPr="00E43264">
        <w:rPr>
          <w:rFonts w:ascii="Arial" w:hAnsi="Arial" w:cs="Arial"/>
          <w:color w:val="0D0D0D"/>
          <w:shd w:val="clear" w:color="auto" w:fill="FFFFFF"/>
        </w:rPr>
        <w:t>IoT</w:t>
      </w:r>
      <w:proofErr w:type="spellEnd"/>
      <w:r w:rsidRPr="00E43264">
        <w:rPr>
          <w:rFonts w:ascii="Arial" w:hAnsi="Arial" w:cs="Arial"/>
          <w:color w:val="0D0D0D"/>
          <w:shd w:val="clear" w:color="auto" w:fill="FFFFFF"/>
        </w:rPr>
        <w:t xml:space="preserve">), fornecendo um meio eficiente de comunicação entre dispositivos distribuídos. Este protocolo opera sob um modelo de publicação/assinatura, facilitando a troca de mensagens entre dispositivos por meio de um intermediário denominado </w:t>
      </w:r>
      <w:proofErr w:type="spellStart"/>
      <w:r w:rsidRPr="00E43264">
        <w:rPr>
          <w:rFonts w:ascii="Arial" w:hAnsi="Arial" w:cs="Arial"/>
          <w:color w:val="0D0D0D"/>
          <w:shd w:val="clear" w:color="auto" w:fill="FFFFFF"/>
        </w:rPr>
        <w:t>broker</w:t>
      </w:r>
      <w:proofErr w:type="spellEnd"/>
      <w:r w:rsidRPr="00E43264">
        <w:rPr>
          <w:rFonts w:ascii="Arial" w:hAnsi="Arial" w:cs="Arial"/>
          <w:color w:val="0D0D0D"/>
          <w:shd w:val="clear" w:color="auto" w:fill="FFFFFF"/>
        </w:rPr>
        <w:t xml:space="preserve"> MQTT.</w:t>
      </w:r>
    </w:p>
    <w:p w14:paraId="7977670B" w14:textId="5C541EC1" w:rsidR="003900C9" w:rsidRPr="00E43264" w:rsidRDefault="003900C9" w:rsidP="003900C9">
      <w:pPr>
        <w:spacing w:after="120"/>
        <w:rPr>
          <w:rFonts w:ascii="Arial" w:hAnsi="Arial" w:cs="Arial"/>
        </w:rPr>
      </w:pPr>
    </w:p>
    <w:p w14:paraId="54CCA053" w14:textId="4C7DA025" w:rsidR="003900C9" w:rsidRPr="00E43264" w:rsidRDefault="003900C9" w:rsidP="003900C9">
      <w:pPr>
        <w:spacing w:before="240" w:after="120" w:line="360" w:lineRule="auto"/>
        <w:ind w:firstLine="706"/>
        <w:rPr>
          <w:rFonts w:ascii="Arial" w:hAnsi="Arial" w:cs="Arial"/>
        </w:rPr>
      </w:pPr>
      <w:r w:rsidRPr="00E43264">
        <w:rPr>
          <w:rFonts w:ascii="Arial" w:hAnsi="Arial" w:cs="Arial"/>
        </w:rPr>
        <w:t xml:space="preserve">Mensagens com padrões. Usando comunicação de computador para computador com foco em internet </w:t>
      </w:r>
      <w:proofErr w:type="spellStart"/>
      <w:r w:rsidRPr="00E43264">
        <w:rPr>
          <w:rFonts w:ascii="Arial" w:hAnsi="Arial" w:cs="Arial"/>
        </w:rPr>
        <w:t>of</w:t>
      </w:r>
      <w:proofErr w:type="spellEnd"/>
      <w:r w:rsidRPr="00E43264">
        <w:rPr>
          <w:rFonts w:ascii="Arial" w:hAnsi="Arial" w:cs="Arial"/>
        </w:rPr>
        <w:t xml:space="preserve"> </w:t>
      </w:r>
      <w:proofErr w:type="spellStart"/>
      <w:r w:rsidRPr="00E43264">
        <w:rPr>
          <w:rFonts w:ascii="Arial" w:hAnsi="Arial" w:cs="Arial"/>
        </w:rPr>
        <w:t>things</w:t>
      </w:r>
      <w:proofErr w:type="spellEnd"/>
      <w:r w:rsidRPr="00E43264">
        <w:rPr>
          <w:rFonts w:ascii="Arial" w:hAnsi="Arial" w:cs="Arial"/>
        </w:rPr>
        <w:t>(</w:t>
      </w:r>
      <w:proofErr w:type="spellStart"/>
      <w:r w:rsidRPr="00E43264">
        <w:rPr>
          <w:rFonts w:ascii="Arial" w:hAnsi="Arial" w:cs="Arial"/>
        </w:rPr>
        <w:t>Iot</w:t>
      </w:r>
      <w:proofErr w:type="spellEnd"/>
      <w:r w:rsidRPr="00E43264">
        <w:rPr>
          <w:rFonts w:ascii="Arial" w:hAnsi="Arial" w:cs="Arial"/>
        </w:rPr>
        <w:t>) que funciona em cima do protocolo TCP/Ip</w:t>
      </w:r>
      <w:r w:rsidR="00D92E52" w:rsidRPr="00E43264">
        <w:rPr>
          <w:rFonts w:ascii="Arial" w:hAnsi="Arial" w:cs="Arial"/>
        </w:rPr>
        <w:t>3</w:t>
      </w:r>
    </w:p>
    <w:p w14:paraId="492F6CEA" w14:textId="77777777" w:rsidR="003900C9" w:rsidRPr="00E43264" w:rsidRDefault="003900C9" w:rsidP="003900C9">
      <w:pPr>
        <w:spacing w:before="240" w:after="120" w:line="360" w:lineRule="auto"/>
        <w:ind w:firstLine="706"/>
        <w:rPr>
          <w:rFonts w:ascii="Arial" w:hAnsi="Arial" w:cs="Arial"/>
        </w:rPr>
      </w:pPr>
      <w:r w:rsidRPr="00E43264">
        <w:rPr>
          <w:rFonts w:ascii="Arial" w:hAnsi="Arial" w:cs="Arial"/>
        </w:rPr>
        <w:t>https://aws.amazon.com/pt/what-is/mqtt/</w:t>
      </w:r>
    </w:p>
    <w:p w14:paraId="4C69F92C" w14:textId="77777777" w:rsidR="003900C9" w:rsidRPr="00E43264" w:rsidRDefault="003900C9" w:rsidP="003900C9">
      <w:pPr>
        <w:spacing w:after="120"/>
        <w:rPr>
          <w:rFonts w:ascii="Arial" w:hAnsi="Arial" w:cs="Arial"/>
        </w:rPr>
      </w:pPr>
    </w:p>
    <w:p w14:paraId="0634E28F" w14:textId="77777777" w:rsidR="003900C9" w:rsidRPr="00E43264" w:rsidRDefault="003900C9" w:rsidP="003900C9">
      <w:pPr>
        <w:spacing w:after="120"/>
        <w:rPr>
          <w:rFonts w:ascii="Arial" w:hAnsi="Arial" w:cs="Arial"/>
        </w:rPr>
      </w:pPr>
    </w:p>
    <w:p w14:paraId="2523D956" w14:textId="227CBA77" w:rsidR="003900C9" w:rsidRPr="00E43264" w:rsidRDefault="003900C9" w:rsidP="00D51041">
      <w:pPr>
        <w:pStyle w:val="PargrafodaLista"/>
        <w:numPr>
          <w:ilvl w:val="0"/>
          <w:numId w:val="16"/>
        </w:numPr>
        <w:spacing w:after="120"/>
        <w:rPr>
          <w:rFonts w:ascii="Arial" w:hAnsi="Arial" w:cs="Arial"/>
        </w:rPr>
      </w:pPr>
      <w:r w:rsidRPr="00E43264">
        <w:rPr>
          <w:rFonts w:ascii="Arial" w:hAnsi="Arial" w:cs="Arial"/>
        </w:rPr>
        <w:t xml:space="preserve">Modo de </w:t>
      </w:r>
      <w:proofErr w:type="spellStart"/>
      <w:r w:rsidRPr="00E43264">
        <w:rPr>
          <w:rFonts w:ascii="Arial" w:hAnsi="Arial" w:cs="Arial"/>
        </w:rPr>
        <w:t>Operaçao</w:t>
      </w:r>
      <w:proofErr w:type="spellEnd"/>
    </w:p>
    <w:p w14:paraId="260A33BC" w14:textId="66E2FD24" w:rsidR="00E43264" w:rsidRPr="00E43264" w:rsidRDefault="00E43264" w:rsidP="00E43264">
      <w:pPr>
        <w:pStyle w:val="PargrafodaLista"/>
        <w:spacing w:after="120"/>
        <w:ind w:left="643"/>
        <w:rPr>
          <w:rFonts w:ascii="Arial" w:hAnsi="Arial" w:cs="Arial"/>
        </w:rPr>
      </w:pPr>
      <w:r w:rsidRPr="00E43264">
        <w:rPr>
          <w:rFonts w:ascii="Arial" w:hAnsi="Arial" w:cs="Arial"/>
          <w:color w:val="0D0D0D"/>
          <w:shd w:val="clear" w:color="auto" w:fill="FFFFFF"/>
        </w:rPr>
        <w:t>O MQTT opera sob um modelo de comunicação baseado em publicação/assinatura (</w:t>
      </w:r>
      <w:proofErr w:type="spellStart"/>
      <w:r w:rsidRPr="00E43264">
        <w:rPr>
          <w:rFonts w:ascii="Arial" w:hAnsi="Arial" w:cs="Arial"/>
          <w:color w:val="0D0D0D"/>
          <w:shd w:val="clear" w:color="auto" w:fill="FFFFFF"/>
        </w:rPr>
        <w:t>publish</w:t>
      </w:r>
      <w:proofErr w:type="spellEnd"/>
      <w:r w:rsidRPr="00E43264">
        <w:rPr>
          <w:rFonts w:ascii="Arial" w:hAnsi="Arial" w:cs="Arial"/>
          <w:color w:val="0D0D0D"/>
          <w:shd w:val="clear" w:color="auto" w:fill="FFFFFF"/>
        </w:rPr>
        <w:t>/</w:t>
      </w:r>
      <w:proofErr w:type="spellStart"/>
      <w:r w:rsidRPr="00E43264">
        <w:rPr>
          <w:rFonts w:ascii="Arial" w:hAnsi="Arial" w:cs="Arial"/>
          <w:color w:val="0D0D0D"/>
          <w:shd w:val="clear" w:color="auto" w:fill="FFFFFF"/>
        </w:rPr>
        <w:t>subscribe</w:t>
      </w:r>
      <w:proofErr w:type="spellEnd"/>
      <w:r w:rsidRPr="00E43264">
        <w:rPr>
          <w:rFonts w:ascii="Arial" w:hAnsi="Arial" w:cs="Arial"/>
          <w:color w:val="0D0D0D"/>
          <w:shd w:val="clear" w:color="auto" w:fill="FFFFFF"/>
        </w:rPr>
        <w:t xml:space="preserve">), onde os dispositivos se comunicam através de um intermediário conhecido como </w:t>
      </w:r>
      <w:proofErr w:type="spellStart"/>
      <w:r w:rsidRPr="00E43264">
        <w:rPr>
          <w:rFonts w:ascii="Arial" w:hAnsi="Arial" w:cs="Arial"/>
          <w:color w:val="0D0D0D"/>
          <w:shd w:val="clear" w:color="auto" w:fill="FFFFFF"/>
        </w:rPr>
        <w:t>broker</w:t>
      </w:r>
      <w:proofErr w:type="spellEnd"/>
      <w:r w:rsidRPr="00E43264">
        <w:rPr>
          <w:rFonts w:ascii="Arial" w:hAnsi="Arial" w:cs="Arial"/>
          <w:color w:val="0D0D0D"/>
          <w:shd w:val="clear" w:color="auto" w:fill="FFFFFF"/>
        </w:rPr>
        <w:t xml:space="preserve"> MQTT. Neste modelo, os dispositivos podem publicar mensagens em tópicos específicos, enquanto outros dispositivos podem se inscrever nesses tópicos para receber as mensagens pertinentes.</w:t>
      </w:r>
    </w:p>
    <w:p w14:paraId="14ADB978" w14:textId="77777777" w:rsidR="00A45832" w:rsidRPr="00E43264" w:rsidRDefault="00A45832" w:rsidP="00A45832">
      <w:pPr>
        <w:spacing w:after="120"/>
        <w:rPr>
          <w:rFonts w:ascii="Arial" w:hAnsi="Arial" w:cs="Arial"/>
        </w:rPr>
      </w:pPr>
    </w:p>
    <w:p w14:paraId="4C777C05" w14:textId="398FC27C" w:rsidR="00A45832" w:rsidRPr="00E43264" w:rsidRDefault="00A45832" w:rsidP="00A45832">
      <w:pPr>
        <w:pStyle w:val="PargrafodaLista"/>
        <w:numPr>
          <w:ilvl w:val="0"/>
          <w:numId w:val="16"/>
        </w:numPr>
        <w:spacing w:after="120"/>
        <w:rPr>
          <w:rFonts w:ascii="Arial" w:hAnsi="Arial" w:cs="Arial"/>
        </w:rPr>
      </w:pPr>
      <w:proofErr w:type="spellStart"/>
      <w:r w:rsidRPr="00E43264">
        <w:rPr>
          <w:rFonts w:ascii="Arial" w:hAnsi="Arial" w:cs="Arial"/>
        </w:rPr>
        <w:t>QoS</w:t>
      </w:r>
      <w:proofErr w:type="spellEnd"/>
    </w:p>
    <w:p w14:paraId="0CB6B4A5" w14:textId="77777777" w:rsidR="00E43264" w:rsidRPr="00E43264" w:rsidRDefault="00E43264" w:rsidP="00A45832">
      <w:pPr>
        <w:pStyle w:val="PargrafodaLista"/>
        <w:rPr>
          <w:rFonts w:ascii="Arial" w:hAnsi="Arial" w:cs="Arial"/>
        </w:rPr>
      </w:pPr>
    </w:p>
    <w:p w14:paraId="2F99CEC9" w14:textId="77777777" w:rsidR="00E43264" w:rsidRPr="00E43264" w:rsidRDefault="00E43264" w:rsidP="00A45832">
      <w:pPr>
        <w:pStyle w:val="PargrafodaLista"/>
        <w:rPr>
          <w:rFonts w:ascii="Arial" w:hAnsi="Arial" w:cs="Arial"/>
        </w:rPr>
      </w:pPr>
    </w:p>
    <w:p w14:paraId="79785F55" w14:textId="5FBC4F5A" w:rsidR="00E43264" w:rsidRPr="00E43264" w:rsidRDefault="00E43264" w:rsidP="00A45832">
      <w:pPr>
        <w:pStyle w:val="PargrafodaLista"/>
        <w:rPr>
          <w:rFonts w:ascii="Arial" w:hAnsi="Arial" w:cs="Arial"/>
          <w:color w:val="0D0D0D"/>
          <w:shd w:val="clear" w:color="auto" w:fill="FFFFFF"/>
        </w:rPr>
      </w:pPr>
      <w:r w:rsidRPr="00E43264">
        <w:rPr>
          <w:rFonts w:ascii="Arial" w:hAnsi="Arial" w:cs="Arial"/>
          <w:color w:val="0D0D0D"/>
          <w:shd w:val="clear" w:color="auto" w:fill="FFFFFF"/>
        </w:rPr>
        <w:t>No contexto do MQTT, a Qualidade de Serviço (</w:t>
      </w:r>
      <w:proofErr w:type="spellStart"/>
      <w:r w:rsidRPr="00E43264">
        <w:rPr>
          <w:rFonts w:ascii="Arial" w:hAnsi="Arial" w:cs="Arial"/>
          <w:color w:val="0D0D0D"/>
          <w:shd w:val="clear" w:color="auto" w:fill="FFFFFF"/>
        </w:rPr>
        <w:t>QoS</w:t>
      </w:r>
      <w:proofErr w:type="spellEnd"/>
      <w:r w:rsidRPr="00E43264">
        <w:rPr>
          <w:rFonts w:ascii="Arial" w:hAnsi="Arial" w:cs="Arial"/>
          <w:color w:val="0D0D0D"/>
          <w:shd w:val="clear" w:color="auto" w:fill="FFFFFF"/>
        </w:rPr>
        <w:t xml:space="preserve">) desempenha um papel crucial, oferecendo três níveis de garantia de entrega das mensagens: </w:t>
      </w:r>
      <w:proofErr w:type="spellStart"/>
      <w:r w:rsidRPr="00E43264">
        <w:rPr>
          <w:rFonts w:ascii="Arial" w:hAnsi="Arial" w:cs="Arial"/>
          <w:color w:val="0D0D0D"/>
          <w:shd w:val="clear" w:color="auto" w:fill="FFFFFF"/>
        </w:rPr>
        <w:t>QoS</w:t>
      </w:r>
      <w:proofErr w:type="spellEnd"/>
      <w:r w:rsidRPr="00E43264">
        <w:rPr>
          <w:rFonts w:ascii="Arial" w:hAnsi="Arial" w:cs="Arial"/>
          <w:color w:val="0D0D0D"/>
          <w:shd w:val="clear" w:color="auto" w:fill="FFFFFF"/>
        </w:rPr>
        <w:t xml:space="preserve"> 0, </w:t>
      </w:r>
      <w:proofErr w:type="spellStart"/>
      <w:r w:rsidRPr="00E43264">
        <w:rPr>
          <w:rFonts w:ascii="Arial" w:hAnsi="Arial" w:cs="Arial"/>
          <w:color w:val="0D0D0D"/>
          <w:shd w:val="clear" w:color="auto" w:fill="FFFFFF"/>
        </w:rPr>
        <w:t>QoS</w:t>
      </w:r>
      <w:proofErr w:type="spellEnd"/>
      <w:r w:rsidRPr="00E43264">
        <w:rPr>
          <w:rFonts w:ascii="Arial" w:hAnsi="Arial" w:cs="Arial"/>
          <w:color w:val="0D0D0D"/>
          <w:shd w:val="clear" w:color="auto" w:fill="FFFFFF"/>
        </w:rPr>
        <w:t xml:space="preserve"> 1 e </w:t>
      </w:r>
      <w:proofErr w:type="spellStart"/>
      <w:r w:rsidRPr="00E43264">
        <w:rPr>
          <w:rFonts w:ascii="Arial" w:hAnsi="Arial" w:cs="Arial"/>
          <w:color w:val="0D0D0D"/>
          <w:shd w:val="clear" w:color="auto" w:fill="FFFFFF"/>
        </w:rPr>
        <w:t>QoS</w:t>
      </w:r>
      <w:proofErr w:type="spellEnd"/>
      <w:r w:rsidRPr="00E43264">
        <w:rPr>
          <w:rFonts w:ascii="Arial" w:hAnsi="Arial" w:cs="Arial"/>
          <w:color w:val="0D0D0D"/>
          <w:shd w:val="clear" w:color="auto" w:fill="FFFFFF"/>
        </w:rPr>
        <w:t xml:space="preserve"> 2, que variam em termos de confiabilidade e eficiência na entrega.</w:t>
      </w:r>
    </w:p>
    <w:p w14:paraId="563D15BF" w14:textId="77777777" w:rsidR="00E43264" w:rsidRPr="00E43264" w:rsidRDefault="00E43264" w:rsidP="00A45832">
      <w:pPr>
        <w:pStyle w:val="PargrafodaLista"/>
        <w:rPr>
          <w:rFonts w:ascii="Arial" w:hAnsi="Arial" w:cs="Arial"/>
        </w:rPr>
      </w:pPr>
    </w:p>
    <w:p w14:paraId="30B9AD24" w14:textId="3A9ECF02" w:rsidR="00A45832" w:rsidRPr="00E43264" w:rsidRDefault="00421A17" w:rsidP="00A45832">
      <w:pPr>
        <w:pStyle w:val="PargrafodaLista"/>
        <w:rPr>
          <w:rFonts w:ascii="Arial" w:hAnsi="Arial" w:cs="Arial"/>
        </w:rPr>
      </w:pPr>
      <w:r w:rsidRPr="00E43264">
        <w:rPr>
          <w:rFonts w:ascii="Arial" w:hAnsi="Arial" w:cs="Arial"/>
        </w:rPr>
        <w:t>Controle de tráfego e desempenho de aplicativos com limitações de rede</w:t>
      </w:r>
      <w:r w:rsidR="00890CFE" w:rsidRPr="00E43264">
        <w:rPr>
          <w:rFonts w:ascii="Arial" w:hAnsi="Arial" w:cs="Arial"/>
        </w:rPr>
        <w:t xml:space="preserve"> </w:t>
      </w:r>
      <w:r w:rsidRPr="00E43264">
        <w:rPr>
          <w:rFonts w:ascii="Arial" w:hAnsi="Arial" w:cs="Arial"/>
        </w:rPr>
        <w:t>(</w:t>
      </w:r>
      <w:proofErr w:type="spellStart"/>
      <w:r w:rsidRPr="00E43264">
        <w:rPr>
          <w:rFonts w:ascii="Arial" w:hAnsi="Arial" w:cs="Arial"/>
        </w:rPr>
        <w:t>Quality</w:t>
      </w:r>
      <w:proofErr w:type="spellEnd"/>
      <w:r w:rsidRPr="00E43264">
        <w:rPr>
          <w:rFonts w:ascii="Arial" w:hAnsi="Arial" w:cs="Arial"/>
        </w:rPr>
        <w:t xml:space="preserve"> </w:t>
      </w:r>
      <w:proofErr w:type="spellStart"/>
      <w:r w:rsidRPr="00E43264">
        <w:rPr>
          <w:rFonts w:ascii="Arial" w:hAnsi="Arial" w:cs="Arial"/>
        </w:rPr>
        <w:t>of</w:t>
      </w:r>
      <w:proofErr w:type="spellEnd"/>
      <w:r w:rsidRPr="00E43264">
        <w:rPr>
          <w:rFonts w:ascii="Arial" w:hAnsi="Arial" w:cs="Arial"/>
        </w:rPr>
        <w:t xml:space="preserve"> Service)</w:t>
      </w:r>
    </w:p>
    <w:p w14:paraId="16271751" w14:textId="74B6441B" w:rsidR="006B08C8" w:rsidRPr="00E43264" w:rsidRDefault="006B08C8" w:rsidP="00A45832">
      <w:pPr>
        <w:pStyle w:val="PargrafodaLista"/>
        <w:rPr>
          <w:rFonts w:ascii="Arial" w:hAnsi="Arial" w:cs="Arial"/>
        </w:rPr>
      </w:pPr>
    </w:p>
    <w:p w14:paraId="0F5FBD2B" w14:textId="050D9E55" w:rsidR="006B08C8" w:rsidRPr="00E43264" w:rsidRDefault="006B08C8" w:rsidP="00A45832">
      <w:pPr>
        <w:pStyle w:val="PargrafodaLista"/>
        <w:rPr>
          <w:rFonts w:ascii="Arial" w:hAnsi="Arial" w:cs="Arial"/>
        </w:rPr>
      </w:pPr>
      <w:r w:rsidRPr="00E43264">
        <w:rPr>
          <w:rFonts w:ascii="Arial" w:hAnsi="Arial" w:cs="Arial"/>
        </w:rPr>
        <w:t>https://www.fortinet.com/br/resources/cyberglossary/qos-quality-of-service#:~:text=Qualidade%20de%20servi%C3%A7o%20(Quality%20of,com%20capacidade%20de%20rede%20limitada.</w:t>
      </w:r>
    </w:p>
    <w:p w14:paraId="5B24E031" w14:textId="77777777" w:rsidR="00A45832" w:rsidRPr="00E43264" w:rsidRDefault="00A45832" w:rsidP="00A45832">
      <w:pPr>
        <w:spacing w:after="120"/>
        <w:rPr>
          <w:rFonts w:ascii="Arial" w:hAnsi="Arial" w:cs="Arial"/>
        </w:rPr>
      </w:pPr>
    </w:p>
    <w:p w14:paraId="5EA204BF" w14:textId="77777777" w:rsidR="00A45832" w:rsidRPr="00E43264" w:rsidRDefault="00A45832" w:rsidP="00A45832">
      <w:pPr>
        <w:pStyle w:val="PargrafodaLista"/>
        <w:rPr>
          <w:rFonts w:ascii="Arial" w:hAnsi="Arial" w:cs="Arial"/>
        </w:rPr>
      </w:pPr>
    </w:p>
    <w:p w14:paraId="5058181E" w14:textId="47FEA9E4" w:rsidR="00A45832" w:rsidRPr="00E43264" w:rsidRDefault="00A45832" w:rsidP="00A45832">
      <w:pPr>
        <w:pStyle w:val="PargrafodaLista"/>
        <w:numPr>
          <w:ilvl w:val="0"/>
          <w:numId w:val="16"/>
        </w:numPr>
        <w:spacing w:after="120"/>
        <w:rPr>
          <w:rFonts w:ascii="Arial" w:hAnsi="Arial" w:cs="Arial"/>
        </w:rPr>
      </w:pPr>
      <w:r w:rsidRPr="00E43264">
        <w:rPr>
          <w:rFonts w:ascii="Arial" w:hAnsi="Arial" w:cs="Arial"/>
        </w:rPr>
        <w:t>Broker MQTT</w:t>
      </w:r>
    </w:p>
    <w:p w14:paraId="0FC87C41" w14:textId="195376B9" w:rsidR="00295F72" w:rsidRPr="00E43264" w:rsidRDefault="00295F72" w:rsidP="00295F72">
      <w:pPr>
        <w:pStyle w:val="PargrafodaLista"/>
        <w:spacing w:after="120"/>
        <w:rPr>
          <w:rFonts w:ascii="Arial" w:hAnsi="Arial" w:cs="Arial"/>
        </w:rPr>
      </w:pPr>
    </w:p>
    <w:p w14:paraId="31FE5805" w14:textId="34B39DAC" w:rsidR="00295F72" w:rsidRPr="00E43264" w:rsidRDefault="00295F72" w:rsidP="00295F72">
      <w:pPr>
        <w:pStyle w:val="PargrafodaLista"/>
        <w:spacing w:after="120"/>
        <w:rPr>
          <w:rFonts w:ascii="Arial" w:hAnsi="Arial" w:cs="Arial"/>
        </w:rPr>
      </w:pPr>
      <w:r w:rsidRPr="00E43264">
        <w:rPr>
          <w:rFonts w:ascii="Arial" w:hAnsi="Arial" w:cs="Arial"/>
        </w:rPr>
        <w:t xml:space="preserve">É uma central que todos os clientes se conectam para mandar mensagens entre si então ele encaminha a mensagem de um cliente </w:t>
      </w:r>
      <w:r w:rsidRPr="00E43264">
        <w:rPr>
          <w:rFonts w:ascii="Arial" w:hAnsi="Arial" w:cs="Arial"/>
        </w:rPr>
        <w:lastRenderedPageBreak/>
        <w:t xml:space="preserve">para outros clientes que queiram ouvir, cada dispositivo mantem uma conexão aberta com o broker, cada mensagem mandada ou recebida é muito leve, ótima vantagem em relação com o </w:t>
      </w:r>
      <w:proofErr w:type="spellStart"/>
      <w:r w:rsidRPr="00E43264">
        <w:rPr>
          <w:rFonts w:ascii="Arial" w:hAnsi="Arial" w:cs="Arial"/>
        </w:rPr>
        <w:t>htpp</w:t>
      </w:r>
      <w:proofErr w:type="spellEnd"/>
      <w:r w:rsidRPr="00E43264">
        <w:rPr>
          <w:rFonts w:ascii="Arial" w:hAnsi="Arial" w:cs="Arial"/>
        </w:rPr>
        <w:t xml:space="preserve">, que cada vez que vai fazer </w:t>
      </w:r>
      <w:proofErr w:type="spellStart"/>
      <w:r w:rsidRPr="00E43264">
        <w:rPr>
          <w:rFonts w:ascii="Arial" w:hAnsi="Arial" w:cs="Arial"/>
        </w:rPr>
        <w:t>request</w:t>
      </w:r>
      <w:proofErr w:type="spellEnd"/>
      <w:r w:rsidRPr="00E43264">
        <w:rPr>
          <w:rFonts w:ascii="Arial" w:hAnsi="Arial" w:cs="Arial"/>
        </w:rPr>
        <w:t xml:space="preserve"> precisa abrir uma nova conexão com o servidor</w:t>
      </w:r>
    </w:p>
    <w:p w14:paraId="787CEA72" w14:textId="490A99AF" w:rsidR="00B7031A" w:rsidRPr="00E43264" w:rsidRDefault="00B7031A" w:rsidP="00B7031A">
      <w:pPr>
        <w:spacing w:after="120"/>
        <w:rPr>
          <w:rFonts w:ascii="Arial" w:hAnsi="Arial" w:cs="Arial"/>
        </w:rPr>
      </w:pPr>
    </w:p>
    <w:p w14:paraId="12950F11" w14:textId="5BB473D8" w:rsidR="00A45832" w:rsidRPr="00E43264" w:rsidRDefault="00295F72" w:rsidP="00A45832">
      <w:pPr>
        <w:spacing w:after="120"/>
        <w:rPr>
          <w:rFonts w:ascii="Arial" w:hAnsi="Arial" w:cs="Arial"/>
        </w:rPr>
      </w:pPr>
      <w:r w:rsidRPr="00E43264">
        <w:rPr>
          <w:rFonts w:ascii="Arial" w:hAnsi="Arial" w:cs="Arial"/>
          <w:noProof/>
        </w:rPr>
        <w:drawing>
          <wp:inline distT="0" distB="0" distL="0" distR="0" wp14:anchorId="34CD053A" wp14:editId="3B6BFD58">
            <wp:extent cx="5400040" cy="30175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17520"/>
                    </a:xfrm>
                    <a:prstGeom prst="rect">
                      <a:avLst/>
                    </a:prstGeom>
                  </pic:spPr>
                </pic:pic>
              </a:graphicData>
            </a:graphic>
          </wp:inline>
        </w:drawing>
      </w:r>
    </w:p>
    <w:p w14:paraId="7DF3BE27" w14:textId="77777777" w:rsidR="00A45832" w:rsidRPr="00E43264" w:rsidRDefault="00A45832" w:rsidP="00A45832">
      <w:pPr>
        <w:pStyle w:val="PargrafodaLista"/>
        <w:rPr>
          <w:rFonts w:ascii="Arial" w:hAnsi="Arial" w:cs="Arial"/>
        </w:rPr>
      </w:pPr>
    </w:p>
    <w:p w14:paraId="060C7C5F" w14:textId="0531297D" w:rsidR="00A45832" w:rsidRPr="00E43264" w:rsidRDefault="00A45832" w:rsidP="00A45832">
      <w:pPr>
        <w:pStyle w:val="PargrafodaLista"/>
        <w:numPr>
          <w:ilvl w:val="0"/>
          <w:numId w:val="16"/>
        </w:numPr>
        <w:spacing w:after="120"/>
        <w:rPr>
          <w:rFonts w:ascii="Arial" w:hAnsi="Arial" w:cs="Arial"/>
        </w:rPr>
      </w:pPr>
      <w:r w:rsidRPr="00E43264">
        <w:rPr>
          <w:rFonts w:ascii="Arial" w:hAnsi="Arial" w:cs="Arial"/>
        </w:rPr>
        <w:t>Segurança</w:t>
      </w:r>
    </w:p>
    <w:p w14:paraId="4A114FB1" w14:textId="6174ABAD" w:rsidR="00A45832" w:rsidRPr="00E43264" w:rsidRDefault="00A45832" w:rsidP="00A45832">
      <w:pPr>
        <w:pStyle w:val="PargrafodaLista"/>
        <w:spacing w:after="120"/>
        <w:rPr>
          <w:rFonts w:ascii="Arial" w:hAnsi="Arial" w:cs="Arial"/>
        </w:rPr>
      </w:pPr>
    </w:p>
    <w:p w14:paraId="2E6AA85D" w14:textId="6D675EE7" w:rsidR="00E43264" w:rsidRPr="00E43264" w:rsidRDefault="00E43264" w:rsidP="006B08C8">
      <w:pPr>
        <w:pStyle w:val="PargrafodaLista"/>
        <w:spacing w:after="120"/>
        <w:rPr>
          <w:rFonts w:ascii="Arial" w:hAnsi="Arial" w:cs="Arial"/>
          <w:color w:val="0D0D0D"/>
          <w:shd w:val="clear" w:color="auto" w:fill="FFFFFF"/>
        </w:rPr>
      </w:pPr>
      <w:r w:rsidRPr="00E43264">
        <w:rPr>
          <w:rFonts w:ascii="Arial" w:hAnsi="Arial" w:cs="Arial"/>
          <w:color w:val="0D0D0D"/>
          <w:shd w:val="clear" w:color="auto" w:fill="FFFFFF"/>
        </w:rPr>
        <w:t>Em relação à segurança, o MQTT pode ser configurado com medidas robustas, incluindo autenticação de cliente, autorização baseada em listas de controle de acesso (ACL) e a implementação de criptografia de ponta a ponta por meio de protocolos como TLS/SSL.</w:t>
      </w:r>
    </w:p>
    <w:p w14:paraId="31B0B12A" w14:textId="77777777" w:rsidR="00E43264" w:rsidRDefault="00E43264" w:rsidP="006B08C8">
      <w:pPr>
        <w:pStyle w:val="PargrafodaLista"/>
        <w:spacing w:after="120"/>
        <w:rPr>
          <w:rFonts w:ascii="Arial" w:hAnsi="Arial" w:cs="Arial"/>
        </w:rPr>
      </w:pPr>
    </w:p>
    <w:p w14:paraId="210FF594" w14:textId="1EB8B0FD" w:rsidR="006B08C8" w:rsidRPr="00E43264" w:rsidRDefault="00A45832" w:rsidP="006B08C8">
      <w:pPr>
        <w:pStyle w:val="PargrafodaLista"/>
        <w:spacing w:after="120"/>
        <w:rPr>
          <w:rFonts w:ascii="Arial" w:hAnsi="Arial" w:cs="Arial"/>
        </w:rPr>
      </w:pPr>
      <w:r w:rsidRPr="00E43264">
        <w:rPr>
          <w:rFonts w:ascii="Arial" w:hAnsi="Arial" w:cs="Arial"/>
        </w:rPr>
        <w:t xml:space="preserve">Fácil criptografia de mensagens e autenticar </w:t>
      </w:r>
      <w:r w:rsidR="00421A17" w:rsidRPr="00E43264">
        <w:rPr>
          <w:rFonts w:ascii="Arial" w:hAnsi="Arial" w:cs="Arial"/>
        </w:rPr>
        <w:t>usuários e dispositivos</w:t>
      </w:r>
      <w:r w:rsidR="006B08C8" w:rsidRPr="00E43264">
        <w:rPr>
          <w:rFonts w:ascii="Arial" w:hAnsi="Arial" w:cs="Arial"/>
        </w:rPr>
        <w:t xml:space="preserve"> evitando ações maliciosas tal como manipulação de dados e ataques.</w:t>
      </w:r>
    </w:p>
    <w:p w14:paraId="2E959EEB" w14:textId="3CFE6A06" w:rsidR="006B08C8" w:rsidRPr="00E43264" w:rsidRDefault="006B08C8" w:rsidP="00A45832">
      <w:pPr>
        <w:pStyle w:val="PargrafodaLista"/>
        <w:spacing w:after="120"/>
        <w:rPr>
          <w:rFonts w:ascii="Arial" w:hAnsi="Arial" w:cs="Arial"/>
        </w:rPr>
      </w:pPr>
    </w:p>
    <w:p w14:paraId="07363B0E" w14:textId="51364AD7" w:rsidR="006B08C8" w:rsidRPr="00E43264" w:rsidRDefault="006B08C8" w:rsidP="00A45832">
      <w:pPr>
        <w:pStyle w:val="PargrafodaLista"/>
        <w:spacing w:after="120"/>
        <w:rPr>
          <w:rFonts w:ascii="Arial" w:hAnsi="Arial" w:cs="Arial"/>
        </w:rPr>
      </w:pPr>
      <w:r w:rsidRPr="00E43264">
        <w:rPr>
          <w:rFonts w:ascii="Arial" w:hAnsi="Arial" w:cs="Arial"/>
        </w:rPr>
        <w:t>https://blog.lri.com.br/seguranca-em-mqtt-seguranca-nas-comunicacoes/#:~:text=A%20seguran%C3%A7a%20em%20comunica%C3%A7%C3%B5es%20MQTT,informa%C3%A7%C3%B5es%20financeiras%20ou%20segredos%20comerciais.</w:t>
      </w:r>
    </w:p>
    <w:p w14:paraId="21930D4D" w14:textId="77777777" w:rsidR="00A45832" w:rsidRPr="00E43264" w:rsidRDefault="00A45832" w:rsidP="00A45832">
      <w:pPr>
        <w:spacing w:after="120"/>
        <w:rPr>
          <w:rFonts w:ascii="Arial" w:hAnsi="Arial" w:cs="Arial"/>
        </w:rPr>
      </w:pPr>
    </w:p>
    <w:p w14:paraId="562CA92E" w14:textId="77777777" w:rsidR="00A45832" w:rsidRPr="00E43264" w:rsidRDefault="00A45832" w:rsidP="00A45832">
      <w:pPr>
        <w:pStyle w:val="PargrafodaLista"/>
        <w:rPr>
          <w:rFonts w:ascii="Arial" w:hAnsi="Arial" w:cs="Arial"/>
        </w:rPr>
      </w:pPr>
    </w:p>
    <w:p w14:paraId="7BA401B3" w14:textId="79628BEE" w:rsidR="00A45832" w:rsidRPr="00E43264" w:rsidRDefault="00A45832" w:rsidP="00E12CF4">
      <w:pPr>
        <w:pStyle w:val="PargrafodaLista"/>
        <w:numPr>
          <w:ilvl w:val="0"/>
          <w:numId w:val="16"/>
        </w:numPr>
        <w:spacing w:after="120"/>
        <w:rPr>
          <w:rFonts w:ascii="Arial" w:hAnsi="Arial" w:cs="Arial"/>
        </w:rPr>
      </w:pPr>
      <w:r w:rsidRPr="00E43264">
        <w:rPr>
          <w:rFonts w:ascii="Arial" w:hAnsi="Arial" w:cs="Arial"/>
        </w:rPr>
        <w:t>Usabilidade</w:t>
      </w:r>
    </w:p>
    <w:p w14:paraId="549F2CA9" w14:textId="79812B54" w:rsidR="00A45832" w:rsidRPr="00E43264" w:rsidRDefault="00A45832" w:rsidP="00A45832">
      <w:pPr>
        <w:pStyle w:val="PargrafodaLista"/>
        <w:spacing w:after="120"/>
        <w:rPr>
          <w:rFonts w:ascii="Arial" w:hAnsi="Arial" w:cs="Arial"/>
        </w:rPr>
      </w:pPr>
    </w:p>
    <w:p w14:paraId="6B6830D8" w14:textId="320BA830" w:rsidR="00A45832" w:rsidRPr="00E43264" w:rsidRDefault="00E43264" w:rsidP="00A45832">
      <w:pPr>
        <w:pStyle w:val="PargrafodaLista"/>
        <w:spacing w:after="120"/>
        <w:rPr>
          <w:rFonts w:ascii="Arial" w:hAnsi="Arial" w:cs="Arial"/>
        </w:rPr>
      </w:pPr>
      <w:r w:rsidRPr="00E43264">
        <w:rPr>
          <w:rFonts w:ascii="Arial" w:hAnsi="Arial" w:cs="Arial"/>
          <w:color w:val="0D0D0D"/>
          <w:shd w:val="clear" w:color="auto" w:fill="FFFFFF"/>
        </w:rPr>
        <w:t xml:space="preserve">Além disso, a usabilidade do MQTT é notável, pois sua implementação é acessível e escalável, tornando-se uma escolha popular entre os desenvolvedores de </w:t>
      </w:r>
      <w:proofErr w:type="spellStart"/>
      <w:r w:rsidRPr="00E43264">
        <w:rPr>
          <w:rFonts w:ascii="Arial" w:hAnsi="Arial" w:cs="Arial"/>
          <w:color w:val="0D0D0D"/>
          <w:shd w:val="clear" w:color="auto" w:fill="FFFFFF"/>
        </w:rPr>
        <w:t>IoT</w:t>
      </w:r>
      <w:proofErr w:type="spellEnd"/>
      <w:r w:rsidRPr="00E43264">
        <w:rPr>
          <w:rFonts w:ascii="Arial" w:hAnsi="Arial" w:cs="Arial"/>
          <w:color w:val="0D0D0D"/>
          <w:shd w:val="clear" w:color="auto" w:fill="FFFFFF"/>
        </w:rPr>
        <w:t xml:space="preserve"> devido à sua simplicidade e flexibilidade.</w:t>
      </w:r>
    </w:p>
    <w:p w14:paraId="7D89825F" w14:textId="77777777" w:rsidR="00A45832" w:rsidRPr="00E43264" w:rsidRDefault="00A45832" w:rsidP="00A45832">
      <w:pPr>
        <w:spacing w:after="120"/>
        <w:rPr>
          <w:rFonts w:ascii="Arial" w:hAnsi="Arial" w:cs="Arial"/>
        </w:rPr>
      </w:pPr>
    </w:p>
    <w:p w14:paraId="4E6A2E3D" w14:textId="77777777" w:rsidR="00890CFE" w:rsidRPr="00E43264" w:rsidRDefault="00A45832" w:rsidP="00890CFE">
      <w:pPr>
        <w:pStyle w:val="PargrafodaLista"/>
        <w:numPr>
          <w:ilvl w:val="0"/>
          <w:numId w:val="16"/>
        </w:numPr>
        <w:spacing w:after="120"/>
        <w:rPr>
          <w:rFonts w:ascii="Arial" w:hAnsi="Arial" w:cs="Arial"/>
        </w:rPr>
      </w:pPr>
      <w:r w:rsidRPr="00E43264">
        <w:rPr>
          <w:rFonts w:ascii="Arial" w:hAnsi="Arial" w:cs="Arial"/>
        </w:rPr>
        <w:t>Importância</w:t>
      </w:r>
    </w:p>
    <w:p w14:paraId="7BF91BC1" w14:textId="51D8CF89" w:rsidR="00890CFE" w:rsidRPr="00D04711" w:rsidRDefault="00890CFE" w:rsidP="00890CFE">
      <w:pPr>
        <w:pStyle w:val="NormalWeb"/>
        <w:shd w:val="clear" w:color="auto" w:fill="FBFBFB"/>
        <w:spacing w:before="225" w:beforeAutospacing="0" w:after="225" w:afterAutospacing="0"/>
        <w:rPr>
          <w:rFonts w:ascii="Arial" w:hAnsi="Arial" w:cs="Arial"/>
          <w:color w:val="333333"/>
        </w:rPr>
      </w:pPr>
      <w:r w:rsidRPr="00D04711">
        <w:rPr>
          <w:rFonts w:ascii="Arial" w:hAnsi="Arial" w:cs="Arial"/>
          <w:color w:val="333333"/>
        </w:rPr>
        <w:lastRenderedPageBreak/>
        <w:t xml:space="preserve">A implementação do MQTT no dispositivo </w:t>
      </w:r>
      <w:proofErr w:type="spellStart"/>
      <w:r w:rsidRPr="00D04711">
        <w:rPr>
          <w:rFonts w:ascii="Arial" w:hAnsi="Arial" w:cs="Arial"/>
          <w:color w:val="333333"/>
        </w:rPr>
        <w:t>IoT</w:t>
      </w:r>
      <w:proofErr w:type="spellEnd"/>
      <w:r w:rsidRPr="00D04711">
        <w:rPr>
          <w:rFonts w:ascii="Arial" w:hAnsi="Arial" w:cs="Arial"/>
          <w:color w:val="333333"/>
        </w:rPr>
        <w:t xml:space="preserve"> requer recursos mínimos, podendo ser usado até mesmo em pequenos microcontroladores. Por exemplo, uma mensagem de controle MQTT mínima pode ter apenas dois bytes de dados. Os cabeçalhos de mensagens MQTT também são pequenos para que você possa otimizar a largura de banda da rede.</w:t>
      </w:r>
    </w:p>
    <w:p w14:paraId="64BB372B" w14:textId="0103683A" w:rsidR="00D04711" w:rsidRPr="00D04711" w:rsidRDefault="00D04711" w:rsidP="00E43264">
      <w:pPr>
        <w:spacing w:after="120"/>
        <w:rPr>
          <w:rFonts w:ascii="Arial" w:hAnsi="Arial" w:cs="Arial"/>
          <w:color w:val="0D0D0D"/>
          <w:shd w:val="clear" w:color="auto" w:fill="FFFFFF"/>
        </w:rPr>
      </w:pPr>
      <w:r w:rsidRPr="00D04711">
        <w:rPr>
          <w:rFonts w:ascii="Arial" w:hAnsi="Arial" w:cs="Arial"/>
          <w:color w:val="0D0D0D"/>
          <w:shd w:val="clear" w:color="auto" w:fill="FFFFFF"/>
        </w:rPr>
        <w:t xml:space="preserve">A adoção do MQTT implica na utilização de uma quantidade mínima de código, caracterizado por um baixo consumo energético em suas operações. Além disso, o protocolo oferece recursos integrados que suportam eficazmente a comunicação com um grande número de dispositivos </w:t>
      </w:r>
      <w:proofErr w:type="spellStart"/>
      <w:r w:rsidRPr="00D04711">
        <w:rPr>
          <w:rFonts w:ascii="Arial" w:hAnsi="Arial" w:cs="Arial"/>
          <w:color w:val="0D0D0D"/>
          <w:shd w:val="clear" w:color="auto" w:fill="FFFFFF"/>
        </w:rPr>
        <w:t>IoT</w:t>
      </w:r>
      <w:proofErr w:type="spellEnd"/>
      <w:r w:rsidRPr="00D04711">
        <w:rPr>
          <w:rFonts w:ascii="Arial" w:hAnsi="Arial" w:cs="Arial"/>
          <w:color w:val="0D0D0D"/>
          <w:shd w:val="clear" w:color="auto" w:fill="FFFFFF"/>
        </w:rPr>
        <w:t xml:space="preserve">. </w:t>
      </w:r>
      <w:r w:rsidR="00363B2A">
        <w:rPr>
          <w:rFonts w:ascii="Arial" w:hAnsi="Arial" w:cs="Arial"/>
          <w:color w:val="0D0D0D"/>
          <w:shd w:val="clear" w:color="auto" w:fill="FFFFFF"/>
        </w:rPr>
        <w:t xml:space="preserve"> </w:t>
      </w:r>
      <w:proofErr w:type="gramStart"/>
      <w:r w:rsidR="00363B2A">
        <w:rPr>
          <w:rFonts w:ascii="Arial" w:hAnsi="Arial" w:cs="Arial"/>
          <w:color w:val="0D0D0D"/>
          <w:shd w:val="clear" w:color="auto" w:fill="FFFFFF"/>
        </w:rPr>
        <w:t>protocolo</w:t>
      </w:r>
      <w:proofErr w:type="gramEnd"/>
      <w:r w:rsidR="00363B2A">
        <w:rPr>
          <w:rFonts w:ascii="Arial" w:hAnsi="Arial" w:cs="Arial"/>
          <w:color w:val="0D0D0D"/>
          <w:shd w:val="clear" w:color="auto" w:fill="FFFFFF"/>
        </w:rPr>
        <w:t xml:space="preserve"> MQTT consegue</w:t>
      </w:r>
      <w:r w:rsidRPr="00D04711">
        <w:rPr>
          <w:rFonts w:ascii="Arial" w:hAnsi="Arial" w:cs="Arial"/>
          <w:color w:val="0D0D0D"/>
          <w:shd w:val="clear" w:color="auto" w:fill="FFFFFF"/>
        </w:rPr>
        <w:t xml:space="preserve"> estabelecer conexões com milhões desses dispositivos de forma escalável e </w:t>
      </w:r>
      <w:proofErr w:type="spellStart"/>
      <w:r w:rsidRPr="00D04711">
        <w:rPr>
          <w:rFonts w:ascii="Arial" w:hAnsi="Arial" w:cs="Arial"/>
          <w:color w:val="0D0D0D"/>
          <w:shd w:val="clear" w:color="auto" w:fill="FFFFFF"/>
        </w:rPr>
        <w:t>eficiente.</w:t>
      </w:r>
      <w:proofErr w:type="spellEnd"/>
    </w:p>
    <w:p w14:paraId="232FCF6C" w14:textId="190C8E02" w:rsidR="00A45832" w:rsidRPr="00D04711" w:rsidRDefault="00D04711" w:rsidP="00D04711">
      <w:pPr>
        <w:rPr>
          <w:rFonts w:ascii="Arial" w:hAnsi="Arial" w:cs="Arial"/>
          <w:color w:val="0D0D0D"/>
          <w:shd w:val="clear" w:color="auto" w:fill="FFFFFF"/>
        </w:rPr>
      </w:pPr>
      <w:proofErr w:type="gramStart"/>
      <w:r>
        <w:rPr>
          <w:rFonts w:ascii="Arial" w:hAnsi="Arial" w:cs="Arial"/>
          <w:color w:val="0D0D0D"/>
          <w:shd w:val="clear" w:color="auto" w:fill="FFFFFF"/>
        </w:rPr>
        <w:t xml:space="preserve">O MQTT </w:t>
      </w:r>
      <w:proofErr w:type="spellStart"/>
      <w:r>
        <w:rPr>
          <w:rFonts w:ascii="Arial" w:hAnsi="Arial" w:cs="Arial"/>
          <w:color w:val="0D0D0D"/>
          <w:shd w:val="clear" w:color="auto" w:fill="FFFFFF"/>
        </w:rPr>
        <w:t>contem</w:t>
      </w:r>
      <w:proofErr w:type="spellEnd"/>
      <w:proofErr w:type="gramEnd"/>
      <w:r>
        <w:rPr>
          <w:rFonts w:ascii="Arial" w:hAnsi="Arial" w:cs="Arial"/>
          <w:color w:val="0D0D0D"/>
          <w:shd w:val="clear" w:color="auto" w:fill="FFFFFF"/>
        </w:rPr>
        <w:t xml:space="preserve"> </w:t>
      </w:r>
      <w:proofErr w:type="spellStart"/>
      <w:r>
        <w:rPr>
          <w:rFonts w:ascii="Arial" w:hAnsi="Arial" w:cs="Arial"/>
          <w:color w:val="0D0D0D"/>
          <w:shd w:val="clear" w:color="auto" w:fill="FFFFFF"/>
        </w:rPr>
        <w:t>funcoes</w:t>
      </w:r>
      <w:proofErr w:type="spellEnd"/>
      <w:r w:rsidRPr="00D04711">
        <w:rPr>
          <w:rFonts w:ascii="Arial" w:hAnsi="Arial" w:cs="Arial"/>
          <w:color w:val="0D0D0D"/>
          <w:shd w:val="clear" w:color="auto" w:fill="FFFFFF"/>
        </w:rPr>
        <w:t xml:space="preserve"> que agilizam o processo de reconexão de disp</w:t>
      </w:r>
      <w:r>
        <w:rPr>
          <w:rFonts w:ascii="Arial" w:hAnsi="Arial" w:cs="Arial"/>
          <w:color w:val="0D0D0D"/>
          <w:shd w:val="clear" w:color="auto" w:fill="FFFFFF"/>
        </w:rPr>
        <w:t xml:space="preserve">ositivos </w:t>
      </w:r>
      <w:proofErr w:type="spellStart"/>
      <w:r>
        <w:rPr>
          <w:rFonts w:ascii="Arial" w:hAnsi="Arial" w:cs="Arial"/>
          <w:color w:val="0D0D0D"/>
          <w:shd w:val="clear" w:color="auto" w:fill="FFFFFF"/>
        </w:rPr>
        <w:t>IoT</w:t>
      </w:r>
      <w:proofErr w:type="spellEnd"/>
      <w:r>
        <w:rPr>
          <w:rFonts w:ascii="Arial" w:hAnsi="Arial" w:cs="Arial"/>
          <w:color w:val="0D0D0D"/>
          <w:shd w:val="clear" w:color="auto" w:fill="FFFFFF"/>
        </w:rPr>
        <w:t xml:space="preserve"> à nuvem. Estabelece três níveis </w:t>
      </w:r>
      <w:r w:rsidRPr="00D04711">
        <w:rPr>
          <w:rFonts w:ascii="Arial" w:hAnsi="Arial" w:cs="Arial"/>
          <w:color w:val="0D0D0D"/>
          <w:shd w:val="clear" w:color="auto" w:fill="FFFFFF"/>
        </w:rPr>
        <w:t>d</w:t>
      </w:r>
      <w:r>
        <w:rPr>
          <w:rFonts w:ascii="Arial" w:hAnsi="Arial" w:cs="Arial"/>
          <w:color w:val="0D0D0D"/>
          <w:shd w:val="clear" w:color="auto" w:fill="FFFFFF"/>
        </w:rPr>
        <w:t>e qualidade de serviço, garantindo</w:t>
      </w:r>
      <w:r w:rsidRPr="00D04711">
        <w:rPr>
          <w:rFonts w:ascii="Arial" w:hAnsi="Arial" w:cs="Arial"/>
          <w:color w:val="0D0D0D"/>
          <w:shd w:val="clear" w:color="auto" w:fill="FFFFFF"/>
        </w:rPr>
        <w:t xml:space="preserve"> confiabilidade em cenários de uso da </w:t>
      </w:r>
      <w:proofErr w:type="spellStart"/>
      <w:r w:rsidRPr="00D04711">
        <w:rPr>
          <w:rFonts w:ascii="Arial" w:hAnsi="Arial" w:cs="Arial"/>
          <w:color w:val="0D0D0D"/>
          <w:shd w:val="clear" w:color="auto" w:fill="FFFFFF"/>
        </w:rPr>
        <w:t>IoT</w:t>
      </w:r>
      <w:proofErr w:type="spellEnd"/>
      <w:r w:rsidRPr="00D04711">
        <w:rPr>
          <w:rFonts w:ascii="Arial" w:hAnsi="Arial" w:cs="Arial"/>
          <w:color w:val="0D0D0D"/>
          <w:shd w:val="clear" w:color="auto" w:fill="FFFFFF"/>
        </w:rPr>
        <w:t>: no máximo uma vez (</w:t>
      </w:r>
      <w:proofErr w:type="spellStart"/>
      <w:r w:rsidRPr="00D04711">
        <w:rPr>
          <w:rFonts w:ascii="Arial" w:hAnsi="Arial" w:cs="Arial"/>
          <w:color w:val="0D0D0D"/>
          <w:shd w:val="clear" w:color="auto" w:fill="FFFFFF"/>
        </w:rPr>
        <w:t>QoS</w:t>
      </w:r>
      <w:proofErr w:type="spellEnd"/>
      <w:r w:rsidRPr="00D04711">
        <w:rPr>
          <w:rFonts w:ascii="Arial" w:hAnsi="Arial" w:cs="Arial"/>
          <w:color w:val="0D0D0D"/>
          <w:shd w:val="clear" w:color="auto" w:fill="FFFFFF"/>
        </w:rPr>
        <w:t xml:space="preserve"> 0), pelo menos uma vez (</w:t>
      </w:r>
      <w:proofErr w:type="spellStart"/>
      <w:r w:rsidRPr="00D04711">
        <w:rPr>
          <w:rFonts w:ascii="Arial" w:hAnsi="Arial" w:cs="Arial"/>
          <w:color w:val="0D0D0D"/>
          <w:shd w:val="clear" w:color="auto" w:fill="FFFFFF"/>
        </w:rPr>
        <w:t>QoS</w:t>
      </w:r>
      <w:proofErr w:type="spellEnd"/>
      <w:r w:rsidRPr="00D04711">
        <w:rPr>
          <w:rFonts w:ascii="Arial" w:hAnsi="Arial" w:cs="Arial"/>
          <w:color w:val="0D0D0D"/>
          <w:shd w:val="clear" w:color="auto" w:fill="FFFFFF"/>
        </w:rPr>
        <w:t xml:space="preserve"> 1) e exatamente uma vez (</w:t>
      </w:r>
      <w:proofErr w:type="spellStart"/>
      <w:r w:rsidRPr="00D04711">
        <w:rPr>
          <w:rFonts w:ascii="Arial" w:hAnsi="Arial" w:cs="Arial"/>
          <w:color w:val="0D0D0D"/>
          <w:shd w:val="clear" w:color="auto" w:fill="FFFFFF"/>
        </w:rPr>
        <w:t>QoS</w:t>
      </w:r>
      <w:proofErr w:type="spellEnd"/>
      <w:r w:rsidRPr="00D04711">
        <w:rPr>
          <w:rFonts w:ascii="Arial" w:hAnsi="Arial" w:cs="Arial"/>
          <w:color w:val="0D0D0D"/>
          <w:shd w:val="clear" w:color="auto" w:fill="FFFFFF"/>
        </w:rPr>
        <w:t xml:space="preserve"> 2).</w:t>
      </w:r>
    </w:p>
    <w:p w14:paraId="44662500" w14:textId="77777777" w:rsidR="00444D78" w:rsidRPr="00E43264" w:rsidRDefault="00444D78" w:rsidP="00A45832">
      <w:pPr>
        <w:pStyle w:val="PargrafodaLista"/>
        <w:rPr>
          <w:rFonts w:ascii="Arial" w:hAnsi="Arial" w:cs="Arial"/>
        </w:rPr>
      </w:pPr>
    </w:p>
    <w:p w14:paraId="4A5B148A" w14:textId="77777777" w:rsidR="00A45832" w:rsidRPr="00E43264" w:rsidRDefault="00A45832" w:rsidP="00A45832">
      <w:pPr>
        <w:spacing w:after="120"/>
        <w:rPr>
          <w:rFonts w:ascii="Arial" w:hAnsi="Arial" w:cs="Arial"/>
        </w:rPr>
      </w:pPr>
      <w:bookmarkStart w:id="0" w:name="_GoBack"/>
      <w:bookmarkEnd w:id="0"/>
    </w:p>
    <w:p w14:paraId="2EBF3FF7" w14:textId="77777777" w:rsidR="00A45832" w:rsidRPr="00E43264" w:rsidRDefault="00A45832" w:rsidP="00A45832">
      <w:pPr>
        <w:pStyle w:val="PargrafodaLista"/>
        <w:rPr>
          <w:rFonts w:ascii="Arial" w:hAnsi="Arial" w:cs="Arial"/>
        </w:rPr>
      </w:pPr>
    </w:p>
    <w:p w14:paraId="77165C72" w14:textId="1DA64A51" w:rsidR="00A45832" w:rsidRPr="00E43264" w:rsidRDefault="00A45832" w:rsidP="00A45832">
      <w:pPr>
        <w:pStyle w:val="PargrafodaLista"/>
        <w:numPr>
          <w:ilvl w:val="0"/>
          <w:numId w:val="16"/>
        </w:numPr>
        <w:spacing w:after="120"/>
        <w:rPr>
          <w:rFonts w:ascii="Arial" w:hAnsi="Arial" w:cs="Arial"/>
        </w:rPr>
      </w:pPr>
      <w:proofErr w:type="spellStart"/>
      <w:r w:rsidRPr="00E43264">
        <w:rPr>
          <w:rFonts w:ascii="Arial" w:hAnsi="Arial" w:cs="Arial"/>
        </w:rPr>
        <w:t>IoT</w:t>
      </w:r>
      <w:proofErr w:type="spellEnd"/>
    </w:p>
    <w:p w14:paraId="0F7DCCB0" w14:textId="687C7B88" w:rsidR="00444D78" w:rsidRPr="00E43264" w:rsidRDefault="00444D78" w:rsidP="00444D78">
      <w:pPr>
        <w:spacing w:after="120"/>
        <w:rPr>
          <w:rFonts w:ascii="Arial" w:hAnsi="Arial" w:cs="Arial"/>
        </w:rPr>
      </w:pPr>
    </w:p>
    <w:p w14:paraId="0A9C121C" w14:textId="014DC0A9" w:rsidR="00444D78" w:rsidRPr="00E43264" w:rsidRDefault="00444D78" w:rsidP="00444D78">
      <w:pPr>
        <w:spacing w:after="120"/>
        <w:rPr>
          <w:rFonts w:ascii="Arial" w:hAnsi="Arial" w:cs="Arial"/>
          <w:color w:val="1F1F1F"/>
          <w:shd w:val="clear" w:color="auto" w:fill="FFFFFF"/>
        </w:rPr>
      </w:pPr>
      <w:r w:rsidRPr="00E43264">
        <w:rPr>
          <w:rFonts w:ascii="Arial" w:hAnsi="Arial" w:cs="Arial"/>
          <w:color w:val="1F1F1F"/>
          <w:shd w:val="clear" w:color="auto" w:fill="FFFFFF"/>
        </w:rPr>
        <w:t xml:space="preserve">Esses dispositivos </w:t>
      </w:r>
      <w:proofErr w:type="spellStart"/>
      <w:r w:rsidRPr="00E43264">
        <w:rPr>
          <w:rFonts w:ascii="Arial" w:hAnsi="Arial" w:cs="Arial"/>
          <w:color w:val="1F1F1F"/>
          <w:shd w:val="clear" w:color="auto" w:fill="FFFFFF"/>
        </w:rPr>
        <w:t>IoT</w:t>
      </w:r>
      <w:proofErr w:type="spellEnd"/>
      <w:r w:rsidRPr="00E43264">
        <w:rPr>
          <w:rFonts w:ascii="Arial" w:hAnsi="Arial" w:cs="Arial"/>
          <w:color w:val="1F1F1F"/>
          <w:shd w:val="clear" w:color="auto" w:fill="FFFFFF"/>
        </w:rPr>
        <w:t xml:space="preserve"> usam o MQTT par</w:t>
      </w:r>
      <w:r w:rsidR="00E43264" w:rsidRPr="00E43264">
        <w:rPr>
          <w:rFonts w:ascii="Arial" w:hAnsi="Arial" w:cs="Arial"/>
          <w:color w:val="1F1F1F"/>
          <w:shd w:val="clear" w:color="auto" w:fill="FFFFFF"/>
        </w:rPr>
        <w:t>a transmissão de dados</w:t>
      </w:r>
      <w:r w:rsidRPr="00E43264">
        <w:rPr>
          <w:rFonts w:ascii="Arial" w:hAnsi="Arial" w:cs="Arial"/>
          <w:color w:val="1F1F1F"/>
          <w:shd w:val="clear" w:color="auto" w:fill="FFFFFF"/>
        </w:rPr>
        <w:t xml:space="preserve">, pois é fácil de implementar e pode comunicar dados </w:t>
      </w:r>
      <w:proofErr w:type="spellStart"/>
      <w:r w:rsidRPr="00E43264">
        <w:rPr>
          <w:rFonts w:ascii="Arial" w:hAnsi="Arial" w:cs="Arial"/>
          <w:color w:val="1F1F1F"/>
          <w:shd w:val="clear" w:color="auto" w:fill="FFFFFF"/>
        </w:rPr>
        <w:t>IoT</w:t>
      </w:r>
      <w:proofErr w:type="spellEnd"/>
      <w:r w:rsidRPr="00E43264">
        <w:rPr>
          <w:rFonts w:ascii="Arial" w:hAnsi="Arial" w:cs="Arial"/>
          <w:color w:val="1F1F1F"/>
          <w:shd w:val="clear" w:color="auto" w:fill="FFFFFF"/>
        </w:rPr>
        <w:t xml:space="preserve"> com eficiência. O MQTT oferece suporte a mensagens entre dispositivos para a nuvem e da nuvem para o dispositivo.</w:t>
      </w:r>
    </w:p>
    <w:p w14:paraId="3B0F0A5B" w14:textId="55D16E8F" w:rsidR="00444D78" w:rsidRDefault="00E43264" w:rsidP="00444D78">
      <w:pPr>
        <w:spacing w:after="120"/>
        <w:rPr>
          <w:rFonts w:ascii="Segoe UI" w:hAnsi="Segoe UI" w:cs="Segoe UI"/>
          <w:color w:val="0D0D0D"/>
          <w:shd w:val="clear" w:color="auto" w:fill="FFFFFF"/>
        </w:rPr>
      </w:pPr>
      <w:r w:rsidRPr="00E43264">
        <w:rPr>
          <w:rFonts w:ascii="Arial" w:hAnsi="Arial" w:cs="Arial"/>
          <w:color w:val="0D0D0D"/>
          <w:shd w:val="clear" w:color="auto" w:fill="FFFFFF"/>
        </w:rPr>
        <w:t xml:space="preserve">Na grande engrenagem da </w:t>
      </w:r>
      <w:proofErr w:type="spellStart"/>
      <w:r w:rsidRPr="00E43264">
        <w:rPr>
          <w:rFonts w:ascii="Arial" w:hAnsi="Arial" w:cs="Arial"/>
          <w:color w:val="0D0D0D"/>
          <w:shd w:val="clear" w:color="auto" w:fill="FFFFFF"/>
        </w:rPr>
        <w:t>IoT</w:t>
      </w:r>
      <w:proofErr w:type="spellEnd"/>
      <w:r w:rsidRPr="00E43264">
        <w:rPr>
          <w:rFonts w:ascii="Arial" w:hAnsi="Arial" w:cs="Arial"/>
          <w:color w:val="0D0D0D"/>
          <w:shd w:val="clear" w:color="auto" w:fill="FFFFFF"/>
        </w:rPr>
        <w:t>, o MQTT é uma peça fundamental, assegurando a comunicação eficaz e confiável entre os dispositivos, promovendo assim o desenvolvimento de soluções escaláveis e interoperáveis</w:t>
      </w:r>
      <w:r>
        <w:rPr>
          <w:rFonts w:ascii="Segoe UI" w:hAnsi="Segoe UI" w:cs="Segoe UI"/>
          <w:color w:val="0D0D0D"/>
          <w:shd w:val="clear" w:color="auto" w:fill="FFFFFF"/>
        </w:rPr>
        <w:t>.</w:t>
      </w:r>
    </w:p>
    <w:p w14:paraId="5E8B3D3A" w14:textId="77777777" w:rsidR="00E43264" w:rsidRPr="00E43264" w:rsidRDefault="00E43264" w:rsidP="00444D78">
      <w:pPr>
        <w:spacing w:after="120"/>
        <w:rPr>
          <w:rFonts w:ascii="Arial" w:hAnsi="Arial" w:cs="Arial"/>
        </w:rPr>
      </w:pPr>
    </w:p>
    <w:p w14:paraId="5202683E" w14:textId="73268065" w:rsidR="00444D78" w:rsidRPr="00295F72" w:rsidRDefault="00444D78" w:rsidP="00444D78">
      <w:pPr>
        <w:spacing w:after="120"/>
        <w:rPr>
          <w:rFonts w:ascii="Arial" w:hAnsi="Arial" w:cs="Arial"/>
        </w:rPr>
      </w:pPr>
      <w:r w:rsidRPr="00E43264">
        <w:rPr>
          <w:rFonts w:ascii="Arial" w:hAnsi="Arial" w:cs="Arial"/>
        </w:rPr>
        <w:t>https://aws.amazon.com/pt/what-is/mqtt/#:~:text=Esses%20dispositivos%20IoT%20usam%20o,da%20nuvem%2</w:t>
      </w:r>
      <w:r w:rsidRPr="00295F72">
        <w:rPr>
          <w:rFonts w:ascii="Arial" w:hAnsi="Arial" w:cs="Arial"/>
        </w:rPr>
        <w:t>0para%20o%20dispositivo.</w:t>
      </w:r>
    </w:p>
    <w:p w14:paraId="24C4D974" w14:textId="77777777" w:rsidR="00A45832" w:rsidRPr="00444D78" w:rsidRDefault="00A45832" w:rsidP="00444D78">
      <w:pPr>
        <w:pStyle w:val="PargrafodaLista"/>
        <w:spacing w:after="120"/>
        <w:rPr>
          <w:rFonts w:ascii="Arial" w:hAnsi="Arial" w:cs="Arial"/>
          <w:sz w:val="28"/>
          <w:szCs w:val="28"/>
        </w:rPr>
      </w:pPr>
    </w:p>
    <w:p w14:paraId="431F59CD" w14:textId="77777777" w:rsidR="00A45832" w:rsidRPr="00A45832" w:rsidRDefault="00A45832" w:rsidP="00A45832">
      <w:pPr>
        <w:pStyle w:val="PargrafodaLista"/>
        <w:spacing w:after="120"/>
        <w:rPr>
          <w:rFonts w:ascii="Arial" w:hAnsi="Arial" w:cs="Arial"/>
          <w:sz w:val="28"/>
          <w:szCs w:val="28"/>
        </w:rPr>
      </w:pPr>
    </w:p>
    <w:p w14:paraId="42043774" w14:textId="00F05921" w:rsidR="00A45832" w:rsidRDefault="00A45832" w:rsidP="00A45832">
      <w:pPr>
        <w:spacing w:before="240" w:after="120" w:line="360" w:lineRule="auto"/>
        <w:ind w:firstLine="706"/>
        <w:rPr>
          <w:rFonts w:ascii="Arial" w:hAnsi="Arial" w:cs="Arial"/>
        </w:rPr>
      </w:pPr>
    </w:p>
    <w:p w14:paraId="5B9E0E21" w14:textId="77777777" w:rsidR="00A45832" w:rsidRDefault="00A45832" w:rsidP="00A45832">
      <w:pPr>
        <w:spacing w:before="240" w:after="120" w:line="360" w:lineRule="auto"/>
        <w:ind w:firstLine="706"/>
        <w:rPr>
          <w:rFonts w:ascii="Arial" w:hAnsi="Arial" w:cs="Arial"/>
        </w:rPr>
      </w:pPr>
    </w:p>
    <w:p w14:paraId="6DDC242F" w14:textId="2EE499BC" w:rsidR="00A45832" w:rsidRPr="00A45832" w:rsidRDefault="00A45832" w:rsidP="00A45832">
      <w:pPr>
        <w:spacing w:before="240" w:after="120" w:line="360" w:lineRule="auto"/>
        <w:rPr>
          <w:rFonts w:ascii="Arial" w:hAnsi="Arial" w:cs="Arial"/>
        </w:rPr>
      </w:pPr>
    </w:p>
    <w:p w14:paraId="28A852B1" w14:textId="77777777" w:rsidR="000027D4" w:rsidRDefault="000027D4" w:rsidP="00D51041">
      <w:pPr>
        <w:spacing w:before="240" w:after="120" w:line="360" w:lineRule="auto"/>
        <w:ind w:firstLine="706"/>
        <w:rPr>
          <w:rFonts w:ascii="Arial" w:hAnsi="Arial" w:cs="Arial"/>
        </w:rPr>
      </w:pPr>
      <w:r>
        <w:rPr>
          <w:rFonts w:ascii="Arial" w:hAnsi="Arial" w:cs="Arial"/>
        </w:rPr>
        <w:br w:type="page"/>
      </w:r>
    </w:p>
    <w:p w14:paraId="6E38D3F2" w14:textId="400E1BE8" w:rsidR="00ED4C6D" w:rsidRPr="000027D4" w:rsidRDefault="00ED4C6D" w:rsidP="000027D4">
      <w:pPr>
        <w:pStyle w:val="PargrafodaLista"/>
        <w:rPr>
          <w:rFonts w:ascii="Arial" w:hAnsi="Arial" w:cs="Arial"/>
          <w:sz w:val="32"/>
          <w:szCs w:val="32"/>
        </w:rPr>
      </w:pPr>
    </w:p>
    <w:p w14:paraId="70E620CF" w14:textId="0078295E" w:rsidR="00F17BA5" w:rsidRDefault="000F4BA6" w:rsidP="00E43264">
      <w:pPr>
        <w:pStyle w:val="NormalWeb"/>
        <w:shd w:val="clear" w:color="auto" w:fill="FFFFFF"/>
        <w:spacing w:before="0" w:beforeAutospacing="0" w:after="240" w:afterAutospacing="0"/>
        <w:rPr>
          <w:rFonts w:ascii="Arial" w:hAnsi="Arial" w:cs="Arial"/>
        </w:rPr>
      </w:pPr>
      <w:r w:rsidRPr="002615E8">
        <w:rPr>
          <w:rFonts w:ascii="Arial" w:hAnsi="Arial" w:cs="Arial"/>
        </w:rPr>
        <w:t xml:space="preserve"> </w:t>
      </w:r>
    </w:p>
    <w:p w14:paraId="488E357F" w14:textId="77777777" w:rsidR="00B7031A" w:rsidRDefault="00B7031A" w:rsidP="000F4BA6">
      <w:pPr>
        <w:autoSpaceDE w:val="0"/>
        <w:autoSpaceDN w:val="0"/>
        <w:adjustRightInd w:val="0"/>
        <w:spacing w:line="360" w:lineRule="auto"/>
        <w:jc w:val="both"/>
        <w:rPr>
          <w:rFonts w:ascii="Arial" w:hAnsi="Arial" w:cs="Arial"/>
        </w:rPr>
      </w:pPr>
    </w:p>
    <w:sectPr w:rsidR="00B7031A" w:rsidSect="00D75734">
      <w:footerReference w:type="default" r:id="rId10"/>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5A6FA" w14:textId="77777777" w:rsidR="00A65288" w:rsidRDefault="00A65288">
      <w:r>
        <w:separator/>
      </w:r>
    </w:p>
  </w:endnote>
  <w:endnote w:type="continuationSeparator" w:id="0">
    <w:p w14:paraId="6A49BDD1" w14:textId="77777777" w:rsidR="00A65288" w:rsidRDefault="00A6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8D943" w14:textId="77777777" w:rsidR="00A65288" w:rsidRDefault="00A65288">
      <w:r>
        <w:separator/>
      </w:r>
    </w:p>
  </w:footnote>
  <w:footnote w:type="continuationSeparator" w:id="0">
    <w:p w14:paraId="7E42E3F8" w14:textId="77777777" w:rsidR="00A65288" w:rsidRDefault="00A65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2F4412D"/>
    <w:multiLevelType w:val="hybridMultilevel"/>
    <w:tmpl w:val="DD3011BA"/>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157" w:hanging="360"/>
      </w:pPr>
    </w:lvl>
    <w:lvl w:ilvl="2" w:tplc="0416001B" w:tentative="1">
      <w:start w:val="1"/>
      <w:numFmt w:val="lowerRoman"/>
      <w:lvlText w:val="%3."/>
      <w:lvlJc w:val="right"/>
      <w:pPr>
        <w:ind w:left="1877" w:hanging="180"/>
      </w:pPr>
    </w:lvl>
    <w:lvl w:ilvl="3" w:tplc="0416000F" w:tentative="1">
      <w:start w:val="1"/>
      <w:numFmt w:val="decimal"/>
      <w:lvlText w:val="%4."/>
      <w:lvlJc w:val="left"/>
      <w:pPr>
        <w:ind w:left="2597" w:hanging="360"/>
      </w:pPr>
    </w:lvl>
    <w:lvl w:ilvl="4" w:tplc="04160019" w:tentative="1">
      <w:start w:val="1"/>
      <w:numFmt w:val="lowerLetter"/>
      <w:lvlText w:val="%5."/>
      <w:lvlJc w:val="left"/>
      <w:pPr>
        <w:ind w:left="3317" w:hanging="360"/>
      </w:pPr>
    </w:lvl>
    <w:lvl w:ilvl="5" w:tplc="0416001B" w:tentative="1">
      <w:start w:val="1"/>
      <w:numFmt w:val="lowerRoman"/>
      <w:lvlText w:val="%6."/>
      <w:lvlJc w:val="right"/>
      <w:pPr>
        <w:ind w:left="4037" w:hanging="180"/>
      </w:pPr>
    </w:lvl>
    <w:lvl w:ilvl="6" w:tplc="0416000F" w:tentative="1">
      <w:start w:val="1"/>
      <w:numFmt w:val="decimal"/>
      <w:lvlText w:val="%7."/>
      <w:lvlJc w:val="left"/>
      <w:pPr>
        <w:ind w:left="4757" w:hanging="360"/>
      </w:pPr>
    </w:lvl>
    <w:lvl w:ilvl="7" w:tplc="04160019" w:tentative="1">
      <w:start w:val="1"/>
      <w:numFmt w:val="lowerLetter"/>
      <w:lvlText w:val="%8."/>
      <w:lvlJc w:val="left"/>
      <w:pPr>
        <w:ind w:left="5477" w:hanging="360"/>
      </w:pPr>
    </w:lvl>
    <w:lvl w:ilvl="8" w:tplc="0416001B" w:tentative="1">
      <w:start w:val="1"/>
      <w:numFmt w:val="lowerRoman"/>
      <w:lvlText w:val="%9."/>
      <w:lvlJc w:val="right"/>
      <w:pPr>
        <w:ind w:left="6197" w:hanging="180"/>
      </w:pPr>
    </w:lvl>
  </w:abstractNum>
  <w:abstractNum w:abstractNumId="13"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9"/>
  </w:num>
  <w:num w:numId="3">
    <w:abstractNumId w:val="14"/>
  </w:num>
  <w:num w:numId="4">
    <w:abstractNumId w:val="0"/>
  </w:num>
  <w:num w:numId="5">
    <w:abstractNumId w:val="2"/>
  </w:num>
  <w:num w:numId="6">
    <w:abstractNumId w:val="13"/>
  </w:num>
  <w:num w:numId="7">
    <w:abstractNumId w:val="4"/>
  </w:num>
  <w:num w:numId="8">
    <w:abstractNumId w:val="6"/>
  </w:num>
  <w:num w:numId="9">
    <w:abstractNumId w:val="7"/>
  </w:num>
  <w:num w:numId="10">
    <w:abstractNumId w:val="3"/>
  </w:num>
  <w:num w:numId="11">
    <w:abstractNumId w:val="8"/>
  </w:num>
  <w:num w:numId="12">
    <w:abstractNumId w:val="1"/>
  </w:num>
  <w:num w:numId="13">
    <w:abstractNumId w:val="11"/>
  </w:num>
  <w:num w:numId="14">
    <w:abstractNumId w:val="5"/>
  </w:num>
  <w:num w:numId="15">
    <w:abstractNumId w:val="14"/>
    <w:lvlOverride w:ilvl="0">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65"/>
    <w:rsid w:val="00000C71"/>
    <w:rsid w:val="000027D4"/>
    <w:rsid w:val="00014248"/>
    <w:rsid w:val="0004763C"/>
    <w:rsid w:val="000B4328"/>
    <w:rsid w:val="000D175C"/>
    <w:rsid w:val="000D7813"/>
    <w:rsid w:val="000E4814"/>
    <w:rsid w:val="000F4BA6"/>
    <w:rsid w:val="00107E66"/>
    <w:rsid w:val="00112B0C"/>
    <w:rsid w:val="00125377"/>
    <w:rsid w:val="00136FAD"/>
    <w:rsid w:val="0013779F"/>
    <w:rsid w:val="00142126"/>
    <w:rsid w:val="00146823"/>
    <w:rsid w:val="00165CC5"/>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943B6"/>
    <w:rsid w:val="00295F72"/>
    <w:rsid w:val="002A1268"/>
    <w:rsid w:val="002A1F18"/>
    <w:rsid w:val="002C47D1"/>
    <w:rsid w:val="002F0304"/>
    <w:rsid w:val="00317149"/>
    <w:rsid w:val="00340F34"/>
    <w:rsid w:val="003622D8"/>
    <w:rsid w:val="00363B2A"/>
    <w:rsid w:val="00375C6A"/>
    <w:rsid w:val="003900C9"/>
    <w:rsid w:val="00396E97"/>
    <w:rsid w:val="003B32EC"/>
    <w:rsid w:val="003C161D"/>
    <w:rsid w:val="003D0806"/>
    <w:rsid w:val="003D54C5"/>
    <w:rsid w:val="003D5870"/>
    <w:rsid w:val="003D6049"/>
    <w:rsid w:val="003D63BE"/>
    <w:rsid w:val="003D7B56"/>
    <w:rsid w:val="00404187"/>
    <w:rsid w:val="00421A17"/>
    <w:rsid w:val="00444D78"/>
    <w:rsid w:val="00460BFD"/>
    <w:rsid w:val="0047248C"/>
    <w:rsid w:val="00472560"/>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B08C8"/>
    <w:rsid w:val="006E030B"/>
    <w:rsid w:val="00713E9F"/>
    <w:rsid w:val="0072179C"/>
    <w:rsid w:val="00726BCF"/>
    <w:rsid w:val="00741E42"/>
    <w:rsid w:val="00765B28"/>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76ADC"/>
    <w:rsid w:val="008874EE"/>
    <w:rsid w:val="00890CFE"/>
    <w:rsid w:val="008A0B1A"/>
    <w:rsid w:val="008A7BA3"/>
    <w:rsid w:val="008C2BC9"/>
    <w:rsid w:val="008F4A5A"/>
    <w:rsid w:val="00923581"/>
    <w:rsid w:val="00935853"/>
    <w:rsid w:val="00950F3D"/>
    <w:rsid w:val="0096668A"/>
    <w:rsid w:val="00985AD0"/>
    <w:rsid w:val="009A79C8"/>
    <w:rsid w:val="009B388C"/>
    <w:rsid w:val="009B6F67"/>
    <w:rsid w:val="009B712C"/>
    <w:rsid w:val="009E0AE0"/>
    <w:rsid w:val="009E2144"/>
    <w:rsid w:val="00A04F2C"/>
    <w:rsid w:val="00A1364E"/>
    <w:rsid w:val="00A2535B"/>
    <w:rsid w:val="00A45832"/>
    <w:rsid w:val="00A4649F"/>
    <w:rsid w:val="00A55C0C"/>
    <w:rsid w:val="00A63EE1"/>
    <w:rsid w:val="00A65288"/>
    <w:rsid w:val="00A65638"/>
    <w:rsid w:val="00A97184"/>
    <w:rsid w:val="00AC0922"/>
    <w:rsid w:val="00AE5470"/>
    <w:rsid w:val="00B0530D"/>
    <w:rsid w:val="00B41FA8"/>
    <w:rsid w:val="00B5461F"/>
    <w:rsid w:val="00B54B96"/>
    <w:rsid w:val="00B54CD2"/>
    <w:rsid w:val="00B7031A"/>
    <w:rsid w:val="00B71CF9"/>
    <w:rsid w:val="00B72BE3"/>
    <w:rsid w:val="00B844A6"/>
    <w:rsid w:val="00BA4644"/>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04711"/>
    <w:rsid w:val="00D143DD"/>
    <w:rsid w:val="00D16369"/>
    <w:rsid w:val="00D22E35"/>
    <w:rsid w:val="00D51041"/>
    <w:rsid w:val="00D55879"/>
    <w:rsid w:val="00D55FA2"/>
    <w:rsid w:val="00D62AC9"/>
    <w:rsid w:val="00D62F46"/>
    <w:rsid w:val="00D7107C"/>
    <w:rsid w:val="00D75734"/>
    <w:rsid w:val="00D92E52"/>
    <w:rsid w:val="00D969CA"/>
    <w:rsid w:val="00DA5594"/>
    <w:rsid w:val="00DB31FE"/>
    <w:rsid w:val="00DC0760"/>
    <w:rsid w:val="00DE4E35"/>
    <w:rsid w:val="00DF5916"/>
    <w:rsid w:val="00E00D7D"/>
    <w:rsid w:val="00E04523"/>
    <w:rsid w:val="00E04E4C"/>
    <w:rsid w:val="00E15B61"/>
    <w:rsid w:val="00E43264"/>
    <w:rsid w:val="00E44680"/>
    <w:rsid w:val="00E63861"/>
    <w:rsid w:val="00E649DE"/>
    <w:rsid w:val="00E72EAD"/>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customStyle="1" w:styleId="UnresolvedMention">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 w:type="character" w:styleId="Forte">
    <w:name w:val="Strong"/>
    <w:basedOn w:val="Fontepargpadro"/>
    <w:uiPriority w:val="22"/>
    <w:qFormat/>
    <w:rsid w:val="00890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269239852">
      <w:bodyDiv w:val="1"/>
      <w:marLeft w:val="0"/>
      <w:marRight w:val="0"/>
      <w:marTop w:val="0"/>
      <w:marBottom w:val="0"/>
      <w:divBdr>
        <w:top w:val="none" w:sz="0" w:space="0" w:color="auto"/>
        <w:left w:val="none" w:sz="0" w:space="0" w:color="auto"/>
        <w:bottom w:val="none" w:sz="0" w:space="0" w:color="auto"/>
        <w:right w:val="none" w:sz="0" w:space="0" w:color="auto"/>
      </w:divBdr>
    </w:div>
    <w:div w:id="313877280">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0822">
      <w:bodyDiv w:val="1"/>
      <w:marLeft w:val="0"/>
      <w:marRight w:val="0"/>
      <w:marTop w:val="0"/>
      <w:marBottom w:val="0"/>
      <w:divBdr>
        <w:top w:val="none" w:sz="0" w:space="0" w:color="auto"/>
        <w:left w:val="none" w:sz="0" w:space="0" w:color="auto"/>
        <w:bottom w:val="none" w:sz="0" w:space="0" w:color="auto"/>
        <w:right w:val="none" w:sz="0" w:space="0" w:color="auto"/>
      </w:divBdr>
    </w:div>
    <w:div w:id="967781582">
      <w:bodyDiv w:val="1"/>
      <w:marLeft w:val="0"/>
      <w:marRight w:val="0"/>
      <w:marTop w:val="0"/>
      <w:marBottom w:val="0"/>
      <w:divBdr>
        <w:top w:val="none" w:sz="0" w:space="0" w:color="auto"/>
        <w:left w:val="none" w:sz="0" w:space="0" w:color="auto"/>
        <w:bottom w:val="none" w:sz="0" w:space="0" w:color="auto"/>
        <w:right w:val="none" w:sz="0" w:space="0" w:color="auto"/>
      </w:divBdr>
    </w:div>
    <w:div w:id="1259097693">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 w:id="20311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9DFD0-2885-4715-A964-4DB076DD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709</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4533</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Julio</cp:lastModifiedBy>
  <cp:revision>3</cp:revision>
  <cp:lastPrinted>2015-05-15T23:01:00Z</cp:lastPrinted>
  <dcterms:created xsi:type="dcterms:W3CDTF">2024-04-30T18:02:00Z</dcterms:created>
  <dcterms:modified xsi:type="dcterms:W3CDTF">2024-05-05T16:43:00Z</dcterms:modified>
</cp:coreProperties>
</file>