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50CA" w:rsidRDefault="004950CA" w:rsidP="001725C1">
      <w:pPr>
        <w:pStyle w:val="Heading1"/>
        <w:numPr>
          <w:ilvl w:val="0"/>
          <w:numId w:val="1"/>
        </w:numPr>
      </w:pPr>
      <w:bookmarkStart w:id="0" w:name="_Ref536093915"/>
      <w:bookmarkStart w:id="1" w:name="_Toc209787824"/>
      <w:bookmarkStart w:id="2" w:name="_Toc229857500"/>
      <w:bookmarkStart w:id="3" w:name="_Toc229926553"/>
      <w:r>
        <w:t>Machine Learning</w:t>
      </w:r>
      <w:bookmarkEnd w:id="0"/>
      <w:bookmarkEnd w:id="1"/>
      <w:bookmarkEnd w:id="2"/>
      <w:bookmarkEnd w:id="3"/>
    </w:p>
    <w:p w:rsidR="004950CA" w:rsidRDefault="00CD73D7" w:rsidP="001725C1">
      <w:pPr>
        <w:pStyle w:val="Heading2"/>
        <w:numPr>
          <w:ilvl w:val="1"/>
          <w:numId w:val="1"/>
        </w:numPr>
      </w:pPr>
      <w:r>
        <w:t>Perceptron</w:t>
      </w:r>
    </w:p>
    <w:p w:rsidR="00CD73D7" w:rsidRPr="00CD73D7" w:rsidRDefault="00CD73D7" w:rsidP="00CD73D7">
      <w:pPr>
        <w:pStyle w:val="Heading2"/>
      </w:pPr>
      <w:r>
        <w:t>Support Vector Machines</w:t>
      </w:r>
    </w:p>
    <w:p w:rsidR="004950CA" w:rsidRDefault="004950CA" w:rsidP="001725C1">
      <w:pPr>
        <w:pStyle w:val="Heading2"/>
        <w:numPr>
          <w:ilvl w:val="1"/>
          <w:numId w:val="1"/>
        </w:numPr>
      </w:pPr>
      <w:bookmarkStart w:id="4" w:name="_Toc209787826"/>
      <w:bookmarkStart w:id="5" w:name="_Toc229857502"/>
      <w:bookmarkStart w:id="6" w:name="_Toc229926555"/>
      <w:r>
        <w:t>Dimensionality</w:t>
      </w:r>
      <w:bookmarkEnd w:id="4"/>
      <w:bookmarkEnd w:id="5"/>
      <w:bookmarkEnd w:id="6"/>
    </w:p>
    <w:p w:rsidR="0091541B" w:rsidRDefault="0091541B" w:rsidP="0091541B"/>
    <w:p w:rsidR="002226CC" w:rsidRDefault="00EF02DB" w:rsidP="0091541B">
      <w:r>
        <w:t xml:space="preserve">We can loosely describe the implications of </w:t>
      </w:r>
      <w:r w:rsidR="00FB0425">
        <w:t>large</w:t>
      </w:r>
      <w:r>
        <w:t xml:space="preserve"> dimensions by considering a region S = [0 s]^D contained within a unit hypercube V = [0 1]^D</w:t>
      </w:r>
      <w:r w:rsidR="002226CC">
        <w:t>.  The model will be</w:t>
      </w:r>
    </w:p>
    <w:p w:rsidR="002226CC" w:rsidRDefault="002226CC" w:rsidP="0091541B"/>
    <w:p w:rsidR="002226CC" w:rsidRDefault="002226CC" w:rsidP="002226CC">
      <w:pPr>
        <w:jc w:val="center"/>
      </w:pPr>
      <w:r>
        <w:rPr>
          <w:noProof/>
          <w:position w:val="-16"/>
        </w:rPr>
        <w:drawing>
          <wp:inline distT="0" distB="0" distL="0" distR="0">
            <wp:extent cx="1641856" cy="239776"/>
            <wp:effectExtent l="0" t="0" r="0" b="0"/>
            <wp:docPr id="940754241" name="Picture 940754241" descr="{&quot;mathml&quot;:&quot;&lt;math style=\&quot;font-family:'Times New Roman';\&quot; xmlns=\&quot;http://www.w3.org/1998/Math/MathML\&quot;&gt;&lt;mstyle mathsize=\&quot;12px\&quot;&gt;&lt;msub&gt;&lt;mi&gt;Y&lt;/mi&gt;&lt;mi&gt;i&lt;/mi&gt;&lt;/msub&gt;&lt;mo&gt;=&lt;/mo&gt;&lt;mi&gt;f&lt;/mi&gt;&lt;mfenced&gt;&lt;msub&gt;&lt;mi&gt;X&lt;/mi&gt;&lt;mi&gt;i&lt;/mi&gt;&lt;/msub&gt;&lt;/mfenced&gt;&lt;mo&gt;+&lt;/mo&gt;&lt;mi&gt;n&lt;/mi&gt;&lt;mi&gt;o&lt;/mi&gt;&lt;mi&gt;i&lt;/mi&gt;&lt;mi&gt;s&lt;/mi&gt;&lt;mi&gt;e&lt;/mi&gt;&lt;mo&gt;,&lt;/mo&gt;&lt;msub&gt;&lt;mi&gt;X&lt;/mi&gt;&lt;mi&gt;i&lt;/mi&gt;&lt;/msub&gt;&lt;mo&gt;&amp;#x2208;&lt;/mo&gt;&lt;msup&gt;&lt;mi mathvariant=\&quot;normal\&quot;&gt;&amp;#x211D;&lt;/mi&gt;&lt;mi&gt;d&lt;/mi&gt;&lt;/msup&gt;&lt;/mstyle&gt;&lt;/math&gt;&quot;,&quot;origin&quot;:&quot;MathType Legacy&quot;,&quot;version&quot;:&quot;v3.27.2&quot;}" title="Y subscript i equals f open parentheses X subscript i close parentheses plus n o i s e comma X subscript i element of straight real numbers to the power of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Y&lt;/mi&gt;&lt;mi&gt;i&lt;/mi&gt;&lt;/msub&gt;&lt;mo&gt;=&lt;/mo&gt;&lt;mi&gt;f&lt;/mi&gt;&lt;mfenced&gt;&lt;msub&gt;&lt;mi&gt;X&lt;/mi&gt;&lt;mi&gt;i&lt;/mi&gt;&lt;/msub&gt;&lt;/mfenced&gt;&lt;mo&gt;+&lt;/mo&gt;&lt;mi&gt;n&lt;/mi&gt;&lt;mi&gt;o&lt;/mi&gt;&lt;mi&gt;i&lt;/mi&gt;&lt;mi&gt;s&lt;/mi&gt;&lt;mi&gt;e&lt;/mi&gt;&lt;mo&gt;,&lt;/mo&gt;&lt;msub&gt;&lt;mi&gt;X&lt;/mi&gt;&lt;mi&gt;i&lt;/mi&gt;&lt;/msub&gt;&lt;mo&gt;&amp;#x2208;&lt;/mo&gt;&lt;msup&gt;&lt;mi mathvariant=\&quot;normal\&quot;&gt;&amp;#x211D;&lt;/mi&gt;&lt;mi&gt;d&lt;/mi&gt;&lt;/msup&gt;&lt;/mstyle&gt;&lt;/math&gt;&quot;,&quot;origin&quot;:&quot;MathType Legacy&quot;,&quot;version&quot;:&quot;v3.27.2&quot;}" title="Y subscript i equals f open parentheses X subscript i close parentheses plus n o i s e comma X subscript i element of straight real numbers to the power of 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1856" cy="239776"/>
                    </a:xfrm>
                    <a:prstGeom prst="rect">
                      <a:avLst/>
                    </a:prstGeom>
                  </pic:spPr>
                </pic:pic>
              </a:graphicData>
            </a:graphic>
          </wp:inline>
        </w:drawing>
      </w:r>
    </w:p>
    <w:p w:rsidR="002226CC" w:rsidRDefault="002226CC" w:rsidP="0091541B"/>
    <w:p w:rsidR="002226CC" w:rsidRDefault="002226CC" w:rsidP="0091541B">
      <w:r>
        <w:t xml:space="preserve">and </w:t>
      </w:r>
    </w:p>
    <w:p w:rsidR="002226CC" w:rsidRDefault="002226CC" w:rsidP="0091541B"/>
    <w:p w:rsidR="002226CC" w:rsidRDefault="00D866AC" w:rsidP="002226CC">
      <w:pPr>
        <w:jc w:val="center"/>
      </w:pPr>
      <w:r>
        <w:rPr>
          <w:noProof/>
          <w:position w:val="-25"/>
        </w:rPr>
        <w:drawing>
          <wp:inline distT="0" distB="0" distL="0" distR="0" wp14:anchorId="4849910C" wp14:editId="494E6003">
            <wp:extent cx="987552" cy="398272"/>
            <wp:effectExtent l="0" t="0" r="0" b="0"/>
            <wp:docPr id="885911673" name="Picture 885911673" descr="{&quot;mathml&quot;:&quot;&lt;math style=\&quot;font-family:'Times New Roman';\&quot; xmlns=\&quot;http://www.w3.org/1998/Math/MathML\&quot;&gt;&lt;mstyle mathsize=\&quot;12px\&quot;&gt;&lt;mi&gt;f&lt;/mi&gt;&lt;mfenced&gt;&lt;mi&gt;x&lt;/mi&gt;&lt;/mfenced&gt;&lt;mo&gt;=&lt;/mo&gt;&lt;mfrac&gt;&lt;mn&gt;1&lt;/mn&gt;&lt;mi&gt;k&lt;/mi&gt;&lt;/mfrac&gt;&lt;munderover&gt;&lt;mo&gt;&amp;#x2211;&lt;/mo&gt;&lt;mrow&gt;&lt;mi&gt;i&lt;/mi&gt;&lt;mo&gt;&amp;#x2208;&lt;/mo&gt;&lt;msup&gt;&lt;mi&gt;s&lt;/mi&gt;&lt;mi&gt;d&lt;/mi&gt;&lt;/msup&gt;&lt;/mrow&gt;&lt;mrow/&gt;&lt;/munderover&gt;&lt;msub&gt;&lt;mi&gt;Y&lt;/mi&gt;&lt;mi&gt;i&lt;/mi&gt;&lt;/msub&gt;&lt;/mstyle&gt;&lt;/math&gt;&quot;,&quot;origin&quot;:&quot;MathType Legacy&quot;,&quot;version&quot;:&quot;v3.27.2&quot;}" title="f open parentheses x close parentheses equals 1 over k sum from i element of s to the power of d to blank of Y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f&lt;/mi&gt;&lt;mfenced&gt;&lt;mi&gt;x&lt;/mi&gt;&lt;/mfenced&gt;&lt;mo&gt;=&lt;/mo&gt;&lt;mfrac&gt;&lt;mn&gt;1&lt;/mn&gt;&lt;mi&gt;k&lt;/mi&gt;&lt;/mfrac&gt;&lt;munderover&gt;&lt;mo&gt;&amp;#x2211;&lt;/mo&gt;&lt;mrow&gt;&lt;mi&gt;i&lt;/mi&gt;&lt;mo&gt;&amp;#x2208;&lt;/mo&gt;&lt;msup&gt;&lt;mi&gt;s&lt;/mi&gt;&lt;mi&gt;d&lt;/mi&gt;&lt;/msup&gt;&lt;/mrow&gt;&lt;mrow/&gt;&lt;/munderover&gt;&lt;msub&gt;&lt;mi&gt;Y&lt;/mi&gt;&lt;mi&gt;i&lt;/mi&gt;&lt;/msub&gt;&lt;/mstyle&gt;&lt;/math&gt;&quot;,&quot;origin&quot;:&quot;MathType Legacy&quot;,&quot;version&quot;:&quot;v3.27.2&quot;}" title="f open parentheses x close parentheses equals 1 over k sum from i element of s to the power of d to blank of Y subscript i"/>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7552" cy="398272"/>
                    </a:xfrm>
                    <a:prstGeom prst="rect">
                      <a:avLst/>
                    </a:prstGeom>
                  </pic:spPr>
                </pic:pic>
              </a:graphicData>
            </a:graphic>
          </wp:inline>
        </w:drawing>
      </w:r>
    </w:p>
    <w:p w:rsidR="002226CC" w:rsidRDefault="002226CC" w:rsidP="0091541B"/>
    <w:p w:rsidR="0091541B" w:rsidRDefault="002226CC" w:rsidP="0091541B">
      <w:r>
        <w:t xml:space="preserve">the estimator.   </w:t>
      </w:r>
      <w:r w:rsidR="00811288">
        <w:t>The probability of N samples inside S is</w:t>
      </w:r>
    </w:p>
    <w:p w:rsidR="00811288" w:rsidRDefault="00811288" w:rsidP="0091541B"/>
    <w:p w:rsidR="00811288" w:rsidRDefault="00811288" w:rsidP="002226CC">
      <w:pPr>
        <w:jc w:val="center"/>
      </w:pPr>
      <w:r>
        <w:rPr>
          <w:noProof/>
          <w:position w:val="-16"/>
        </w:rPr>
        <w:drawing>
          <wp:inline distT="0" distB="0" distL="0" distR="0">
            <wp:extent cx="1676400" cy="233680"/>
            <wp:effectExtent l="0" t="0" r="0" b="0"/>
            <wp:docPr id="391415568" name="Picture 391415568" descr="{&quot;mathml&quot;:&quot;&lt;math style=\&quot;font-family:'Times New Roman';\&quot; xmlns=\&quot;http://www.w3.org/1998/Math/MathML\&quot;&gt;&lt;mstyle mathsize=\&quot;12px\&quot;&gt;&lt;mi&gt;P&lt;/mi&gt;&lt;mfenced&gt;&lt;mrow&gt;&lt;msub&gt;&lt;mi&gt;X&lt;/mi&gt;&lt;mn&gt;1&lt;/mn&gt;&lt;/msub&gt;&lt;mo&gt;&amp;#x2208;&lt;/mo&gt;&lt;mi&gt;S&lt;/mi&gt;&lt;mo&gt;,&lt;/mo&gt;&lt;mo&gt;.&lt;/mo&gt;&lt;mo&gt;.&lt;/mo&gt;&lt;mo&gt;.&lt;/mo&gt;&lt;mo&gt;,&lt;/mo&gt;&lt;msub&gt;&lt;mi&gt;X&lt;/mi&gt;&lt;mi&gt;N&lt;/mi&gt;&lt;/msub&gt;&lt;mo&gt;&amp;#x2208;&lt;/mo&gt;&lt;mi&gt;S&lt;/mi&gt;&lt;/mrow&gt;&lt;/mfenced&gt;&lt;mo&gt;=&lt;/mo&gt;&lt;msup&gt;&lt;mi&gt;s&lt;/mi&gt;&lt;mrow&gt;&lt;mi&gt;N&lt;/mi&gt;&lt;mi&gt;D&lt;/mi&gt;&lt;/mrow&gt;&lt;/msup&gt;&lt;/mstyle&gt;&lt;/math&gt;&quot;,&quot;origin&quot;:&quot;MathType Legacy&quot;,&quot;version&quot;:&quot;v3.27.2&quot;}" title="P open parentheses X subscript 1 element of S comma... comma X subscript N element of S close parentheses equals s to the power of N D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P&lt;/mi&gt;&lt;mfenced&gt;&lt;mrow&gt;&lt;msub&gt;&lt;mi&gt;X&lt;/mi&gt;&lt;mn&gt;1&lt;/mn&gt;&lt;/msub&gt;&lt;mo&gt;&amp;#x2208;&lt;/mo&gt;&lt;mi&gt;S&lt;/mi&gt;&lt;mo&gt;,&lt;/mo&gt;&lt;mo&gt;.&lt;/mo&gt;&lt;mo&gt;.&lt;/mo&gt;&lt;mo&gt;.&lt;/mo&gt;&lt;mo&gt;,&lt;/mo&gt;&lt;msub&gt;&lt;mi&gt;X&lt;/mi&gt;&lt;mi&gt;N&lt;/mi&gt;&lt;/msub&gt;&lt;mo&gt;&amp;#x2208;&lt;/mo&gt;&lt;mi&gt;S&lt;/mi&gt;&lt;/mrow&gt;&lt;/mfenced&gt;&lt;mo&gt;=&lt;/mo&gt;&lt;msup&gt;&lt;mi&gt;s&lt;/mi&gt;&lt;mrow&gt;&lt;mi&gt;N&lt;/mi&gt;&lt;mi&gt;D&lt;/mi&gt;&lt;/mrow&gt;&lt;/msup&gt;&lt;/mstyle&gt;&lt;/math&gt;&quot;,&quot;origin&quot;:&quot;MathType Legacy&quot;,&quot;version&quot;:&quot;v3.27.2&quot;}" title="P open parentheses X subscript 1 element of S comma... comma X subscript N element of S close parentheses equals s to the power of N D end expon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400" cy="233680"/>
                    </a:xfrm>
                    <a:prstGeom prst="rect">
                      <a:avLst/>
                    </a:prstGeom>
                  </pic:spPr>
                </pic:pic>
              </a:graphicData>
            </a:graphic>
          </wp:inline>
        </w:drawing>
      </w:r>
      <w:r>
        <w:t>.</w:t>
      </w:r>
    </w:p>
    <w:p w:rsidR="00811288" w:rsidRDefault="00811288" w:rsidP="0091541B"/>
    <w:p w:rsidR="00811288" w:rsidRDefault="00811288" w:rsidP="0091541B">
      <w:r>
        <w:t xml:space="preserve">Since s&lt;1, the probability for even a few samples is essentially zero as D becomes large.  </w:t>
      </w:r>
      <w:r w:rsidR="00FB0425">
        <w:t>If we instead use a large number of samples N and ask only that k of them lie within the sub-region, then the number of samples is binomial with probabilility s^D.  The expected value of this number is</w:t>
      </w:r>
    </w:p>
    <w:p w:rsidR="00FB0425" w:rsidRDefault="00FB0425" w:rsidP="0091541B"/>
    <w:p w:rsidR="00FB0425" w:rsidRDefault="00FB0425" w:rsidP="00FB0425">
      <w:pPr>
        <w:jc w:val="center"/>
      </w:pPr>
      <w:r>
        <w:rPr>
          <w:noProof/>
          <w:position w:val="-1"/>
        </w:rPr>
        <w:drawing>
          <wp:inline distT="0" distB="0" distL="0" distR="0">
            <wp:extent cx="495808" cy="136144"/>
            <wp:effectExtent l="0" t="0" r="0" b="0"/>
            <wp:docPr id="1798415028" name="Picture 1798415028" descr="{&quot;mathml&quot;:&quot;&lt;math style=\&quot;font-family:'Times New Roman';\&quot; xmlns=\&quot;http://www.w3.org/1998/Math/MathML\&quot;&gt;&lt;mstyle mathsize=\&quot;12px\&quot;&gt;&lt;mi&gt;k&lt;/mi&gt;&lt;mo&gt;=&lt;/mo&gt;&lt;mi&gt;N&lt;/mi&gt;&lt;msup&gt;&lt;mi&gt;s&lt;/mi&gt;&lt;mi&gt;D&lt;/mi&gt;&lt;/msup&gt;&lt;/mstyle&gt;&lt;/math&gt;&quot;,&quot;origin&quot;:&quot;MathType Legacy&quot;,&quot;version&quot;:&quot;v3.27.2&quot;}" title="k equals N s to the power of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k&lt;/mi&gt;&lt;mo&gt;=&lt;/mo&gt;&lt;mi&gt;N&lt;/mi&gt;&lt;msup&gt;&lt;mi&gt;s&lt;/mi&gt;&lt;mi&gt;D&lt;/mi&gt;&lt;/msup&gt;&lt;/mstyle&gt;&lt;/math&gt;&quot;,&quot;origin&quot;:&quot;MathType Legacy&quot;,&quot;version&quot;:&quot;v3.27.2&quot;}" title="k equals N s to the power of 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808" cy="136144"/>
                    </a:xfrm>
                    <a:prstGeom prst="rect">
                      <a:avLst/>
                    </a:prstGeom>
                  </pic:spPr>
                </pic:pic>
              </a:graphicData>
            </a:graphic>
          </wp:inline>
        </w:drawing>
      </w:r>
    </w:p>
    <w:p w:rsidR="00FB0425" w:rsidRDefault="00FB0425" w:rsidP="00FB0425">
      <w:pPr>
        <w:jc w:val="center"/>
      </w:pPr>
    </w:p>
    <w:p w:rsidR="00FB0425" w:rsidRDefault="00FB0425" w:rsidP="00FB0425">
      <w:r>
        <w:t xml:space="preserve">From this we can determine the size of the subcube, or fractional volume of V, required to on average ensure k samples are observed.  This quantity is plotted in Figure () and shows that even for a large sample size, achieving 100 points in the region requires s to approach </w:t>
      </w:r>
      <w:r w:rsidR="00186083">
        <w:t>95</w:t>
      </w:r>
      <w:r>
        <w:t xml:space="preserve">% of the total volume.  </w:t>
      </w:r>
      <w:r w:rsidR="00186083">
        <w:t xml:space="preserve">In this case the concept of locality disappears and nearest neighbor methods fail.  The variance of combining k samples is proportional 1/k.  With k described by () the variance approaches infinity.  A large neighborhood is required to achieve more points and reduce the vairance.  In large dimensions this neighborhood is also very large, </w:t>
      </w:r>
      <w:r w:rsidR="0053271E">
        <w:t xml:space="preserve">thus combining dissimilar samples </w:t>
      </w:r>
      <w:r w:rsidR="00186083">
        <w:t>increas</w:t>
      </w:r>
      <w:r w:rsidR="0053271E">
        <w:t>es</w:t>
      </w:r>
      <w:r w:rsidR="00186083">
        <w:t xml:space="preserve"> the bias of the estimate.</w:t>
      </w:r>
      <w:r w:rsidR="00BC7BAE">
        <w:t xml:space="preserve">  However, the large neighborhood accounts for a very small percent of total samples as shown in Figure ().  At s=100, 100 samples requires 95.5% of the total volume, while accounting for only 1% of total samples (s^D)!</w:t>
      </w:r>
    </w:p>
    <w:p w:rsidR="0053271E" w:rsidRDefault="00BC7BAE" w:rsidP="00FB0425">
      <w:r w:rsidRPr="00BA458E">
        <w:lastRenderedPageBreak/>
        <w:drawing>
          <wp:inline distT="0" distB="0" distL="0" distR="0" wp14:anchorId="1CEBA225" wp14:editId="16B8238F">
            <wp:extent cx="5943600" cy="3817620"/>
            <wp:effectExtent l="0" t="0" r="0" b="5080"/>
            <wp:docPr id="13445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1588" name=""/>
                    <pic:cNvPicPr/>
                  </pic:nvPicPr>
                  <pic:blipFill>
                    <a:blip r:embed="rId11"/>
                    <a:stretch>
                      <a:fillRect/>
                    </a:stretch>
                  </pic:blipFill>
                  <pic:spPr>
                    <a:xfrm>
                      <a:off x="0" y="0"/>
                      <a:ext cx="5943600" cy="3817620"/>
                    </a:xfrm>
                    <a:prstGeom prst="rect">
                      <a:avLst/>
                    </a:prstGeom>
                  </pic:spPr>
                </pic:pic>
              </a:graphicData>
            </a:graphic>
          </wp:inline>
        </w:drawing>
      </w:r>
    </w:p>
    <w:p w:rsidR="002226CC" w:rsidRDefault="002226CC" w:rsidP="00FB0425"/>
    <w:p w:rsidR="0053271E" w:rsidRDefault="0053271E" w:rsidP="00FB0425">
      <w:r>
        <w:t>Under some</w:t>
      </w:r>
      <w:r w:rsidR="002226CC">
        <w:t xml:space="preserve"> fairly</w:t>
      </w:r>
      <w:r>
        <w:t xml:space="preserve"> general conditions the bias </w:t>
      </w:r>
      <w:r w:rsidR="002226CC">
        <w:t>can be shown (using Taylor series)</w:t>
      </w:r>
      <w:r>
        <w:t xml:space="preserve"> proportional to the second derivative</w:t>
      </w:r>
      <w:r w:rsidR="00630F50">
        <w:t xml:space="preserve"> (a constant function has low error)</w:t>
      </w:r>
      <w:r>
        <w:t xml:space="preserve"> times the square of the interval.  The variance is inverse to the number of samples k.  Since MSE is bias^2 + variance, </w:t>
      </w:r>
    </w:p>
    <w:p w:rsidR="0053271E" w:rsidRDefault="0053271E" w:rsidP="00FB0425"/>
    <w:p w:rsidR="0053271E" w:rsidRDefault="00630F50" w:rsidP="0053271E">
      <w:pPr>
        <w:jc w:val="center"/>
      </w:pPr>
      <w:r>
        <w:rPr>
          <w:noProof/>
          <w:position w:val="-66"/>
        </w:rPr>
        <w:drawing>
          <wp:inline distT="0" distB="0" distL="0" distR="0" wp14:anchorId="22903B09" wp14:editId="12359EAA">
            <wp:extent cx="1572768" cy="875792"/>
            <wp:effectExtent l="0" t="0" r="0" b="0"/>
            <wp:docPr id="557762825" name="Picture 557762825" descr="{&quot;mathml&quot;:&quot;&lt;math style=\&quot;font-family:'Times New Roman';\&quot; xmlns=\&quot;http://www.w3.org/1998/Math/MathML\&quot;&gt;&lt;mstyle mathsize=\&quot;12px\&quot;&gt;&lt;mtable columnspacing=\&quot;0px\&quot; columnalign=\&quot;right center left\&quot;&gt;&lt;mtr&gt;&lt;mtd&gt;&lt;mi&gt;M&lt;/mi&gt;&lt;mi&gt;S&lt;/mi&gt;&lt;mi&gt;E&lt;/mi&gt;&lt;mo&gt;&amp;#xA0;&lt;/mo&gt;&lt;/mtd&gt;&lt;mtd&gt;&lt;mo&gt;&amp;#x2248;&lt;/mo&gt;&lt;/mtd&gt;&lt;mtd&gt;&lt;mo&gt;&amp;#xA0;&lt;/mo&gt;&lt;mi&gt;A&lt;/mi&gt;&lt;mfenced&gt;&lt;mi&gt;D&lt;/mi&gt;&lt;/mfenced&gt;&lt;msup&gt;&lt;mi&gt;s&lt;/mi&gt;&lt;mn&gt;4&lt;/mn&gt;&lt;/msup&gt;&lt;mo&gt;+&lt;/mo&gt;&lt;mfrac&gt;&lt;mrow&gt;&lt;mi&gt;B&lt;/mi&gt;&lt;mfenced&gt;&lt;mi&gt;D&lt;/mi&gt;&lt;/mfenced&gt;&lt;/mrow&gt;&lt;mi&gt;k&lt;/mi&gt;&lt;/mfrac&gt;&lt;/mtd&gt;&lt;/mtr&gt;&lt;mtr&gt;&lt;mtd/&gt;&lt;mtd&gt;&lt;mo&gt;=&lt;/mo&gt;&lt;/mtd&gt;&lt;mtd&gt;&lt;mi&gt;A&lt;/mi&gt;&lt;msup&gt;&lt;mi&gt;s&lt;/mi&gt;&lt;mn&gt;4&lt;/mn&gt;&lt;/msup&gt;&lt;mo&gt;+&lt;/mo&gt;&lt;mfrac&gt;&lt;mi&gt;B&lt;/mi&gt;&lt;mrow&gt;&lt;mi&gt;N&lt;/mi&gt;&lt;msup&gt;&lt;mi&gt;s&lt;/mi&gt;&lt;mi&gt;D&lt;/mi&gt;&lt;/msup&gt;&lt;/mrow&gt;&lt;/mfrac&gt;&lt;/mtd&gt;&lt;/mtr&gt;&lt;/mtable&gt;&lt;/mstyle&gt;&lt;/math&gt;&quot;,&quot;origin&quot;:&quot;MathType Legacy&quot;,&quot;version&quot;:&quot;v3.27.2&quot;}" title="table row cell M S E space end cell almost equal to cell space A open parentheses D close parentheses s to the power of 4 plus fraction numerator B open parentheses D close parentheses over denominator k end fraction end cell row blank equals cell A s to the power of 4 plus fraction numerator B over denominator N s to the power of D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i&gt;M&lt;/mi&gt;&lt;mi&gt;S&lt;/mi&gt;&lt;mi&gt;E&lt;/mi&gt;&lt;mo&gt;&amp;#xA0;&lt;/mo&gt;&lt;/mtd&gt;&lt;mtd&gt;&lt;mo&gt;&amp;#x2248;&lt;/mo&gt;&lt;/mtd&gt;&lt;mtd&gt;&lt;mo&gt;&amp;#xA0;&lt;/mo&gt;&lt;mi&gt;A&lt;/mi&gt;&lt;mfenced&gt;&lt;mi&gt;D&lt;/mi&gt;&lt;/mfenced&gt;&lt;msup&gt;&lt;mi&gt;s&lt;/mi&gt;&lt;mn&gt;4&lt;/mn&gt;&lt;/msup&gt;&lt;mo&gt;+&lt;/mo&gt;&lt;mfrac&gt;&lt;mrow&gt;&lt;mi&gt;B&lt;/mi&gt;&lt;mfenced&gt;&lt;mi&gt;D&lt;/mi&gt;&lt;/mfenced&gt;&lt;/mrow&gt;&lt;mi&gt;k&lt;/mi&gt;&lt;/mfrac&gt;&lt;/mtd&gt;&lt;/mtr&gt;&lt;mtr&gt;&lt;mtd/&gt;&lt;mtd&gt;&lt;mo&gt;=&lt;/mo&gt;&lt;/mtd&gt;&lt;mtd&gt;&lt;mi&gt;A&lt;/mi&gt;&lt;msup&gt;&lt;mi&gt;s&lt;/mi&gt;&lt;mn&gt;4&lt;/mn&gt;&lt;/msup&gt;&lt;mo&gt;+&lt;/mo&gt;&lt;mfrac&gt;&lt;mi&gt;B&lt;/mi&gt;&lt;mrow&gt;&lt;mi&gt;N&lt;/mi&gt;&lt;msup&gt;&lt;mi&gt;s&lt;/mi&gt;&lt;mi&gt;D&lt;/mi&gt;&lt;/msup&gt;&lt;/mrow&gt;&lt;/mfrac&gt;&lt;/mtd&gt;&lt;/mtr&gt;&lt;/mtable&gt;&lt;/mstyle&gt;&lt;/math&gt;&quot;,&quot;origin&quot;:&quot;MathType Legacy&quot;,&quot;version&quot;:&quot;v3.27.2&quot;}" title="table row cell M S E space end cell almost equal to cell space A open parentheses D close parentheses s to the power of 4 plus fraction numerator B open parentheses D close parentheses over denominator k end fraction end cell row blank equals cell A s to the power of 4 plus fraction numerator B over denominator N s to the power of D end fraction end cell end tabl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2768" cy="875792"/>
                    </a:xfrm>
                    <a:prstGeom prst="rect">
                      <a:avLst/>
                    </a:prstGeom>
                  </pic:spPr>
                </pic:pic>
              </a:graphicData>
            </a:graphic>
          </wp:inline>
        </w:drawing>
      </w:r>
    </w:p>
    <w:p w:rsidR="00FB0425" w:rsidRDefault="00FB0425" w:rsidP="00FB0425"/>
    <w:p w:rsidR="00FB0425" w:rsidRDefault="00630F50" w:rsidP="00FB0425">
      <w:r>
        <w:t>Eq is indicative of a bias-variance trade off.  Estimating with a small s combines closely related samples resulting in low bias.  Increasing s to increase the number of samples, and hence lower the variance, is exponentially stymied by D.  Increasing N is to no avial as also swamped for large D.</w:t>
      </w:r>
      <w:r w:rsidR="00933BAB">
        <w:t xml:space="preserve">  A plot of () is provided in Figure () and illustrates the complementary increasing bias and decreasing variance as a function of the estimation interval.  The optimimum interval size minimizes the MSE.</w:t>
      </w:r>
    </w:p>
    <w:p w:rsidR="00FB0425" w:rsidRDefault="00FB0425" w:rsidP="00FB0425"/>
    <w:p w:rsidR="00716718" w:rsidRDefault="00716718" w:rsidP="00FB0425"/>
    <w:p w:rsidR="00716718" w:rsidRDefault="00630F50" w:rsidP="00FB0425">
      <w:r>
        <w:rPr>
          <w:noProof/>
        </w:rPr>
        <w:lastRenderedPageBreak/>
        <w:drawing>
          <wp:inline distT="0" distB="0" distL="0" distR="0">
            <wp:extent cx="5943600" cy="3603625"/>
            <wp:effectExtent l="0" t="0" r="0" b="3175"/>
            <wp:docPr id="601350989" name="Picture 1" descr="Bias–variance tradeoff showing optimal smo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as–variance tradeoff showing optimal smooth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p>
    <w:p w:rsidR="00933BAB" w:rsidRDefault="00933BAB" w:rsidP="00FB0425"/>
    <w:p w:rsidR="001C5C5A" w:rsidRDefault="001C5C5A" w:rsidP="00FB0425">
      <w:r>
        <w:t xml:space="preserve">Another issue is extra dimensions can obscure similarity.  When comparing </w:t>
      </w:r>
      <w:r w:rsidR="00E53384">
        <w:t>iid</w:t>
      </w:r>
      <w:r>
        <w:t xml:space="preserve"> points</w:t>
      </w:r>
      <w:r w:rsidR="00E53384">
        <w:t xml:space="preserve"> x and x'</w:t>
      </w:r>
      <w:r>
        <w:t xml:space="preserve"> using a distance measure, suppose n coordinates are the equal or noise only</w:t>
      </w:r>
      <w:r w:rsidR="00E53384">
        <w:t xml:space="preserve"> with variance sigma2</w:t>
      </w:r>
      <w:r>
        <w:t>.  The distance is</w:t>
      </w:r>
    </w:p>
    <w:p w:rsidR="001C5C5A" w:rsidRDefault="001C5C5A" w:rsidP="00FB0425"/>
    <w:p w:rsidR="00933BAB" w:rsidRDefault="00E53384" w:rsidP="00DC28CB">
      <w:pPr>
        <w:jc w:val="center"/>
      </w:pPr>
      <w:r>
        <w:rPr>
          <w:noProof/>
          <w:position w:val="-26"/>
        </w:rPr>
        <w:drawing>
          <wp:inline distT="0" distB="0" distL="0" distR="0" wp14:anchorId="0C27D354" wp14:editId="6EE30512">
            <wp:extent cx="2714752" cy="705104"/>
            <wp:effectExtent l="0" t="0" r="0" b="0"/>
            <wp:docPr id="1117022629" name="Picture 1117022629" descr="{&quot;mathml&quot;:&quot;&lt;math style=\&quot;font-family:'Times New Roman';\&quot; xmlns=\&quot;http://www.w3.org/1998/Math/MathML\&quot;&gt;&lt;mstyle mathsize=\&quot;12px\&quot;&gt;&lt;mtable columnspacing=\&quot;0px\&quot; columnalign=\&quot;right center left\&quot;&gt;&lt;mtr&gt;&lt;mtd&gt;&lt;msup&gt;&lt;mfenced open=\&quot;||\&quot; close=\&quot;||\&quot;&gt;&lt;mrow&gt;&lt;mi&gt;x&lt;/mi&gt;&lt;mo&gt;-&lt;/mo&gt;&lt;mi&gt;x&lt;/mi&gt;&lt;mo&gt;'&lt;/mo&gt;&lt;/mrow&gt;&lt;/mfenced&gt;&lt;mn&gt;2&lt;/mn&gt;&lt;/msup&gt;&lt;/mtd&gt;&lt;mtd&gt;&lt;mo&gt;=&lt;/mo&gt;&lt;/mtd&gt;&lt;mtd&gt;&lt;munderover&gt;&lt;mo&gt;&amp;#x2211;&lt;/mo&gt;&lt;mrow&gt;&lt;mi&gt;i&lt;/mi&gt;&lt;mo&gt;=&lt;/mo&gt;&lt;mn&gt;1&lt;/mn&gt;&lt;/mrow&gt;&lt;mi&gt;n&lt;/mi&gt;&lt;/munderover&gt;&lt;msup&gt;&lt;mrow&gt;&lt;mo stretchy=\&quot;true\&quot;&gt;||&lt;/mo&gt;&lt;msub&gt;&lt;mi&gt;x&lt;/mi&gt;&lt;mi&gt;i&lt;/mi&gt;&lt;/msub&gt;&lt;mo&gt;-&lt;/mo&gt;&lt;mi&gt;x&lt;/mi&gt;&lt;msub&gt;&lt;mo&gt;'&lt;/mo&gt;&lt;mi&gt;i&lt;/mi&gt;&lt;/msub&gt;&lt;mo stretchy=\&quot;true\&quot;&gt;||&lt;/mo&gt;&lt;/mrow&gt;&lt;mn&gt;2&lt;/mn&gt;&lt;/msup&gt;&lt;mo&gt;+&lt;/mo&gt;&lt;munderover&gt;&lt;mo&gt;&amp;#x2211;&lt;/mo&gt;&lt;mrow&gt;&lt;mi&gt;j&lt;/mi&gt;&lt;mo&gt;=&lt;/mo&gt;&lt;mn&gt;2&lt;/mn&gt;&lt;/mrow&gt;&lt;mrow&gt;&lt;mi&gt;D&lt;/mi&gt;&lt;mo&gt;-&lt;/mo&gt;&lt;mi&gt;n&lt;/mi&gt;&lt;/mrow&gt;&lt;/munderover&gt;&lt;msup&gt;&lt;mrow&gt;&lt;mo stretchy=\&quot;true\&quot;&gt;||&lt;/mo&gt;&lt;msub&gt;&lt;mi&gt;x&lt;/mi&gt;&lt;mi&gt;j&lt;/mi&gt;&lt;/msub&gt;&lt;mo&gt;-&lt;/mo&gt;&lt;mi&gt;x&lt;/mi&gt;&lt;msub&gt;&lt;mo&gt;'&lt;/mo&gt;&lt;mi&gt;j&lt;/mi&gt;&lt;/msub&gt;&lt;mo stretchy=\&quot;true\&quot;&gt;||&lt;/mo&gt;&lt;/mrow&gt;&lt;mn&gt;2&lt;/mn&gt;&lt;/msup&gt;&lt;/mtd&gt;&lt;/mtr&gt;&lt;mtr&gt;&lt;mtd/&gt;&lt;mtd&gt;&lt;mo&gt;=&lt;/mo&gt;&lt;/mtd&gt;&lt;mtd&gt;&lt;mi&gt;n&lt;/mi&gt;&lt;msup&gt;&lt;mi&gt;&amp;#x3C3;&lt;/mi&gt;&lt;mn&gt;2&lt;/mn&gt;&lt;/msup&gt;&lt;mo&gt;+&lt;/mo&gt;&lt;mfenced&gt;&lt;mrow&gt;&lt;mi&gt;D&lt;/mi&gt;&lt;mo&gt;-&lt;/mo&gt;&lt;mi&gt;n&lt;/mi&gt;&lt;/mrow&gt;&lt;/mfenced&gt;&lt;msup&gt;&lt;mi&gt;&amp;#x3C3;&lt;/mi&gt;&lt;mn&gt;2&lt;/mn&gt;&lt;/msup&gt;&lt;/mtd&gt;&lt;/mtr&gt;&lt;/mtable&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p&gt;&lt;mfenced open=\&quot;||\&quot; close=\&quot;||\&quot;&gt;&lt;mrow&gt;&lt;mi&gt;x&lt;/mi&gt;&lt;mo&gt;-&lt;/mo&gt;&lt;mi&gt;x&lt;/mi&gt;&lt;mo&gt;'&lt;/mo&gt;&lt;/mrow&gt;&lt;/mfenced&gt;&lt;mn&gt;2&lt;/mn&gt;&lt;/msup&gt;&lt;/mtd&gt;&lt;mtd&gt;&lt;mo&gt;=&lt;/mo&gt;&lt;/mtd&gt;&lt;mtd&gt;&lt;munderover&gt;&lt;mo&gt;&amp;#x2211;&lt;/mo&gt;&lt;mrow&gt;&lt;mi&gt;i&lt;/mi&gt;&lt;mo&gt;=&lt;/mo&gt;&lt;mn&gt;1&lt;/mn&gt;&lt;/mrow&gt;&lt;mi&gt;n&lt;/mi&gt;&lt;/munderover&gt;&lt;msup&gt;&lt;mrow&gt;&lt;mo stretchy=\&quot;true\&quot;&gt;||&lt;/mo&gt;&lt;msub&gt;&lt;mi&gt;x&lt;/mi&gt;&lt;mi&gt;i&lt;/mi&gt;&lt;/msub&gt;&lt;mo&gt;-&lt;/mo&gt;&lt;mi&gt;x&lt;/mi&gt;&lt;msub&gt;&lt;mo&gt;'&lt;/mo&gt;&lt;mi&gt;i&lt;/mi&gt;&lt;/msub&gt;&lt;mo stretchy=\&quot;true\&quot;&gt;||&lt;/mo&gt;&lt;/mrow&gt;&lt;mn&gt;2&lt;/mn&gt;&lt;/msup&gt;&lt;mo&gt;+&lt;/mo&gt;&lt;munderover&gt;&lt;mo&gt;&amp;#x2211;&lt;/mo&gt;&lt;mrow&gt;&lt;mi&gt;j&lt;/mi&gt;&lt;mo&gt;=&lt;/mo&gt;&lt;mn&gt;2&lt;/mn&gt;&lt;/mrow&gt;&lt;mrow&gt;&lt;mi&gt;D&lt;/mi&gt;&lt;mo&gt;-&lt;/mo&gt;&lt;mi&gt;n&lt;/mi&gt;&lt;/mrow&gt;&lt;/munderover&gt;&lt;msup&gt;&lt;mrow&gt;&lt;mo stretchy=\&quot;true\&quot;&gt;||&lt;/mo&gt;&lt;msub&gt;&lt;mi&gt;x&lt;/mi&gt;&lt;mi&gt;j&lt;/mi&gt;&lt;/msub&gt;&lt;mo&gt;-&lt;/mo&gt;&lt;mi&gt;x&lt;/mi&gt;&lt;msub&gt;&lt;mo&gt;'&lt;/mo&gt;&lt;mi&gt;j&lt;/mi&gt;&lt;/msub&gt;&lt;mo stretchy=\&quot;true\&quot;&gt;||&lt;/mo&gt;&lt;/mrow&gt;&lt;mn&gt;2&lt;/mn&gt;&lt;/msup&gt;&lt;/mtd&gt;&lt;/mtr&gt;&lt;mtr&gt;&lt;mtd/&gt;&lt;mtd&gt;&lt;mo&gt;=&lt;/mo&gt;&lt;/mtd&gt;&lt;mtd&gt;&lt;mi&gt;n&lt;/mi&gt;&lt;msup&gt;&lt;mi&gt;&amp;#x3C3;&lt;/mi&gt;&lt;mn&gt;2&lt;/mn&gt;&lt;/msup&gt;&lt;mo&gt;+&lt;/mo&gt;&lt;mfenced&gt;&lt;mrow&gt;&lt;mi&gt;D&lt;/mi&gt;&lt;mo&gt;-&lt;/mo&gt;&lt;mi&gt;n&lt;/mi&gt;&lt;/mrow&gt;&lt;/mfenced&gt;&lt;msup&gt;&lt;mi&gt;&amp;#x3C3;&lt;/mi&gt;&lt;mn&gt;2&lt;/mn&gt;&lt;/msup&gt;&lt;/mtd&gt;&lt;/mtr&gt;&lt;/mtable&gt;&lt;/mstyle&gt;&lt;/math&gt;&quot;,&quot;origin&quot;:&quot;MathType Legacy&quot;,&quot;version&quot;:&quot;v3.27.2&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14752" cy="705104"/>
                    </a:xfrm>
                    <a:prstGeom prst="rect">
                      <a:avLst/>
                    </a:prstGeom>
                  </pic:spPr>
                </pic:pic>
              </a:graphicData>
            </a:graphic>
          </wp:inline>
        </w:drawing>
      </w:r>
    </w:p>
    <w:p w:rsidR="00E53384" w:rsidRDefault="00E53384" w:rsidP="00FB0425"/>
    <w:p w:rsidR="00E53384" w:rsidRDefault="00E53384" w:rsidP="00FB0425">
      <w:r>
        <w:t>With D&gt;&gt;n, the latter terms dominate the distance measure and nearest neighbor selection becomes driven by noise rather than structure.</w:t>
      </w:r>
    </w:p>
    <w:p w:rsidR="00933BAB" w:rsidRDefault="00933BAB" w:rsidP="00FB0425"/>
    <w:p w:rsidR="00933BAB" w:rsidRDefault="00933BAB" w:rsidP="00FB0425">
      <w:r>
        <w:t>These effects are known as "the curse of dimensionality," attributed to R.E. Bellman in 1961 during work on dynamica programming.</w:t>
      </w:r>
      <w:r w:rsidR="00DC28CB">
        <w:t xml:space="preserve">  The antidote to </w:t>
      </w:r>
      <w:r w:rsidR="002B7D0A">
        <w:t>COD is structure.</w:t>
      </w:r>
    </w:p>
    <w:p w:rsidR="007A5C3B" w:rsidRDefault="007A5C3B" w:rsidP="00FB0425"/>
    <w:p w:rsidR="007A5C3B" w:rsidRDefault="007A5C3B" w:rsidP="007A5C3B">
      <w:pPr>
        <w:pStyle w:val="NormalWeb"/>
      </w:pPr>
      <w:r>
        <w:rPr>
          <w:rStyle w:val="Strong"/>
        </w:rPr>
        <w:t>“Structure” means that the function or data follows reusable patterns, so we don’t have to estimate a separate answer for every possible combination of inputs.</w:t>
      </w:r>
    </w:p>
    <w:p w:rsidR="007A5C3B" w:rsidRDefault="007A5C3B" w:rsidP="007A5C3B">
      <w:pPr>
        <w:pStyle w:val="NormalWeb"/>
      </w:pPr>
      <w:r>
        <w:t>Without structure, a function of \(d\) variables could behave differently in every small region. If we divide each coordinate into 10 intervals, there are \(10^d\) regions to learn about.</w:t>
      </w:r>
    </w:p>
    <w:p w:rsidR="007A5C3B" w:rsidRDefault="007A5C3B" w:rsidP="007A5C3B">
      <w:pPr>
        <w:pStyle w:val="NormalWeb"/>
      </w:pPr>
      <w:r>
        <w:t>Structure ties those regions together: learning something in one place tells us something elsewhere.</w:t>
      </w:r>
    </w:p>
    <w:p w:rsidR="007A5C3B" w:rsidRDefault="007A5C3B" w:rsidP="007A5C3B">
      <w:pPr>
        <w:pStyle w:val="NormalWeb"/>
      </w:pPr>
      <w:r>
        <w:rPr>
          <w:rStyle w:val="Strong"/>
        </w:rPr>
        <w:lastRenderedPageBreak/>
        <w:t>1. Linearity: one global rule replaces many local estimates.</w:t>
      </w:r>
    </w:p>
    <w:p w:rsidR="007A5C3B" w:rsidRDefault="007A5C3B" w:rsidP="007A5C3B">
      <w:pPr>
        <w:pStyle w:val="NormalWeb"/>
      </w:pPr>
      <w:r>
        <w:t>Suppose:</w:t>
      </w:r>
    </w:p>
    <w:p w:rsidR="007A5C3B" w:rsidRDefault="007A5C3B" w:rsidP="007A5C3B">
      <w:r>
        <w:t>\[ Y=w_1X_1+\cdots+w_dX_d+\epsilon \]</w:t>
      </w:r>
    </w:p>
    <w:p w:rsidR="007A5C3B" w:rsidRDefault="007A5C3B" w:rsidP="007A5C3B">
      <w:pPr>
        <w:pStyle w:val="NormalWeb"/>
      </w:pPr>
      <w:r>
        <w:t>Even if \(d=100\), the mean response is determined by only 100 coefficients.</w:t>
      </w:r>
    </w:p>
    <w:p w:rsidR="007A5C3B" w:rsidRDefault="007A5C3B" w:rsidP="007A5C3B">
      <w:pPr>
        <w:pStyle w:val="NormalWeb"/>
      </w:pPr>
      <w:r>
        <w:t>An observation informs those shared coefficients, which then affect predictions throughout the space. We don’t need samples near every possible input.</w:t>
      </w:r>
    </w:p>
    <w:p w:rsidR="007A5C3B" w:rsidRDefault="007A5C3B" w:rsidP="007A5C3B">
      <w:pPr>
        <w:pStyle w:val="NormalWeb"/>
      </w:pPr>
      <w:r>
        <w:t>The assumption is restrictive: if the true relationship is strongly nonlinear, a linear model can have substantial bias.</w:t>
      </w:r>
    </w:p>
    <w:p w:rsidR="007A5C3B" w:rsidRDefault="007A5C3B" w:rsidP="007A5C3B">
      <w:pPr>
        <w:pStyle w:val="NormalWeb"/>
      </w:pPr>
      <w:r>
        <w:rPr>
          <w:rStyle w:val="Strong"/>
        </w:rPr>
        <w:t>2. Sparsity: only a few variables matter.</w:t>
      </w:r>
    </w:p>
    <w:p w:rsidR="007A5C3B" w:rsidRDefault="007A5C3B" w:rsidP="007A5C3B">
      <w:pPr>
        <w:pStyle w:val="NormalWeb"/>
      </w:pPr>
      <w:r>
        <w:t>Suppose the input has 100 coordinates, but:</w:t>
      </w:r>
    </w:p>
    <w:p w:rsidR="007A5C3B" w:rsidRDefault="007A5C3B" w:rsidP="007A5C3B">
      <w:r>
        <w:t>\[ Y=f(X_3,X_{17})+\epsilon \]</w:t>
      </w:r>
    </w:p>
    <w:p w:rsidR="007A5C3B" w:rsidRDefault="007A5C3B" w:rsidP="007A5C3B">
      <w:pPr>
        <w:pStyle w:val="NormalWeb"/>
      </w:pPr>
      <w:r>
        <w:t xml:space="preserve">The prediction problem is effectively two-dimensional </w:t>
      </w:r>
      <w:r>
        <w:rPr>
          <w:rStyle w:val="Strong"/>
        </w:rPr>
        <w:t>if we know which coordinates matter</w:t>
      </w:r>
      <w:r>
        <w:t>.</w:t>
      </w:r>
    </w:p>
    <w:p w:rsidR="007A5C3B" w:rsidRDefault="007A5C3B" w:rsidP="007A5C3B">
      <w:pPr>
        <w:pStyle w:val="NormalWeb"/>
      </w:pPr>
      <w:r>
        <w:t>The other 98 coordinates need not enter the model or its distance calculation. If we don’t know the relevant variables, identifying them requires additional data and assumptions—but we still may avoid estimating an arbitrary function of all 100 variables.</w:t>
      </w:r>
    </w:p>
    <w:p w:rsidR="007A5C3B" w:rsidRDefault="007A5C3B" w:rsidP="007A5C3B">
      <w:pPr>
        <w:pStyle w:val="NormalWeb"/>
      </w:pPr>
      <w:r>
        <w:rPr>
          <w:rStyle w:val="Strong"/>
        </w:rPr>
        <w:t>3. Additivity: many variables matter, but not through every interaction.</w:t>
      </w:r>
    </w:p>
    <w:p w:rsidR="007A5C3B" w:rsidRDefault="007A5C3B" w:rsidP="007A5C3B">
      <w:pPr>
        <w:pStyle w:val="NormalWeb"/>
      </w:pPr>
      <w:r>
        <w:t>An additive model assumes:</w:t>
      </w:r>
    </w:p>
    <w:p w:rsidR="007A5C3B" w:rsidRDefault="007A5C3B" w:rsidP="007A5C3B">
      <w:r>
        <w:t>\[ f(x_1,\ldots,x_d)=f_1(x_1)+\cdots+f_d(x_d) \]</w:t>
      </w:r>
    </w:p>
    <w:p w:rsidR="007A5C3B" w:rsidRDefault="007A5C3B" w:rsidP="007A5C3B">
      <w:pPr>
        <w:pStyle w:val="NormalWeb"/>
      </w:pPr>
      <w:r>
        <w:t>Each \(f_j\) can be nonlinear. But we estimate \(d\) one-dimensional curves rather than one unrestricted \(d\)-dimensional surface.</w:t>
      </w:r>
    </w:p>
    <w:p w:rsidR="007A5C3B" w:rsidRDefault="007A5C3B" w:rsidP="007A5C3B">
      <w:pPr>
        <w:pStyle w:val="NormalWeb"/>
      </w:pPr>
      <w:r>
        <w:t>For example:</w:t>
      </w:r>
    </w:p>
    <w:p w:rsidR="007A5C3B" w:rsidRDefault="007A5C3B" w:rsidP="007A5C3B">
      <w:r>
        <w:t>\[ \text{heating cost} =f_1(\text{floor area})+f_2(\text{outside temperature}) \]</w:t>
      </w:r>
    </w:p>
    <w:p w:rsidR="007A5C3B" w:rsidRDefault="007A5C3B" w:rsidP="007A5C3B">
      <w:pPr>
        <w:pStyle w:val="NormalWeb"/>
      </w:pPr>
      <w:r>
        <w:t>This saves complexity by excluding interactions. If the effect of temperature changes dramatically with floor area, that simple additive form may be inadequate.</w:t>
      </w:r>
    </w:p>
    <w:p w:rsidR="007A5C3B" w:rsidRDefault="007A5C3B" w:rsidP="007A5C3B">
      <w:pPr>
        <w:pStyle w:val="NormalWeb"/>
      </w:pPr>
      <w:r>
        <w:rPr>
          <w:rStyle w:val="Strong"/>
        </w:rPr>
        <w:t>4. Low intrinsic dimension: the data occupies only part of the ambient space.</w:t>
      </w:r>
    </w:p>
    <w:p w:rsidR="007A5C3B" w:rsidRDefault="007A5C3B" w:rsidP="007A5C3B">
      <w:pPr>
        <w:pStyle w:val="NormalWeb"/>
      </w:pPr>
      <w:r>
        <w:t>A point may have 100 coordinates but be generated by two underlying variables:</w:t>
      </w:r>
    </w:p>
    <w:p w:rsidR="007A5C3B" w:rsidRDefault="007A5C3B" w:rsidP="007A5C3B">
      <w:r>
        <w:lastRenderedPageBreak/>
        <w:t>\[ x=g(u,v)\in\mathbb R^{100} \]</w:t>
      </w:r>
    </w:p>
    <w:p w:rsidR="007A5C3B" w:rsidRDefault="007A5C3B" w:rsidP="007A5C3B">
      <w:pPr>
        <w:pStyle w:val="NormalWeb"/>
      </w:pPr>
      <w:r>
        <w:t>The samples lie on a two-dimensional surface inside the 100-dimensional space.</w:t>
      </w:r>
    </w:p>
    <w:p w:rsidR="007A5C3B" w:rsidRDefault="007A5C3B" w:rsidP="007A5C3B">
      <w:pPr>
        <w:pStyle w:val="NormalWeb"/>
      </w:pPr>
      <w:r>
        <w:t>We need to learn where the data actually occurs—not throughout every possible combination of 100 coordinates. This helps when the underlying surface and target function are sufficiently regular.</w:t>
      </w:r>
    </w:p>
    <w:p w:rsidR="007A5C3B" w:rsidRDefault="007A5C3B" w:rsidP="007A5C3B">
      <w:pPr>
        <w:pStyle w:val="NormalWeb"/>
      </w:pPr>
      <w:r>
        <w:t>Notice the distinction:</w:t>
      </w:r>
    </w:p>
    <w:p w:rsidR="007A5C3B" w:rsidRDefault="007A5C3B" w:rsidP="007A5C3B">
      <w:pPr>
        <w:numPr>
          <w:ilvl w:val="0"/>
          <w:numId w:val="21"/>
        </w:numPr>
        <w:spacing w:before="100" w:beforeAutospacing="1" w:after="100" w:afterAutospacing="1"/>
      </w:pPr>
      <w:r>
        <w:rPr>
          <w:rStyle w:val="Strong"/>
        </w:rPr>
        <w:t>Sparsity:</w:t>
      </w:r>
      <w:r>
        <w:t xml:space="preserve"> a few original coordinates matter.</w:t>
      </w:r>
    </w:p>
    <w:p w:rsidR="007A5C3B" w:rsidRDefault="007A5C3B" w:rsidP="007A5C3B">
      <w:pPr>
        <w:numPr>
          <w:ilvl w:val="0"/>
          <w:numId w:val="21"/>
        </w:numPr>
        <w:spacing w:before="100" w:beforeAutospacing="1" w:after="100" w:afterAutospacing="1"/>
      </w:pPr>
      <w:r>
        <w:rPr>
          <w:rStyle w:val="Strong"/>
        </w:rPr>
        <w:t>Low intrinsic dimension:</w:t>
      </w:r>
      <w:r>
        <w:t xml:space="preserve"> a few underlying variables control many coordinates.</w:t>
      </w:r>
    </w:p>
    <w:p w:rsidR="007A5C3B" w:rsidRDefault="007A5C3B" w:rsidP="007A5C3B">
      <w:pPr>
        <w:pStyle w:val="NormalWeb"/>
      </w:pPr>
      <w:r>
        <w:rPr>
          <w:rStyle w:val="Strong"/>
        </w:rPr>
        <w:t>5. Low rank: many outputs share a small set of patterns.</w:t>
      </w:r>
    </w:p>
    <w:p w:rsidR="007A5C3B" w:rsidRDefault="007A5C3B" w:rsidP="007A5C3B">
      <w:pPr>
        <w:pStyle w:val="NormalWeb"/>
      </w:pPr>
      <w:r>
        <w:t>This is exactly our toy model:</w:t>
      </w:r>
    </w:p>
    <w:p w:rsidR="007A5C3B" w:rsidRDefault="007A5C3B" w:rsidP="007A5C3B">
      <w:r>
        <w:t>\[ A=WE \]</w:t>
      </w:r>
    </w:p>
    <w:p w:rsidR="007A5C3B" w:rsidRDefault="007A5C3B" w:rsidP="007A5C3B">
      <w:pPr>
        <w:pStyle w:val="NormalWeb"/>
      </w:pPr>
      <w:r>
        <w:t>An unrestricted \(A\) has \(V^2\) independently adjustable scores. With embedding dimension \(d\), the factorization uses \(2Vd\) parameters and enforces:</w:t>
      </w:r>
    </w:p>
    <w:p w:rsidR="007A5C3B" w:rsidRDefault="007A5C3B" w:rsidP="007A5C3B">
      <w:r>
        <w:t>\[ \operatorname{rank}(A)\leq d \]</w:t>
      </w:r>
    </w:p>
    <w:p w:rsidR="007A5C3B" w:rsidRDefault="007A5C3B" w:rsidP="007A5C3B">
      <w:pPr>
        <w:pStyle w:val="NormalWeb"/>
      </w:pPr>
      <w:r>
        <w:t>Each input’s score vector is a combination of the same \(d\) output patterns:</w:t>
      </w:r>
    </w:p>
    <w:p w:rsidR="007A5C3B" w:rsidRDefault="007A5C3B" w:rsidP="007A5C3B">
      <w:r>
        <w:t>\[ A[:,x]=\sum_{j=1}^{d}E_{j,x}W[:,j] \]</w:t>
      </w:r>
    </w:p>
    <w:p w:rsidR="007A5C3B" w:rsidRDefault="007A5C3B" w:rsidP="007A5C3B">
      <w:pPr>
        <w:pStyle w:val="NormalWeb"/>
      </w:pPr>
      <w:r>
        <w:t xml:space="preserve">Learning \(W\) from one training pair can therefore affect predictions for other inputs. </w:t>
      </w:r>
      <w:r>
        <w:rPr>
          <w:rStyle w:val="Strong"/>
        </w:rPr>
        <w:t>That sharing is how information transfers between examples.</w:t>
      </w:r>
      <w:r>
        <w:t xml:space="preserve"> Fewer parameters alone do not guarantee good estimation; the shared structure must fit the data reasonably well.</w:t>
      </w:r>
    </w:p>
    <w:p w:rsidR="007A5C3B" w:rsidRDefault="007A5C3B" w:rsidP="007A5C3B">
      <w:pPr>
        <w:pStyle w:val="NormalWeb"/>
      </w:pPr>
      <w:r>
        <w:rPr>
          <w:rStyle w:val="Strong"/>
        </w:rPr>
        <w:t>6. Composition: complicated behavior is built from reusable simpler operations.</w:t>
      </w:r>
    </w:p>
    <w:p w:rsidR="007A5C3B" w:rsidRDefault="007A5C3B" w:rsidP="007A5C3B">
      <w:pPr>
        <w:pStyle w:val="NormalWeb"/>
      </w:pPr>
      <w:r>
        <w:t>A function might have the form:</w:t>
      </w:r>
    </w:p>
    <w:p w:rsidR="007A5C3B" w:rsidRDefault="007A5C3B" w:rsidP="007A5C3B">
      <w:r>
        <w:t>\[ f(x)=g\bigl(f_1(x),f_2(x),f_3(x)\bigr) \]</w:t>
      </w:r>
    </w:p>
    <w:p w:rsidR="007A5C3B" w:rsidRDefault="007A5C3B" w:rsidP="007A5C3B">
      <w:pPr>
        <w:pStyle w:val="NormalWeb"/>
      </w:pPr>
      <w:r>
        <w:t>If those component functions are simpler than an unrestricted \(f\), learning their composition can be more efficient.</w:t>
      </w:r>
    </w:p>
    <w:p w:rsidR="007A5C3B" w:rsidRDefault="007A5C3B" w:rsidP="007A5C3B">
      <w:pPr>
        <w:pStyle w:val="NormalWeb"/>
      </w:pPr>
      <w:r>
        <w:t>Neural networks build in this possibility. In transformers, the same attention and feedforward parameters are reused across positions and examples, rather than learning a separate predictor for every sentence.</w:t>
      </w:r>
    </w:p>
    <w:p w:rsidR="007A5C3B" w:rsidRDefault="007A5C3B" w:rsidP="007A5C3B">
      <w:pPr>
        <w:pStyle w:val="NormalWeb"/>
      </w:pPr>
      <w:r>
        <w:t>These assumptions connect directly to the bias–variance tradeoff:</w:t>
      </w:r>
    </w:p>
    <w:p w:rsidR="007A5C3B" w:rsidRDefault="007A5C3B" w:rsidP="007A5C3B">
      <w:pPr>
        <w:numPr>
          <w:ilvl w:val="0"/>
          <w:numId w:val="22"/>
        </w:numPr>
        <w:spacing w:before="100" w:beforeAutospacing="1" w:after="100" w:afterAutospacing="1"/>
      </w:pPr>
      <w:r>
        <w:rPr>
          <w:rStyle w:val="Strong"/>
        </w:rPr>
        <w:lastRenderedPageBreak/>
        <w:t>Too little structure:</w:t>
      </w:r>
      <w:r>
        <w:t xml:space="preserve"> high flexibility, but potentially enormous data requirements.</w:t>
      </w:r>
    </w:p>
    <w:p w:rsidR="007A5C3B" w:rsidRDefault="007A5C3B" w:rsidP="007A5C3B">
      <w:pPr>
        <w:numPr>
          <w:ilvl w:val="0"/>
          <w:numId w:val="22"/>
        </w:numPr>
        <w:spacing w:before="100" w:beforeAutospacing="1" w:after="100" w:afterAutospacing="1"/>
      </w:pPr>
      <w:r>
        <w:rPr>
          <w:rStyle w:val="Strong"/>
        </w:rPr>
        <w:t>Useful structure:</w:t>
      </w:r>
      <w:r>
        <w:t xml:space="preserve"> shares information and improves estimation.</w:t>
      </w:r>
    </w:p>
    <w:p w:rsidR="007A5C3B" w:rsidRDefault="007A5C3B" w:rsidP="007A5C3B">
      <w:pPr>
        <w:numPr>
          <w:ilvl w:val="0"/>
          <w:numId w:val="22"/>
        </w:numPr>
        <w:spacing w:before="100" w:beforeAutospacing="1" w:after="100" w:afterAutospacing="1"/>
      </w:pPr>
      <w:r>
        <w:rPr>
          <w:rStyle w:val="Strong"/>
        </w:rPr>
        <w:t>Incorrect or excessive structure:</w:t>
      </w:r>
      <w:r>
        <w:t xml:space="preserve"> forces the model toward systematically wrong answers, increasing bias.</w:t>
      </w:r>
    </w:p>
    <w:p w:rsidR="007A5C3B" w:rsidRDefault="007A5C3B" w:rsidP="007A5C3B">
      <w:pPr>
        <w:pStyle w:val="NormalWeb"/>
      </w:pPr>
      <w:r>
        <w:t xml:space="preserve">The relevant question is therefore not simply </w:t>
      </w:r>
      <w:r>
        <w:rPr>
          <w:rStyle w:val="Strong"/>
        </w:rPr>
        <w:t>“How many dimensions?”</w:t>
      </w:r>
      <w:r>
        <w:t xml:space="preserve"> It is </w:t>
      </w:r>
      <w:r>
        <w:rPr>
          <w:rStyle w:val="Strong"/>
        </w:rPr>
        <w:t>“How many independent relationships must the model learn, and which relationships can share a common rule?”</w:t>
      </w:r>
    </w:p>
    <w:p w:rsidR="007A5C3B" w:rsidRPr="0091541B" w:rsidRDefault="007A5C3B" w:rsidP="00FB0425"/>
    <w:p w:rsidR="004950CA" w:rsidRDefault="004950CA" w:rsidP="001725C1">
      <w:pPr>
        <w:pStyle w:val="Heading2"/>
        <w:numPr>
          <w:ilvl w:val="1"/>
          <w:numId w:val="1"/>
        </w:numPr>
      </w:pPr>
      <w:bookmarkStart w:id="7" w:name="_Toc209787827"/>
      <w:bookmarkStart w:id="8" w:name="_Toc229857503"/>
      <w:bookmarkStart w:id="9" w:name="_Toc229926556"/>
      <w:r>
        <w:t>Discriminant analysis</w:t>
      </w:r>
      <w:bookmarkEnd w:id="7"/>
      <w:bookmarkEnd w:id="8"/>
      <w:bookmarkEnd w:id="9"/>
    </w:p>
    <w:p w:rsidR="004950CA" w:rsidRDefault="004950CA" w:rsidP="001725C1">
      <w:pPr>
        <w:pStyle w:val="Heading2"/>
        <w:numPr>
          <w:ilvl w:val="1"/>
          <w:numId w:val="1"/>
        </w:numPr>
      </w:pPr>
      <w:bookmarkStart w:id="10" w:name="_Toc209787828"/>
      <w:bookmarkStart w:id="11" w:name="_Toc229857504"/>
      <w:bookmarkStart w:id="12" w:name="_Toc229926557"/>
      <w:r>
        <w:t>Hidden Markov Models</w:t>
      </w:r>
      <w:bookmarkEnd w:id="10"/>
      <w:bookmarkEnd w:id="11"/>
      <w:bookmarkEnd w:id="12"/>
    </w:p>
    <w:p w:rsidR="004950CA" w:rsidRDefault="004950CA" w:rsidP="001725C1">
      <w:pPr>
        <w:pStyle w:val="Heading2"/>
        <w:numPr>
          <w:ilvl w:val="1"/>
          <w:numId w:val="1"/>
        </w:numPr>
      </w:pPr>
      <w:bookmarkStart w:id="13" w:name="_Toc209787829"/>
      <w:bookmarkStart w:id="14" w:name="_Toc229857505"/>
      <w:bookmarkStart w:id="15" w:name="_Toc229926558"/>
      <w:r>
        <w:t>Non-Parametric Estimation</w:t>
      </w:r>
      <w:bookmarkEnd w:id="13"/>
      <w:bookmarkEnd w:id="14"/>
      <w:bookmarkEnd w:id="15"/>
    </w:p>
    <w:p w:rsidR="007C2F67" w:rsidRDefault="007C2F67" w:rsidP="007C2F67"/>
    <w:p w:rsidR="007C2F67" w:rsidRPr="007C2F67" w:rsidRDefault="007C2F67" w:rsidP="007C2F67">
      <w:r>
        <w:t xml:space="preserve">Relying on data with </w:t>
      </w:r>
      <w:r>
        <w:t xml:space="preserve">very few </w:t>
      </w:r>
      <w:r>
        <w:t xml:space="preserve">additional </w:t>
      </w:r>
      <w:r>
        <w:t>assumptions</w:t>
      </w:r>
      <w:r>
        <w:t xml:space="preserve"> instead of fixed model with a small number of unknown parameters.</w:t>
      </w:r>
    </w:p>
    <w:p w:rsidR="004950CA" w:rsidRDefault="004950CA" w:rsidP="001725C1">
      <w:pPr>
        <w:pStyle w:val="Heading2"/>
        <w:numPr>
          <w:ilvl w:val="1"/>
          <w:numId w:val="1"/>
        </w:numPr>
      </w:pPr>
      <w:bookmarkStart w:id="16" w:name="_Toc209787830"/>
      <w:bookmarkStart w:id="17" w:name="_Toc229857506"/>
      <w:bookmarkStart w:id="18" w:name="_Toc229926559"/>
      <w:r>
        <w:t>Nearest Neighbor Estimation</w:t>
      </w:r>
      <w:bookmarkEnd w:id="16"/>
      <w:bookmarkEnd w:id="17"/>
      <w:bookmarkEnd w:id="18"/>
    </w:p>
    <w:p w:rsidR="004950CA" w:rsidRDefault="004950CA" w:rsidP="001725C1">
      <w:pPr>
        <w:pStyle w:val="Heading2"/>
        <w:numPr>
          <w:ilvl w:val="1"/>
          <w:numId w:val="1"/>
        </w:numPr>
      </w:pPr>
      <w:bookmarkStart w:id="19" w:name="_Toc209787831"/>
      <w:bookmarkStart w:id="20" w:name="_Toc229857507"/>
      <w:bookmarkStart w:id="21" w:name="_Toc229926560"/>
      <w:r>
        <w:t>K-Means Estimation</w:t>
      </w:r>
      <w:bookmarkEnd w:id="19"/>
      <w:bookmarkEnd w:id="20"/>
      <w:bookmarkEnd w:id="21"/>
    </w:p>
    <w:p w:rsidR="004950CA" w:rsidRDefault="004950CA" w:rsidP="001725C1">
      <w:pPr>
        <w:pStyle w:val="Heading2"/>
        <w:numPr>
          <w:ilvl w:val="1"/>
          <w:numId w:val="1"/>
        </w:numPr>
      </w:pPr>
      <w:bookmarkStart w:id="22" w:name="_Toc209787833"/>
      <w:bookmarkStart w:id="23" w:name="_Toc229857509"/>
      <w:bookmarkStart w:id="24" w:name="_Toc229926562"/>
      <w:r>
        <w:t>Neural Networks</w:t>
      </w:r>
      <w:bookmarkEnd w:id="22"/>
      <w:bookmarkEnd w:id="23"/>
      <w:bookmarkEnd w:id="24"/>
    </w:p>
    <w:p w:rsidR="004950CA" w:rsidRDefault="004950CA" w:rsidP="001725C1">
      <w:pPr>
        <w:pStyle w:val="Heading2"/>
        <w:numPr>
          <w:ilvl w:val="1"/>
          <w:numId w:val="1"/>
        </w:numPr>
      </w:pPr>
      <w:bookmarkStart w:id="25" w:name="_Toc209787834"/>
      <w:bookmarkStart w:id="26" w:name="_Toc229857510"/>
      <w:bookmarkStart w:id="27" w:name="_Toc229926563"/>
      <w:r>
        <w:t>Unsupervised Learning</w:t>
      </w:r>
      <w:bookmarkEnd w:id="25"/>
      <w:bookmarkEnd w:id="26"/>
      <w:bookmarkEnd w:id="27"/>
    </w:p>
    <w:p w:rsidR="004950CA" w:rsidRDefault="004950CA" w:rsidP="001725C1">
      <w:pPr>
        <w:pStyle w:val="Heading2"/>
        <w:numPr>
          <w:ilvl w:val="1"/>
          <w:numId w:val="1"/>
        </w:numPr>
      </w:pPr>
      <w:bookmarkStart w:id="28" w:name="_Toc209787835"/>
      <w:bookmarkStart w:id="29" w:name="_Toc229857511"/>
      <w:bookmarkStart w:id="30" w:name="_Toc229926564"/>
      <w:r>
        <w:t>Deep Learning Models</w:t>
      </w:r>
      <w:bookmarkEnd w:id="28"/>
      <w:bookmarkEnd w:id="29"/>
      <w:bookmarkEnd w:id="30"/>
    </w:p>
    <w:p w:rsidR="004950CA" w:rsidRDefault="004950CA" w:rsidP="0059037E"/>
    <w:p w:rsidR="001262FB" w:rsidRDefault="000C5846" w:rsidP="000C5846">
      <w:pPr>
        <w:pStyle w:val="Heading2"/>
      </w:pPr>
      <w:r>
        <w:t xml:space="preserve"> </w:t>
      </w:r>
      <w:r w:rsidR="001464CF">
        <w:t>A simple LLM</w:t>
      </w:r>
    </w:p>
    <w:p w:rsidR="00FC4D68" w:rsidRDefault="00FC4D68" w:rsidP="0059037E"/>
    <w:p w:rsidR="001464CF" w:rsidRDefault="001464CF" w:rsidP="0059037E">
      <w:r>
        <w:t>Large language models (LLMs) generate text sequentially by predicting a probability distribution over the next token given the preceding context, then selecting a token from that distribution. The forward pass computes a score, or logit, for each candidate token in the vocabulary.  An activation function converts these scores into probabilities. During training, a loss function measures how much probability the model assigns to the observed next token. Backpropagation computes gradients of this loss, and an optimizer updates the trainable parameters, including token embeddings and network weights. Each training example is an input–target pair (x,y), where x contains the context token ID and y identifies the observed next token. Tokens belong to a vocabulary of size V and a training sequence contains T tokens</w:t>
      </w:r>
    </w:p>
    <w:p w:rsidR="00FC4D68" w:rsidRDefault="001464CF" w:rsidP="0059037E">
      <w:r>
        <w:t>.</w:t>
      </w:r>
    </w:p>
    <w:p w:rsidR="00F05D53" w:rsidRDefault="001464CF" w:rsidP="0059037E">
      <w:r>
        <w:t>The o</w:t>
      </w:r>
      <w:r w:rsidR="00FC4D68">
        <w:t xml:space="preserve">utput model is a design choice.  </w:t>
      </w:r>
      <w:r>
        <w:t xml:space="preserve">For the purposes of this discussion we use a linear model because it is simple enough to understand,  mathematically tractable, while still illustrating </w:t>
      </w:r>
      <w:r>
        <w:lastRenderedPageBreak/>
        <w:t xml:space="preserve">useful concepts.  </w:t>
      </w:r>
      <w:r w:rsidR="00F05D53">
        <w:t>As an example, consider a vocabular</w:t>
      </w:r>
      <w:r w:rsidR="009C42D5">
        <w:t>y</w:t>
      </w:r>
      <w:r w:rsidR="00F05D53">
        <w:t xml:space="preserve"> {cat sat slept}.  We need a function which provides a score for every combination of input/ouput.  </w:t>
      </w:r>
      <w:r>
        <w:t xml:space="preserve">A matrix </w:t>
      </w:r>
    </w:p>
    <w:p w:rsidR="00F05D53" w:rsidRDefault="009C42D5" w:rsidP="009C42D5">
      <w:pPr>
        <w:jc w:val="center"/>
      </w:pPr>
      <w:r>
        <w:rPr>
          <w:noProof/>
          <w:position w:val="-46"/>
        </w:rPr>
        <w:drawing>
          <wp:inline distT="0" distB="0" distL="0" distR="0" wp14:anchorId="7F82A68C" wp14:editId="523C513A">
            <wp:extent cx="2300224" cy="993648"/>
            <wp:effectExtent l="0" t="0" r="0" b="0"/>
            <wp:docPr id="25749841" name="Picture 25749841" descr="{&quot;mathml&quot;:&quot;&lt;math style=\&quot;font-family:'Times New Roman';\&quot; xmlns=\&quot;http://www.w3.org/1998/Math/MathML\&quot;&gt;&lt;mstyle mathsize=\&quot;12px\&quot;&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 open=\&quot;[\&quot; close=\&quot;]\&quot;&gt;&lt;mtable&gt;&lt;mtr&gt;&lt;mtd&gt;&lt;mi&gt;c&lt;/mi&gt;&lt;mi&gt;a&lt;/mi&gt;&lt;mi&gt;t&lt;/mi&gt;&lt;/mtd&gt;&lt;mtd&gt;&lt;mi&gt;s&lt;/mi&gt;&lt;mi&gt;a&lt;/mi&gt;&lt;mi&gt;t&lt;/mi&gt;&lt;/mtd&gt;&lt;mtd&gt;&lt;mi&gt;s&lt;/mi&gt;&lt;mi&gt;l&lt;/mi&gt;&lt;mi&gt;e&lt;/mi&gt;&lt;mi&gt;p&lt;/mi&gt;&lt;mi&gt;t&lt;/mi&gt;&lt;/mtd&gt;&lt;/mtr&gt;&lt;/mtable&gt;&lt;/mfenced&gt;&lt;mi&gt;i&lt;/mi&gt;&lt;mi&gt;n&lt;/mi&gt;&lt;mi&gt;p&lt;/mi&gt;&lt;mi&gt;u&lt;/mi&gt;&lt;mi&gt;t&lt;/mi&gt;&lt;mo&gt;&amp;#x2192;&lt;/mo&gt;&lt;mspace linebreak=\&quot;newline\&quot;/&gt;&lt;mi&gt;A&lt;/mi&gt;&lt;mo&gt;=&lt;/mo&gt;&lt;mfenced open=\&quot;[\&quot; close=\&quot;]\&quot;&gt;&lt;mtable&gt;&lt;mtr&gt;&lt;mtd&gt;&lt;mi&gt;c&lt;/mi&gt;&lt;mi&gt;a&lt;/mi&gt;&lt;mi&gt;t&lt;/mi&gt;&lt;/mtd&gt;&lt;/mtr&gt;&lt;mtr&gt;&lt;mtd&gt;&lt;mi&gt;s&lt;/mi&gt;&lt;mi&gt;a&lt;/mi&gt;&lt;mi&gt;t&lt;/mi&gt;&lt;/mtd&gt;&lt;/mtr&gt;&lt;mtr&gt;&lt;mtd&gt;&lt;mi&gt;s&lt;/mi&gt;&lt;mi&gt;l&lt;/mi&gt;&lt;mi&gt;e&lt;/mi&gt;&lt;mi&gt;p&lt;/mi&gt;&lt;mi&gt;t&lt;/mi&gt;&lt;/mtd&gt;&lt;/mtr&gt;&lt;/mtable&gt;&lt;/mfenced&gt;&lt;mfenced open=\&quot;[\&quot; close=\&quot;]\&quot;&gt;&lt;mtable&gt;&lt;mtr&gt;&lt;mtd&gt;&lt;mo&gt;-&lt;/mo&gt;&lt;mn&gt;1&lt;/mn&gt;&lt;/mtd&gt;&lt;mtd&gt;&lt;mn&gt;0&lt;/mn&gt;&lt;/mtd&gt;&lt;mtd&gt;&lt;mn&gt;1&lt;/mn&gt;&lt;/mtd&gt;&lt;/mtr&gt;&lt;mtr&gt;&lt;mtd&gt;&lt;mn&gt;2&lt;/mn&gt;&lt;/mtd&gt;&lt;mtd&gt;&lt;mo&gt;-&lt;/mo&gt;&lt;mn&gt;1&lt;/mn&gt;&lt;/mtd&gt;&lt;mtd&gt;&lt;mn&gt;0&lt;/mn&gt;&lt;/mtd&gt;&lt;/mtr&gt;&lt;mtr&gt;&lt;mtd&gt;&lt;mn&gt;1&lt;/mn&gt;&lt;/mtd&gt;&lt;mtd&gt;&lt;mn&gt;1&lt;/mn&gt;&lt;/mtd&gt;&lt;mtd&gt;&lt;mo&gt;-&lt;/mo&gt;&lt;mn&gt;1&lt;/mn&gt;&lt;/mtd&gt;&lt;/mtr&gt;&lt;/mtable&gt;&lt;/mfenced&gt;&lt;mi&gt;o&lt;/mi&gt;&lt;mi&gt;u&lt;/mi&gt;&lt;mi&gt;t&lt;/mi&gt;&lt;mi&gt;p&lt;/mi&gt;&lt;mi&gt;u&lt;/mi&gt;&lt;mi&gt;t&lt;/mi&gt;&lt;mo&gt;&amp;#x2193;&lt;/mo&gt;&lt;/mstyle&gt;&lt;/math&gt;&quot;,&quot;origin&quot;:&quot;MathType Legacy&quot;,&quot;version&quot;:&quot;v3.27.2&quot;}" title="space space space space space space space space space space space space space space space open square brackets table row cell c a t end cell cell s a t end cell cell s l e p t end cell end table close square brackets i n p u t rightwards arrow&#10;A equals open square brackets table row cell c a t end cell row cell s a t end cell row cell s l e p t end cell end table close square brackets open square brackets table row cell negative 1 end cell 0 1 row 2 cell negative 1 end cell 0 row 1 1 cell negative 1 end cell end table close square brackets o u t p u t downwards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 open=\&quot;[\&quot; close=\&quot;]\&quot;&gt;&lt;mtable&gt;&lt;mtr&gt;&lt;mtd&gt;&lt;mi&gt;c&lt;/mi&gt;&lt;mi&gt;a&lt;/mi&gt;&lt;mi&gt;t&lt;/mi&gt;&lt;/mtd&gt;&lt;mtd&gt;&lt;mi&gt;s&lt;/mi&gt;&lt;mi&gt;a&lt;/mi&gt;&lt;mi&gt;t&lt;/mi&gt;&lt;/mtd&gt;&lt;mtd&gt;&lt;mi&gt;s&lt;/mi&gt;&lt;mi&gt;l&lt;/mi&gt;&lt;mi&gt;e&lt;/mi&gt;&lt;mi&gt;p&lt;/mi&gt;&lt;mi&gt;t&lt;/mi&gt;&lt;/mtd&gt;&lt;/mtr&gt;&lt;/mtable&gt;&lt;/mfenced&gt;&lt;mi&gt;i&lt;/mi&gt;&lt;mi&gt;n&lt;/mi&gt;&lt;mi&gt;p&lt;/mi&gt;&lt;mi&gt;u&lt;/mi&gt;&lt;mi&gt;t&lt;/mi&gt;&lt;mo&gt;&amp;#x2192;&lt;/mo&gt;&lt;mspace linebreak=\&quot;newline\&quot;/&gt;&lt;mi&gt;A&lt;/mi&gt;&lt;mo&gt;=&lt;/mo&gt;&lt;mfenced open=\&quot;[\&quot; close=\&quot;]\&quot;&gt;&lt;mtable&gt;&lt;mtr&gt;&lt;mtd&gt;&lt;mi&gt;c&lt;/mi&gt;&lt;mi&gt;a&lt;/mi&gt;&lt;mi&gt;t&lt;/mi&gt;&lt;/mtd&gt;&lt;/mtr&gt;&lt;mtr&gt;&lt;mtd&gt;&lt;mi&gt;s&lt;/mi&gt;&lt;mi&gt;a&lt;/mi&gt;&lt;mi&gt;t&lt;/mi&gt;&lt;/mtd&gt;&lt;/mtr&gt;&lt;mtr&gt;&lt;mtd&gt;&lt;mi&gt;s&lt;/mi&gt;&lt;mi&gt;l&lt;/mi&gt;&lt;mi&gt;e&lt;/mi&gt;&lt;mi&gt;p&lt;/mi&gt;&lt;mi&gt;t&lt;/mi&gt;&lt;/mtd&gt;&lt;/mtr&gt;&lt;/mtable&gt;&lt;/mfenced&gt;&lt;mfenced open=\&quot;[\&quot; close=\&quot;]\&quot;&gt;&lt;mtable&gt;&lt;mtr&gt;&lt;mtd&gt;&lt;mo&gt;-&lt;/mo&gt;&lt;mn&gt;1&lt;/mn&gt;&lt;/mtd&gt;&lt;mtd&gt;&lt;mn&gt;0&lt;/mn&gt;&lt;/mtd&gt;&lt;mtd&gt;&lt;mn&gt;1&lt;/mn&gt;&lt;/mtd&gt;&lt;/mtr&gt;&lt;mtr&gt;&lt;mtd&gt;&lt;mn&gt;2&lt;/mn&gt;&lt;/mtd&gt;&lt;mtd&gt;&lt;mo&gt;-&lt;/mo&gt;&lt;mn&gt;1&lt;/mn&gt;&lt;/mtd&gt;&lt;mtd&gt;&lt;mn&gt;0&lt;/mn&gt;&lt;/mtd&gt;&lt;/mtr&gt;&lt;mtr&gt;&lt;mtd&gt;&lt;mn&gt;1&lt;/mn&gt;&lt;/mtd&gt;&lt;mtd&gt;&lt;mn&gt;1&lt;/mn&gt;&lt;/mtd&gt;&lt;mtd&gt;&lt;mo&gt;-&lt;/mo&gt;&lt;mn&gt;1&lt;/mn&gt;&lt;/mtd&gt;&lt;/mtr&gt;&lt;/mtable&gt;&lt;/mfenced&gt;&lt;mi&gt;o&lt;/mi&gt;&lt;mi&gt;u&lt;/mi&gt;&lt;mi&gt;t&lt;/mi&gt;&lt;mi&gt;p&lt;/mi&gt;&lt;mi&gt;u&lt;/mi&gt;&lt;mi&gt;t&lt;/mi&gt;&lt;mo&gt;&amp;#x2193;&lt;/mo&gt;&lt;/mstyle&gt;&lt;/math&gt;&quot;,&quot;origin&quot;:&quot;MathType Legacy&quot;,&quot;version&quot;:&quot;v3.27.2&quot;}" title="space space space space space space space space space space space space space space space open square brackets table row cell c a t end cell cell s a t end cell cell s l e p t end cell end table close square brackets i n p u t rightwards arrow&#10;A equals open square brackets table row cell c a t end cell row cell s a t end cell row cell s l e p t end cell end table close square brackets open square brackets table row cell negative 1 end cell 0 1 row 2 cell negative 1 end cell 0 row 1 1 cell negative 1 end cell end table close square brackets o u t p u t downwards arrow"/>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0224" cy="993648"/>
                    </a:xfrm>
                    <a:prstGeom prst="rect">
                      <a:avLst/>
                    </a:prstGeom>
                  </pic:spPr>
                </pic:pic>
              </a:graphicData>
            </a:graphic>
          </wp:inline>
        </w:drawing>
      </w:r>
    </w:p>
    <w:p w:rsidR="00F05D53" w:rsidRDefault="00F05D53" w:rsidP="0059037E"/>
    <w:p w:rsidR="000C5846" w:rsidRDefault="000C5846" w:rsidP="000C5846">
      <w:r>
        <w:t>with ijth entry representing the score for predicting the ith token given jth token,</w:t>
      </w:r>
    </w:p>
    <w:p w:rsidR="001464CF" w:rsidRDefault="001464CF" w:rsidP="0059037E">
      <w:r>
        <w:t xml:space="preserve">would be suitable.  The score for each for each input/outptut pair would then be </w:t>
      </w:r>
      <w:r>
        <w:rPr>
          <w:noProof/>
          <w:position w:val="-17"/>
        </w:rPr>
        <w:drawing>
          <wp:inline distT="0" distB="0" distL="0" distR="0">
            <wp:extent cx="479552" cy="211328"/>
            <wp:effectExtent l="0" t="0" r="0" b="0"/>
            <wp:docPr id="1062100339" name="Picture 1062100339" descr="{&quot;mathml&quot;:&quot;&lt;math style=\&quot;font-family:'Times New Roman';\&quot; xmlns=\&quot;http://www.w3.org/1998/Math/MathML\&quot;&gt;&lt;mstyle mathsize=\&quot;12px\&quot;&gt;&lt;msub&gt;&lt;mi&gt;z&lt;/mi&gt;&lt;mrow&gt;&lt;mi&gt;i&lt;/mi&gt;&lt;mi&gt;j&lt;/mi&gt;&lt;/mrow&gt;&lt;/msub&gt;&lt;mo&gt;=&lt;/mo&gt;&lt;msub&gt;&lt;mi&gt;A&lt;/mi&gt;&lt;mrow&gt;&lt;mi&gt;i&lt;/mi&gt;&lt;mi&gt;j&lt;/mi&gt;&lt;/mrow&gt;&lt;/msub&gt;&lt;/mstyle&gt;&lt;/math&gt;&quot;,&quot;origin&quot;:&quot;MathType Legacy&quot;,&quot;version&quot;:&quot;v3.27.2&quot;}" title="z subscript i j end subscript equals A subscript i j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z&lt;/mi&gt;&lt;mrow&gt;&lt;mi&gt;i&lt;/mi&gt;&lt;mi&gt;j&lt;/mi&gt;&lt;/mrow&gt;&lt;/msub&gt;&lt;mo&gt;=&lt;/mo&gt;&lt;msub&gt;&lt;mi&gt;A&lt;/mi&gt;&lt;mrow&gt;&lt;mi&gt;i&lt;/mi&gt;&lt;mi&gt;j&lt;/mi&gt;&lt;/mrow&gt;&lt;/msub&gt;&lt;/mstyle&gt;&lt;/math&gt;&quot;,&quot;origin&quot;:&quot;MathType Legacy&quot;,&quot;version&quot;:&quot;v3.27.2&quot;}" title="z subscript i j end subscript equals A subscript i j end subscrip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552" cy="211328"/>
                    </a:xfrm>
                    <a:prstGeom prst="rect">
                      <a:avLst/>
                    </a:prstGeom>
                  </pic:spPr>
                </pic:pic>
              </a:graphicData>
            </a:graphic>
          </wp:inline>
        </w:drawing>
      </w:r>
      <w:r>
        <w:t xml:space="preserve">.  </w:t>
      </w:r>
      <w:r w:rsidR="00F05D53">
        <w:t xml:space="preserve">Given input </w:t>
      </w:r>
      <w:r>
        <w:t>'</w:t>
      </w:r>
      <w:r w:rsidR="00F05D53">
        <w:t>cat</w:t>
      </w:r>
      <w:r>
        <w:t>'</w:t>
      </w:r>
      <w:r w:rsidR="00F05D53">
        <w:t xml:space="preserve">, the output score </w:t>
      </w:r>
      <w:r>
        <w:t>'</w:t>
      </w:r>
      <w:r w:rsidR="00F05D53">
        <w:t>cat</w:t>
      </w:r>
      <w:r>
        <w:t>'</w:t>
      </w:r>
      <w:r w:rsidR="00F05D53">
        <w:t xml:space="preserve"> is not likely hence</w:t>
      </w:r>
      <w:r>
        <w:t xml:space="preserve"> z =</w:t>
      </w:r>
      <w:r w:rsidR="00F05D53">
        <w:t xml:space="preserve"> -1, </w:t>
      </w:r>
      <w:r>
        <w:t xml:space="preserve">the </w:t>
      </w:r>
      <w:r w:rsidR="00F05D53">
        <w:t xml:space="preserve">output </w:t>
      </w:r>
      <w:r>
        <w:t>'</w:t>
      </w:r>
      <w:r w:rsidR="00F05D53">
        <w:t>sat</w:t>
      </w:r>
      <w:r>
        <w:t>'</w:t>
      </w:r>
      <w:r w:rsidR="00F05D53">
        <w:t xml:space="preserve"> is very likely </w:t>
      </w:r>
      <w:r>
        <w:t>indicated by z=2</w:t>
      </w:r>
      <w:r w:rsidR="00F05D53">
        <w:t>, and slept (</w:t>
      </w:r>
      <w:r>
        <w:t>z=</w:t>
      </w:r>
      <w:r w:rsidR="00F05D53">
        <w:t>1) is possible but less likel</w:t>
      </w:r>
      <w:r>
        <w:t>y</w:t>
      </w:r>
      <w:r w:rsidR="00F05D53">
        <w:t xml:space="preserve">.  </w:t>
      </w:r>
    </w:p>
    <w:p w:rsidR="001464CF" w:rsidRDefault="001464CF" w:rsidP="0059037E"/>
    <w:p w:rsidR="00F05D53" w:rsidRDefault="00F05D53" w:rsidP="0059037E">
      <w:r>
        <w:t xml:space="preserve">The scores for input </w:t>
      </w:r>
      <w:r w:rsidR="001464CF">
        <w:t>'</w:t>
      </w:r>
      <w:r>
        <w:t>cat</w:t>
      </w:r>
      <w:r w:rsidR="001464CF">
        <w:t>'</w:t>
      </w:r>
      <w:r>
        <w:t xml:space="preserve"> </w:t>
      </w:r>
      <w:r w:rsidR="001464CF">
        <w:t>must</w:t>
      </w:r>
      <w:r>
        <w:t xml:space="preserve"> then </w:t>
      </w:r>
      <w:r w:rsidR="001464CF">
        <w:t xml:space="preserve">be </w:t>
      </w:r>
      <w:r>
        <w:t xml:space="preserve">converted </w:t>
      </w:r>
      <w:r w:rsidR="001464CF">
        <w:t xml:space="preserve">by an activation function </w:t>
      </w:r>
      <w:r>
        <w:t>to probability, say p(cat|cat)=0.01, p(sat|cat),=0.8 p(slept|cat) =0.19.  In this case each token has its own column</w:t>
      </w:r>
      <w:r w:rsidR="000C5846">
        <w:t xml:space="preserve"> and</w:t>
      </w:r>
      <w:r>
        <w:t xml:space="preserve"> the pediction score for cat is </w:t>
      </w:r>
      <w:r w:rsidR="000C5846">
        <w:t>its</w:t>
      </w:r>
      <w:r>
        <w:t xml:space="preserve"> column.  Such a table would require V^2 entries and V is </w:t>
      </w:r>
      <w:r w:rsidR="001464CF">
        <w:t xml:space="preserve">typically </w:t>
      </w:r>
      <w:r>
        <w:t>very large.</w:t>
      </w:r>
    </w:p>
    <w:p w:rsidR="00F05D53" w:rsidRDefault="00F05D53" w:rsidP="0059037E"/>
    <w:p w:rsidR="00F05D53" w:rsidRDefault="00F05D53" w:rsidP="0059037E">
      <w:r>
        <w:t xml:space="preserve">In a factorization model, each token is abstracted to a short feature vector with </w:t>
      </w:r>
      <w:r w:rsidR="001464CF">
        <w:t xml:space="preserve">dimension </w:t>
      </w:r>
      <w:r>
        <w:t>K&lt;&lt;V.  Th</w:t>
      </w:r>
      <w:r w:rsidR="001464CF">
        <w:t>e</w:t>
      </w:r>
      <w:r>
        <w:t xml:space="preserve"> </w:t>
      </w:r>
      <w:r w:rsidR="001464CF">
        <w:t xml:space="preserve">columns  of the K x V </w:t>
      </w:r>
      <w:r>
        <w:t>embedding matrix</w:t>
      </w:r>
      <w:r w:rsidR="000C5846">
        <w:t xml:space="preserve"> E</w:t>
      </w:r>
      <w:r>
        <w:t xml:space="preserve"> </w:t>
      </w:r>
      <w:r w:rsidR="001464CF">
        <w:t>consist of features for each token in V.  To complete the feature to score mapping, E</w:t>
      </w:r>
      <w:r>
        <w:t xml:space="preserve"> is multiplied by a shared V x K weight matrix </w:t>
      </w:r>
      <w:r w:rsidR="009C42D5">
        <w:t xml:space="preserve">W </w:t>
      </w:r>
      <w:r>
        <w:t>which generates a score in the same way for each token, rather than for each direct input/output as in A.</w:t>
      </w:r>
      <w:r w:rsidR="009C42D5">
        <w:t xml:space="preserve">  This results in</w:t>
      </w:r>
      <w:r w:rsidR="001464CF">
        <w:t xml:space="preserve"> a</w:t>
      </w:r>
      <w:r w:rsidR="009C42D5">
        <w:t xml:space="preserve"> compact representation requiring only 2VK values rather than V^2.  The "new" A has rank K and must rely on reusable structure rather than </w:t>
      </w:r>
      <w:r w:rsidR="001464CF">
        <w:t xml:space="preserve">exhaustive </w:t>
      </w:r>
      <w:r w:rsidR="009C42D5">
        <w:t>enumeration</w:t>
      </w:r>
      <w:r w:rsidR="001464CF">
        <w:t xml:space="preserve"> to generate scores</w:t>
      </w:r>
      <w:r w:rsidR="009C42D5">
        <w:t xml:space="preserve">. </w:t>
      </w:r>
    </w:p>
    <w:p w:rsidR="00F05D53" w:rsidRDefault="00F05D53" w:rsidP="0059037E"/>
    <w:p w:rsidR="001464CF" w:rsidRDefault="001464CF" w:rsidP="0059037E">
      <w:r>
        <w:t>In this simple linear model, the score</w:t>
      </w:r>
    </w:p>
    <w:p w:rsidR="001464CF" w:rsidRDefault="001464CF" w:rsidP="0059037E"/>
    <w:p w:rsidR="00FC4D68" w:rsidRDefault="001464CF" w:rsidP="001464CF">
      <w:pPr>
        <w:jc w:val="center"/>
      </w:pPr>
      <w:r>
        <w:rPr>
          <w:noProof/>
          <w:position w:val="-2"/>
        </w:rPr>
        <w:drawing>
          <wp:inline distT="0" distB="0" distL="0" distR="0" wp14:anchorId="136250B5" wp14:editId="3DBEDFEF">
            <wp:extent cx="609600" cy="239776"/>
            <wp:effectExtent l="0" t="0" r="0" b="0"/>
            <wp:docPr id="1" name="Picture 1" descr="{&quot;mathml&quot;:&quot;&lt;math style=\&quot;font-family:'Times New Roman';\&quot; xmlns=\&quot;http://www.w3.org/1998/Math/MathML\&quot;&gt;&lt;mstyle mathsize=\&quot;12px\&quot;&gt;&lt;msub&gt;&lt;mi&gt;z&lt;/mi&gt;&lt;mrow&gt;&lt;mi&gt;i&lt;/mi&gt;&lt;mi&gt;j&lt;/mi&gt;&lt;/mrow&gt;&lt;/msub&gt;&lt;mo&gt;=&lt;/mo&gt;&lt;msubsup&gt;&lt;mi mathvariant=\&quot;bold\&quot;&gt;w&lt;/mi&gt;&lt;mi&gt;i&lt;/mi&gt;&lt;mi&gt;T&lt;/mi&gt;&lt;/msubsup&gt;&lt;msub&gt;&lt;mi mathvariant=\&quot;bold\&quot;&gt;h&lt;/mi&gt;&lt;mi&gt;j&lt;/mi&gt;&lt;/msub&gt;&lt;/mstyle&gt;&lt;/math&gt;&quot;,&quot;origin&quot;:&quot;MathType Legacy&quot;,&quot;version&quot;:&quot;v3.27.2&quot;}" title="z subscript i j end subscript equals bold w subscript i superscript T bold h subscript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z&lt;/mi&gt;&lt;mrow&gt;&lt;mi&gt;i&lt;/mi&gt;&lt;mi&gt;j&lt;/mi&gt;&lt;/mrow&gt;&lt;/msub&gt;&lt;mo&gt;=&lt;/mo&gt;&lt;msubsup&gt;&lt;mi mathvariant=\&quot;bold\&quot;&gt;w&lt;/mi&gt;&lt;mi&gt;i&lt;/mi&gt;&lt;mi&gt;T&lt;/mi&gt;&lt;/msubsup&gt;&lt;msub&gt;&lt;mi mathvariant=\&quot;bold\&quot;&gt;h&lt;/mi&gt;&lt;mi&gt;j&lt;/mi&gt;&lt;/msub&gt;&lt;/mstyle&gt;&lt;/math&gt;&quot;,&quot;origin&quot;:&quot;MathType Legacy&quot;,&quot;version&quot;:&quot;v3.27.2&quot;}" title="z subscript i j end subscript equals bold w subscript i superscript T bold h subscript j"/>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600" cy="239776"/>
                    </a:xfrm>
                    <a:prstGeom prst="rect">
                      <a:avLst/>
                    </a:prstGeom>
                  </pic:spPr>
                </pic:pic>
              </a:graphicData>
            </a:graphic>
          </wp:inline>
        </w:drawing>
      </w:r>
    </w:p>
    <w:p w:rsidR="00FC4D68" w:rsidRDefault="00FC4D68" w:rsidP="0059037E"/>
    <w:p w:rsidR="00F05D53" w:rsidRDefault="001464CF" w:rsidP="0059037E">
      <w:r w:rsidRPr="001464CF">
        <w:t>represents how strongly the embedding of input token j</w:t>
      </w:r>
      <w:r>
        <w:t xml:space="preserve"> </w:t>
      </w:r>
      <w:r w:rsidRPr="001464CF">
        <w:t>supports output candidate</w:t>
      </w:r>
      <w:r>
        <w:t xml:space="preserve"> </w:t>
      </w:r>
      <w:r w:rsidRPr="001464CF">
        <w:t>i.</w:t>
      </w:r>
      <w:r>
        <w:t xml:space="preserve">The goal of training is to learn wi and hj for all ij.  Below we sketch out the elements of the model using simple functions for illustration of the concepts.  Briefly, the steps are: </w:t>
      </w:r>
      <w:r w:rsidR="00F95AC8">
        <w:t xml:space="preserve">forward </w:t>
      </w:r>
      <w:r>
        <w:t xml:space="preserve">input-output mapping, probability generation, </w:t>
      </w:r>
      <w:r w:rsidR="00F95AC8">
        <w:t xml:space="preserve">backwards sensitivity estimation, </w:t>
      </w:r>
      <w:r>
        <w:t xml:space="preserve">optimization of loss, </w:t>
      </w:r>
      <w:r w:rsidR="00F95AC8">
        <w:t>and then</w:t>
      </w:r>
      <w:r>
        <w:t xml:space="preserve"> weight and embedding update.</w:t>
      </w:r>
    </w:p>
    <w:p w:rsidR="00F05D53" w:rsidRDefault="00F05D53" w:rsidP="0059037E"/>
    <w:p w:rsidR="00FC4D68" w:rsidRDefault="001464CF" w:rsidP="0059037E">
      <w:r>
        <w:t>A simple activation function,</w:t>
      </w:r>
      <w:r w:rsidR="00FC4D68">
        <w:t xml:space="preserve"> </w:t>
      </w:r>
      <w:r>
        <w:t xml:space="preserve"> </w:t>
      </w:r>
      <w:r>
        <w:rPr>
          <w:noProof/>
          <w:position w:val="-5"/>
        </w:rPr>
        <w:drawing>
          <wp:inline distT="0" distB="0" distL="0" distR="0">
            <wp:extent cx="278384" cy="162560"/>
            <wp:effectExtent l="0" t="0" r="0" b="0"/>
            <wp:docPr id="2002261635" name="Picture 2002261635" descr="{&quot;mathml&quot;:&quot;&lt;math style=\&quot;font-family:'Times New Roman';\&quot; xmlns=\&quot;http://www.w3.org/1998/Math/MathML\&quot;&gt;&lt;mstyle mathsize=\&quot;12px\&quot;&gt;&lt;mi mathvariant=\&quot;bold\&quot;&gt;&amp;#x3D5;&lt;/mi&gt;&lt;mfenced&gt;&lt;mi mathvariant=\&quot;bold\&quot;&gt;z&lt;/mi&gt;&lt;/mfenced&gt;&lt;/mstyle&gt;&lt;/math&gt;&quot;,&quot;origin&quot;:&quot;MathType Legacy&quot;,&quot;version&quot;:&quot;v3.27.2&quot;}" title="bold ϕ open parentheses bold z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 mathvariant=\&quot;bold\&quot;&gt;&amp;#x3D5;&lt;/mi&gt;&lt;mfenced&gt;&lt;mi mathvariant=\&quot;bold\&quot;&gt;z&lt;/mi&gt;&lt;/mfenced&gt;&lt;/mstyle&gt;&lt;/math&gt;&quot;,&quot;origin&quot;:&quot;MathType Legacy&quot;,&quot;version&quot;:&quot;v3.27.2&quot;}" title="bold ϕ open parentheses bold z close parenthes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384" cy="162560"/>
                    </a:xfrm>
                    <a:prstGeom prst="rect">
                      <a:avLst/>
                    </a:prstGeom>
                  </pic:spPr>
                </pic:pic>
              </a:graphicData>
            </a:graphic>
          </wp:inline>
        </w:drawing>
      </w:r>
      <w:r>
        <w:t xml:space="preserve">, is the softmax operation which </w:t>
      </w:r>
      <w:r w:rsidR="00FC4D68">
        <w:t>converts the logit into probability</w:t>
      </w:r>
      <w:r>
        <w:t xml:space="preserve"> via</w:t>
      </w:r>
    </w:p>
    <w:p w:rsidR="00FC4D68" w:rsidRDefault="00FC4D68" w:rsidP="0059037E"/>
    <w:p w:rsidR="00FC4D68" w:rsidRDefault="00FC4D68" w:rsidP="00F05D53">
      <w:pPr>
        <w:jc w:val="center"/>
      </w:pPr>
      <w:r>
        <w:rPr>
          <w:noProof/>
          <w:position w:val="-56"/>
        </w:rPr>
        <w:drawing>
          <wp:inline distT="0" distB="0" distL="0" distR="0">
            <wp:extent cx="749808" cy="640080"/>
            <wp:effectExtent l="0" t="0" r="0" b="0"/>
            <wp:docPr id="136867497" name="Picture 136867497" descr="{&quot;mathml&quot;:&quot;&lt;math style=\&quot;font-family:'Times New Roman';\&quot; xmlns=\&quot;http://www.w3.org/1998/Math/MathML\&quot;&gt;&lt;mstyle mathsize=\&quot;12px\&quot;&gt;&lt;msub&gt;&lt;mi&gt;p&lt;/mi&gt;&lt;mi&gt;j&lt;/mi&gt;&lt;/msub&gt;&lt;mo&gt;=&lt;/mo&gt;&lt;mfrac&gt;&lt;msup&gt;&lt;mi&gt;e&lt;/mi&gt;&lt;msub&gt;&lt;mi&gt;z&lt;/mi&gt;&lt;mi&gt;j&lt;/mi&gt;&lt;/msub&gt;&lt;/msup&gt;&lt;mstyle displaystyle=\&quot;true\&quot;&gt;&lt;munder&gt;&lt;mrow&gt;&lt;mo&gt;&amp;#x2211;&lt;/mo&gt;&lt;msup&gt;&lt;mi&gt;e&lt;/mi&gt;&lt;msub&gt;&lt;mi&gt;z&lt;/mi&gt;&lt;mi&gt;i&lt;/mi&gt;&lt;/msub&gt;&lt;/msup&gt;&lt;/mrow&gt;&lt;mi&gt;i&lt;/mi&gt;&lt;/munder&gt;&lt;/mstyle&gt;&lt;/mfrac&gt;&lt;/mstyle&gt;&lt;/math&gt;&quot;,&quot;origin&quot;:&quot;MathType Legacy&quot;,&quot;version&quot;:&quot;v3.27.2&quot;}" title="p subscript j equals fraction numerator e to the power of z subscript j end exponent over denominator stack sum e to the power of z subscript i end exponent with i below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p&lt;/mi&gt;&lt;mi&gt;j&lt;/mi&gt;&lt;/msub&gt;&lt;mo&gt;=&lt;/mo&gt;&lt;mfrac&gt;&lt;msup&gt;&lt;mi&gt;e&lt;/mi&gt;&lt;msub&gt;&lt;mi&gt;z&lt;/mi&gt;&lt;mi&gt;j&lt;/mi&gt;&lt;/msub&gt;&lt;/msup&gt;&lt;mstyle displaystyle=\&quot;true\&quot;&gt;&lt;munder&gt;&lt;mrow&gt;&lt;mo&gt;&amp;#x2211;&lt;/mo&gt;&lt;msup&gt;&lt;mi&gt;e&lt;/mi&gt;&lt;msub&gt;&lt;mi&gt;z&lt;/mi&gt;&lt;mi&gt;i&lt;/mi&gt;&lt;/msub&gt;&lt;/msup&gt;&lt;/mrow&gt;&lt;mi&gt;i&lt;/mi&gt;&lt;/munder&gt;&lt;/mstyle&gt;&lt;/mfrac&gt;&lt;/mstyle&gt;&lt;/math&gt;&quot;,&quot;origin&quot;:&quot;MathType Legacy&quot;,&quot;version&quot;:&quot;v3.27.2&quot;}" title="p subscript j equals fraction numerator e to the power of z subscript j end exponent over denominator stack sum e to the power of z subscript i end exponent with i below end fractio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9808" cy="640080"/>
                    </a:xfrm>
                    <a:prstGeom prst="rect">
                      <a:avLst/>
                    </a:prstGeom>
                  </pic:spPr>
                </pic:pic>
              </a:graphicData>
            </a:graphic>
          </wp:inline>
        </w:drawing>
      </w:r>
    </w:p>
    <w:p w:rsidR="00FC4D68" w:rsidRDefault="00FC4D68" w:rsidP="0059037E"/>
    <w:p w:rsidR="00F05D53" w:rsidRDefault="00F05D53" w:rsidP="0059037E">
      <w:r>
        <w:lastRenderedPageBreak/>
        <w:t>Here pj is the probability assigned to candidate token j given the previous token in the sequence</w:t>
      </w:r>
      <w:r w:rsidR="001464CF">
        <w:t>.  It represents</w:t>
      </w:r>
      <w:r>
        <w:t xml:space="preserve"> the conditional probability</w:t>
      </w:r>
    </w:p>
    <w:p w:rsidR="00F05D53" w:rsidRDefault="00F05D53" w:rsidP="0059037E"/>
    <w:p w:rsidR="00F05D53" w:rsidRDefault="00F05D53" w:rsidP="00F05D53">
      <w:pPr>
        <w:jc w:val="center"/>
      </w:pPr>
      <w:r>
        <w:rPr>
          <w:noProof/>
          <w:position w:val="-17"/>
        </w:rPr>
        <w:drawing>
          <wp:inline distT="0" distB="0" distL="0" distR="0">
            <wp:extent cx="1207008" cy="237744"/>
            <wp:effectExtent l="0" t="0" r="0" b="0"/>
            <wp:docPr id="766997108" name="Picture 766997108" descr="{&quot;mathml&quot;:&quot;&lt;math style=\&quot;font-family:'Times New Roman';\&quot; xmlns=\&quot;http://www.w3.org/1998/Math/MathML\&quot;&gt;&lt;mstyle mathsize=\&quot;12px\&quot;&gt;&lt;msub&gt;&lt;mi&gt;p&lt;/mi&gt;&lt;mi&gt;j&lt;/mi&gt;&lt;/msub&gt;&lt;mo&gt;=&lt;/mo&gt;&lt;mi&gt;P&lt;/mi&gt;&lt;mfenced&gt;&lt;mrow&gt;&lt;msub&gt;&lt;mi&gt;x&lt;/mi&gt;&lt;mi&gt;t&lt;/mi&gt;&lt;/msub&gt;&lt;mo&gt;=&lt;/mo&gt;&lt;mi&gt;j&lt;/mi&gt;&lt;mo&gt;|&lt;/mo&gt;&lt;msub&gt;&lt;mi&gt;x&lt;/mi&gt;&lt;mrow&gt;&lt;mi&gt;t&lt;/mi&gt;&lt;mo&gt;-&lt;/mo&gt;&lt;mn&gt;1&lt;/mn&gt;&lt;/mrow&gt;&lt;/msub&gt;&lt;/mrow&gt;&lt;/mfenced&gt;&lt;/mstyle&gt;&lt;/math&gt;&quot;,&quot;origin&quot;:&quot;MathType Legacy&quot;,&quot;version&quot;:&quot;v3.27.2&quot;}" title="p subscript j equals P open parentheses x subscript t equals j vertical line x subscript t minus 1 end subscrip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p&lt;/mi&gt;&lt;mi&gt;j&lt;/mi&gt;&lt;/msub&gt;&lt;mo&gt;=&lt;/mo&gt;&lt;mi&gt;P&lt;/mi&gt;&lt;mfenced&gt;&lt;mrow&gt;&lt;msub&gt;&lt;mi&gt;x&lt;/mi&gt;&lt;mi&gt;t&lt;/mi&gt;&lt;/msub&gt;&lt;mo&gt;=&lt;/mo&gt;&lt;mi&gt;j&lt;/mi&gt;&lt;mo&gt;|&lt;/mo&gt;&lt;msub&gt;&lt;mi&gt;x&lt;/mi&gt;&lt;mrow&gt;&lt;mi&gt;t&lt;/mi&gt;&lt;mo&gt;-&lt;/mo&gt;&lt;mn&gt;1&lt;/mn&gt;&lt;/mrow&gt;&lt;/msub&gt;&lt;/mrow&gt;&lt;/mfenced&gt;&lt;/mstyle&gt;&lt;/math&gt;&quot;,&quot;origin&quot;:&quot;MathType Legacy&quot;,&quot;version&quot;:&quot;v3.27.2&quot;}" title="p subscript j equals P open parentheses x subscript t equals j vertical line x subscript t minus 1 end subscript close parenthes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7008" cy="237744"/>
                    </a:xfrm>
                    <a:prstGeom prst="rect">
                      <a:avLst/>
                    </a:prstGeom>
                  </pic:spPr>
                </pic:pic>
              </a:graphicData>
            </a:graphic>
          </wp:inline>
        </w:drawing>
      </w:r>
    </w:p>
    <w:p w:rsidR="00F05D53" w:rsidRDefault="00F05D53" w:rsidP="0059037E"/>
    <w:p w:rsidR="00F05D53" w:rsidRDefault="00FC4D68" w:rsidP="0059037E">
      <w:r>
        <w:t>The training data contains the correct token sequence which is represent</w:t>
      </w:r>
      <w:r w:rsidR="00E648D7">
        <w:t>ed</w:t>
      </w:r>
      <w:r>
        <w:t xml:space="preserve"> by a unit norm vector y.  We will use one hot target indexing where</w:t>
      </w:r>
    </w:p>
    <w:p w:rsidR="00F05D53" w:rsidRDefault="00F05D53" w:rsidP="0059037E"/>
    <w:p w:rsidR="00F05D53" w:rsidRDefault="00F05D53" w:rsidP="00F05D53">
      <w:pPr>
        <w:jc w:val="center"/>
      </w:pPr>
      <w:r>
        <w:rPr>
          <w:noProof/>
          <w:position w:val="-37"/>
        </w:rPr>
        <w:drawing>
          <wp:inline distT="0" distB="0" distL="0" distR="0">
            <wp:extent cx="973328" cy="558800"/>
            <wp:effectExtent l="0" t="0" r="0" b="0"/>
            <wp:docPr id="1250874622" name="Picture 1250874622" descr="{&quot;mathml&quot;:&quot;&lt;math style=\&quot;font-family:'Times New Roman';\&quot; xmlns=\&quot;http://www.w3.org/1998/Math/MathML\&quot;&gt;&lt;mstyle mathsize=\&quot;12px\&quot;&gt;&lt;msub&gt;&lt;mi&gt;y&lt;/mi&gt;&lt;mi&gt;k&lt;/mi&gt;&lt;/msub&gt;&lt;mo&gt;=&lt;/mo&gt;&lt;mfenced open=\&quot;{\&quot; close=\&quot;\&quot;&gt;&lt;mtable columnalign=\&quot;left\&quot;&gt;&lt;mtr&gt;&lt;mtd&gt;&lt;mn&gt;1&lt;/mn&gt;&lt;mo&gt;,&lt;/mo&gt;&lt;mi&gt;k&lt;/mi&gt;&lt;mo&gt;=&lt;/mo&gt;&lt;msub&gt;&lt;mi&gt;x&lt;/mi&gt;&lt;mi&gt;t&lt;/mi&gt;&lt;/msub&gt;&lt;/mtd&gt;&lt;/mtr&gt;&lt;mtr&gt;&lt;mtd&gt;&lt;mn&gt;0&lt;/mn&gt;&lt;mo&gt;,&lt;/mo&gt;&lt;mi&gt;k&lt;/mi&gt;&lt;mo&gt;&amp;#x2260;&lt;/mo&gt;&lt;msub&gt;&lt;mi&gt;x&lt;/mi&gt;&lt;mi&gt;t&lt;/mi&gt;&lt;/msub&gt;&lt;/mtd&gt;&lt;/mtr&gt;&lt;/mtable&gt;&lt;/mfenced&gt;&lt;/mstyle&gt;&lt;/math&gt;&quot;,&quot;origin&quot;:&quot;MathType Legacy&quot;,&quot;version&quot;:&quot;v3.27.2&quot;}" title="y subscript k equals open curly brackets table row cell 1 comma k equals x subscript t end cell row cell 0 comma k not equal to x subscript t end cell end table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y&lt;/mi&gt;&lt;mi&gt;k&lt;/mi&gt;&lt;/msub&gt;&lt;mo&gt;=&lt;/mo&gt;&lt;mfenced open=\&quot;{\&quot; close=\&quot;\&quot;&gt;&lt;mtable columnalign=\&quot;left\&quot;&gt;&lt;mtr&gt;&lt;mtd&gt;&lt;mn&gt;1&lt;/mn&gt;&lt;mo&gt;,&lt;/mo&gt;&lt;mi&gt;k&lt;/mi&gt;&lt;mo&gt;=&lt;/mo&gt;&lt;msub&gt;&lt;mi&gt;x&lt;/mi&gt;&lt;mi&gt;t&lt;/mi&gt;&lt;/msub&gt;&lt;/mtd&gt;&lt;/mtr&gt;&lt;mtr&gt;&lt;mtd&gt;&lt;mn&gt;0&lt;/mn&gt;&lt;mo&gt;,&lt;/mo&gt;&lt;mi&gt;k&lt;/mi&gt;&lt;mo&gt;&amp;#x2260;&lt;/mo&gt;&lt;msub&gt;&lt;mi&gt;x&lt;/mi&gt;&lt;mi&gt;t&lt;/mi&gt;&lt;/msub&gt;&lt;/mtd&gt;&lt;/mtr&gt;&lt;/mtable&gt;&lt;/mfenced&gt;&lt;/mstyle&gt;&lt;/math&gt;&quot;,&quot;origin&quot;:&quot;MathType Legacy&quot;,&quot;version&quot;:&quot;v3.27.2&quot;}" title="y subscript k equals open curly brackets table row cell 1 comma k equals x subscript t end cell row cell 0 comma k not equal to x subscript t end cell end table clos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3328" cy="558800"/>
                    </a:xfrm>
                    <a:prstGeom prst="rect">
                      <a:avLst/>
                    </a:prstGeom>
                  </pic:spPr>
                </pic:pic>
              </a:graphicData>
            </a:graphic>
          </wp:inline>
        </w:drawing>
      </w:r>
    </w:p>
    <w:p w:rsidR="00F05D53" w:rsidRDefault="00F05D53" w:rsidP="0059037E"/>
    <w:p w:rsidR="00FC4D68" w:rsidRDefault="00FC4D68" w:rsidP="0059037E">
      <w:r>
        <w:t>The loss function is</w:t>
      </w:r>
      <w:r w:rsidR="001464CF">
        <w:t xml:space="preserve"> the</w:t>
      </w:r>
      <w:r>
        <w:t xml:space="preserve"> cross-entropy</w:t>
      </w:r>
    </w:p>
    <w:p w:rsidR="00FC4D68" w:rsidRDefault="00FC4D68" w:rsidP="0059037E"/>
    <w:p w:rsidR="00C13A01" w:rsidRDefault="00F05D53" w:rsidP="00C13A01">
      <w:pPr>
        <w:jc w:val="center"/>
      </w:pPr>
      <w:r>
        <w:rPr>
          <w:noProof/>
          <w:position w:val="-15"/>
        </w:rPr>
        <w:drawing>
          <wp:inline distT="0" distB="0" distL="0" distR="0" wp14:anchorId="1253EC0B" wp14:editId="38930C8E">
            <wp:extent cx="1068832" cy="432816"/>
            <wp:effectExtent l="0" t="0" r="0" b="0"/>
            <wp:docPr id="1562049706" name="Picture 1562049706" descr="{&quot;mathml&quot;:&quot;&lt;math style=\&quot;font-family:'Times New Roman';\&quot; xmlns=\&quot;http://www.w3.org/1998/Math/MathML\&quot;&gt;&lt;mstyle mathsize=\&quot;12px\&quot;&gt;&lt;mi&gt;L&lt;/mi&gt;&lt;mo&gt;=&lt;/mo&gt;&lt;mo&gt;-&lt;/mo&gt;&lt;munderover&gt;&lt;mo&gt;&amp;#x2211;&lt;/mo&gt;&lt;mrow&gt;&lt;mi&gt;i&lt;/mi&gt;&lt;mo&gt;=&lt;/mo&gt;&lt;mn&gt;1&lt;/mn&gt;&lt;/mrow&gt;&lt;mi&gt;V&lt;/mi&gt;&lt;/munderover&gt;&lt;msub&gt;&lt;mi&gt;y&lt;/mi&gt;&lt;mi&gt;i&lt;/mi&gt;&lt;/msub&gt;&lt;mi&gt;log&lt;/mi&gt;&lt;msub&gt;&lt;mi&gt;p&lt;/mi&gt;&lt;mi&gt;i&lt;/mi&gt;&lt;/msub&gt;&lt;/mstyle&gt;&lt;/math&gt;&quot;,&quot;origin&quot;:&quot;MathType Legacy&quot;,&quot;version&quot;:&quot;v3.27.2&quot;}" title="L equals negative sum from i equals 1 to V of y subscript i log p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L&lt;/mi&gt;&lt;mo&gt;=&lt;/mo&gt;&lt;mo&gt;-&lt;/mo&gt;&lt;munderover&gt;&lt;mo&gt;&amp;#x2211;&lt;/mo&gt;&lt;mrow&gt;&lt;mi&gt;i&lt;/mi&gt;&lt;mo&gt;=&lt;/mo&gt;&lt;mn&gt;1&lt;/mn&gt;&lt;/mrow&gt;&lt;mi&gt;V&lt;/mi&gt;&lt;/munderover&gt;&lt;msub&gt;&lt;mi&gt;y&lt;/mi&gt;&lt;mi&gt;i&lt;/mi&gt;&lt;/msub&gt;&lt;mi&gt;log&lt;/mi&gt;&lt;msub&gt;&lt;mi&gt;p&lt;/mi&gt;&lt;mi&gt;i&lt;/mi&gt;&lt;/msub&gt;&lt;/mstyle&gt;&lt;/math&gt;&quot;,&quot;origin&quot;:&quot;MathType Legacy&quot;,&quot;version&quot;:&quot;v3.27.2&quot;}" title="L equals negative sum from i equals 1 to V of y subscript i log p subscript i"/>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8832" cy="432816"/>
                    </a:xfrm>
                    <a:prstGeom prst="rect">
                      <a:avLst/>
                    </a:prstGeom>
                  </pic:spPr>
                </pic:pic>
              </a:graphicData>
            </a:graphic>
          </wp:inline>
        </w:drawing>
      </w:r>
      <w:r w:rsidR="00E648D7">
        <w:t>.</w:t>
      </w:r>
    </w:p>
    <w:p w:rsidR="00FC4D68" w:rsidRDefault="00FC4D68" w:rsidP="0059037E"/>
    <w:p w:rsidR="00E648D7" w:rsidRDefault="00FC4D68" w:rsidP="0059037E">
      <w:r>
        <w:t xml:space="preserve">which </w:t>
      </w:r>
      <w:r w:rsidR="001464CF">
        <w:t>reduces to a single term</w:t>
      </w:r>
      <w:r w:rsidR="00E648D7">
        <w:t xml:space="preserve"> </w:t>
      </w:r>
      <w:r>
        <w:t>for one hot weighting.</w:t>
      </w:r>
      <w:r w:rsidR="00C13A01">
        <w:t xml:space="preserve">  </w:t>
      </w:r>
      <w:r w:rsidR="00F95AC8">
        <w:t xml:space="preserve">The loss function connects the model's </w:t>
      </w:r>
      <w:r w:rsidR="00DD13B2">
        <w:t>input</w:t>
      </w:r>
      <w:r w:rsidR="00F95AC8">
        <w:t xml:space="preserve"> to the desired output supplied by the training data.  It is the performance grade furnished by the trainer.</w:t>
      </w:r>
    </w:p>
    <w:p w:rsidR="001464CF" w:rsidRDefault="001464CF" w:rsidP="0059037E"/>
    <w:p w:rsidR="00E648D7" w:rsidRDefault="00F95AC8" w:rsidP="0059037E">
      <w:r>
        <w:t xml:space="preserve">Backward propagation reverses the processing chain to discover the sensitivity of an output to an input measured through the loss function.  </w:t>
      </w:r>
      <w:r w:rsidR="001464CF">
        <w:t xml:space="preserve">An optimization procedure </w:t>
      </w:r>
      <w:r>
        <w:t>uses this information to update and improve</w:t>
      </w:r>
      <w:r w:rsidR="001464CF">
        <w:t xml:space="preserve"> E and W.  </w:t>
      </w:r>
      <w:r w:rsidR="00E648D7">
        <w:t xml:space="preserve"> </w:t>
      </w:r>
      <w:r w:rsidR="001464CF">
        <w:t xml:space="preserve">Gradient descent is a good place to start.  </w:t>
      </w:r>
      <w:r w:rsidR="00E648D7">
        <w:t xml:space="preserve"> </w:t>
      </w:r>
      <w:r w:rsidR="001464CF">
        <w:t>The derivatives</w:t>
      </w:r>
      <w:r w:rsidR="00E648D7">
        <w:t xml:space="preserve"> are</w:t>
      </w:r>
      <w:r w:rsidR="00C13A01">
        <w:t xml:space="preserve"> </w:t>
      </w:r>
      <w:r w:rsidR="001464CF">
        <w:t>with respect</w:t>
      </w:r>
      <w:r w:rsidR="00C13A01">
        <w:t xml:space="preserve"> to E and W</w:t>
      </w:r>
      <w:r w:rsidR="000C5846">
        <w:t xml:space="preserve"> and are computed using the</w:t>
      </w:r>
      <w:r w:rsidR="00E648D7">
        <w:t xml:space="preserve"> </w:t>
      </w:r>
      <w:r w:rsidR="00C13A01">
        <w:t xml:space="preserve">using the chain rule </w:t>
      </w:r>
      <w:r>
        <w:t>(</w:t>
      </w:r>
      <w:r w:rsidR="001464CF">
        <w:t xml:space="preserve"> </w:t>
      </w:r>
      <w:r w:rsidR="00C13A01">
        <w:t>section OT</w:t>
      </w:r>
      <w:r>
        <w:t>)</w:t>
      </w:r>
    </w:p>
    <w:p w:rsidR="00E648D7" w:rsidRDefault="00E648D7" w:rsidP="0059037E"/>
    <w:p w:rsidR="00E648D7" w:rsidRDefault="001464CF" w:rsidP="009D188A">
      <w:pPr>
        <w:jc w:val="center"/>
      </w:pPr>
      <w:r>
        <w:rPr>
          <w:noProof/>
          <w:position w:val="-58"/>
        </w:rPr>
        <w:drawing>
          <wp:inline distT="0" distB="0" distL="0" distR="0" wp14:anchorId="0735FD89" wp14:editId="3D4C2E23">
            <wp:extent cx="2308352" cy="1389888"/>
            <wp:effectExtent l="0" t="0" r="0" b="0"/>
            <wp:docPr id="389307598" name="Picture 389307598" descr="{&quot;mathml&quot;:&quot;&lt;math style=\&quot;font-family:'Times New Roman';\&quot; xmlns=\&quot;http://www.w3.org/1998/Math/MathML\&quot;&gt;&lt;mstyle mathsize=\&quot;12px\&quot;&gt;&lt;mrow&gt;&lt;mi&gt;l&lt;/mi&gt;&lt;mo&gt;&amp;#x2190;&lt;/mo&gt;&lt;mi&gt;p&lt;/mi&gt;&lt;mo&gt;&amp;#x2190;&lt;/mo&gt;&lt;mi&gt;z&lt;/mi&gt;&lt;mo&gt;&amp;#x2190;&lt;/mo&gt;&lt;mi&gt;h&lt;/mi&gt;&lt;mspace linebreak=\&quot;newline\&quot;/&gt;&lt;mfrac&gt;&lt;mrow&gt;&lt;mo&gt;&amp;#x2202;&lt;/mo&gt;&lt;mi&gt;l&lt;/mi&gt;&lt;/mrow&gt;&lt;mrow&gt;&lt;mo&gt;&amp;#x2202;&lt;/mo&gt;&lt;msub&gt;&lt;mi&gt;h&lt;/mi&gt;&lt;mi&gt;n&lt;/mi&gt;&lt;/msub&gt;&lt;/mrow&gt;&lt;/mfrac&gt;&lt;mo&gt;=&lt;/mo&gt;&lt;munderover&gt;&lt;mo&gt;&amp;#x2211;&lt;/mo&gt;&lt;mrow&gt;&lt;mi&gt;i&lt;/mi&gt;&lt;mo&gt;=&lt;/mo&gt;&lt;mn&gt;1&lt;/mn&gt;&lt;/mrow&gt;&lt;mi&gt;V&lt;/mi&gt;&lt;/munderover&gt;&lt;munderover&gt;&lt;mo&gt;&amp;#x2211;&lt;/mo&gt;&lt;mrow&gt;&lt;mi&gt;k&lt;/mi&gt;&lt;mo&gt;=&lt;/mo&gt;&lt;mn&gt;1&lt;/mn&gt;&lt;/mrow&gt;&lt;mi&gt;V&lt;/mi&gt;&lt;/munderov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frac&gt;&lt;mrow&gt;&lt;mo&gt;&amp;#x2202;&lt;/mo&gt;&lt;msub&gt;&lt;mi&gt;z&lt;/mi&gt;&lt;mi&gt;i&lt;/mi&gt;&lt;/msub&gt;&lt;/mrow&gt;&lt;mrow&gt;&lt;mo&gt;&amp;#x2202;&lt;/mo&gt;&lt;msub&gt;&lt;mi&gt;h&lt;/mi&gt;&lt;mi&gt;n&lt;/mi&gt;&lt;/msub&gt;&lt;/mrow&gt;&lt;/mfrac&gt;&lt;/mrow&gt;&lt;mspace linebreak=\&quot;newline\&quot;/&gt;&lt;mfrac&gt;&lt;mrow&gt;&lt;mo&gt;&amp;#x2202;&lt;/mo&gt;&lt;mi&gt;l&lt;/mi&gt;&lt;/mrow&gt;&lt;mrow&gt;&lt;mo&gt;&amp;#x2202;&lt;/mo&gt;&lt;msub&gt;&lt;mi&gt;W&lt;/mi&gt;&lt;mrow&gt;&lt;mi&gt;n&lt;/mi&gt;&lt;mi&gt;m&lt;/mi&gt;&lt;/mrow&gt;&lt;/msub&gt;&lt;/mrow&gt;&lt;/mfrac&gt;&lt;mo&gt;=&lt;/mo&gt;&lt;munderover&gt;&lt;mo&gt;&amp;#x2211;&lt;/mo&gt;&lt;mrow&gt;&lt;mi&gt;i&lt;/mi&gt;&lt;mo&gt;=&lt;/mo&gt;&lt;mn&gt;1&lt;/mn&gt;&lt;/mrow&gt;&lt;mi&gt;V&lt;/mi&gt;&lt;/munderover&gt;&lt;munderover&gt;&lt;mo&gt;&amp;#x2211;&lt;/mo&gt;&lt;mrow&gt;&lt;mi&gt;k&lt;/mi&gt;&lt;mo&gt;=&lt;/mo&gt;&lt;mn&gt;1&lt;/mn&gt;&lt;/mrow&gt;&lt;mi&gt;V&lt;/mi&gt;&lt;/munderov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frac&gt;&lt;mrow&gt;&lt;mo&gt;&amp;#x2202;&lt;/mo&gt;&lt;msub&gt;&lt;mi&gt;z&lt;/mi&gt;&lt;mi&gt;i&lt;/mi&gt;&lt;/msub&gt;&lt;/mrow&gt;&lt;mrow&gt;&lt;mo&gt;&amp;#x2202;&lt;/mo&gt;&lt;msub&gt;&lt;mi&gt;W&lt;/mi&gt;&lt;mrow&gt;&lt;mi&gt;n&lt;/mi&gt;&lt;mi&gt;m&lt;/mi&gt;&lt;/mrow&gt;&lt;/msub&gt;&lt;/mrow&gt;&lt;/mfrac&gt;&lt;/mstyle&gt;&lt;/math&gt;&quot;,&quot;origin&quot;:&quot;MathType Legacy&quot;,&quot;version&quot;:&quot;v3.27.2&quot;}" title="l leftwards arrow p leftwards arrow z leftwards arrow h&#10;fraction numerator partial differential l over denominator partial differential h subscript n end fraction equals sum from i equals 1 to V of sum from k equals 1 to V of fraction numerator partial differential L over denominator partial differential p subscript k end fraction fraction numerator partial differential p subscript k over denominator partial differential z subscript i end fraction fraction numerator partial differential z subscript i over denominator partial differential h subscript n end fraction&#10;fraction numerator partial differential l over denominator partial differential W subscript n m end subscript end fraction equals sum from i equals 1 to V of sum from k equals 1 to V of fraction numerator partial differential L over denominator partial differential p subscript k end fraction fraction numerator partial differential p subscript k over denominator partial differential z subscript i end fraction fraction numerator partial differential z subscript i over denominator partial differential W subscript n m end subscrip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row&gt;&lt;mi&gt;l&lt;/mi&gt;&lt;mo&gt;&amp;#x2190;&lt;/mo&gt;&lt;mi&gt;p&lt;/mi&gt;&lt;mo&gt;&amp;#x2190;&lt;/mo&gt;&lt;mi&gt;z&lt;/mi&gt;&lt;mo&gt;&amp;#x2190;&lt;/mo&gt;&lt;mi&gt;h&lt;/mi&gt;&lt;mspace linebreak=\&quot;newline\&quot;/&gt;&lt;mfrac&gt;&lt;mrow&gt;&lt;mo&gt;&amp;#x2202;&lt;/mo&gt;&lt;mi&gt;l&lt;/mi&gt;&lt;/mrow&gt;&lt;mrow&gt;&lt;mo&gt;&amp;#x2202;&lt;/mo&gt;&lt;msub&gt;&lt;mi&gt;h&lt;/mi&gt;&lt;mi&gt;n&lt;/mi&gt;&lt;/msub&gt;&lt;/mrow&gt;&lt;/mfrac&gt;&lt;mo&gt;=&lt;/mo&gt;&lt;munderover&gt;&lt;mo&gt;&amp;#x2211;&lt;/mo&gt;&lt;mrow&gt;&lt;mi&gt;i&lt;/mi&gt;&lt;mo&gt;=&lt;/mo&gt;&lt;mn&gt;1&lt;/mn&gt;&lt;/mrow&gt;&lt;mi&gt;V&lt;/mi&gt;&lt;/munderover&gt;&lt;munderover&gt;&lt;mo&gt;&amp;#x2211;&lt;/mo&gt;&lt;mrow&gt;&lt;mi&gt;k&lt;/mi&gt;&lt;mo&gt;=&lt;/mo&gt;&lt;mn&gt;1&lt;/mn&gt;&lt;/mrow&gt;&lt;mi&gt;V&lt;/mi&gt;&lt;/munderov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frac&gt;&lt;mrow&gt;&lt;mo&gt;&amp;#x2202;&lt;/mo&gt;&lt;msub&gt;&lt;mi&gt;z&lt;/mi&gt;&lt;mi&gt;i&lt;/mi&gt;&lt;/msub&gt;&lt;/mrow&gt;&lt;mrow&gt;&lt;mo&gt;&amp;#x2202;&lt;/mo&gt;&lt;msub&gt;&lt;mi&gt;h&lt;/mi&gt;&lt;mi&gt;n&lt;/mi&gt;&lt;/msub&gt;&lt;/mrow&gt;&lt;/mfrac&gt;&lt;/mrow&gt;&lt;mspace linebreak=\&quot;newline\&quot;/&gt;&lt;mfrac&gt;&lt;mrow&gt;&lt;mo&gt;&amp;#x2202;&lt;/mo&gt;&lt;mi&gt;l&lt;/mi&gt;&lt;/mrow&gt;&lt;mrow&gt;&lt;mo&gt;&amp;#x2202;&lt;/mo&gt;&lt;msub&gt;&lt;mi&gt;W&lt;/mi&gt;&lt;mrow&gt;&lt;mi&gt;n&lt;/mi&gt;&lt;mi&gt;m&lt;/mi&gt;&lt;/mrow&gt;&lt;/msub&gt;&lt;/mrow&gt;&lt;/mfrac&gt;&lt;mo&gt;=&lt;/mo&gt;&lt;munderover&gt;&lt;mo&gt;&amp;#x2211;&lt;/mo&gt;&lt;mrow&gt;&lt;mi&gt;i&lt;/mi&gt;&lt;mo&gt;=&lt;/mo&gt;&lt;mn&gt;1&lt;/mn&gt;&lt;/mrow&gt;&lt;mi&gt;V&lt;/mi&gt;&lt;/munderover&gt;&lt;munderover&gt;&lt;mo&gt;&amp;#x2211;&lt;/mo&gt;&lt;mrow&gt;&lt;mi&gt;k&lt;/mi&gt;&lt;mo&gt;=&lt;/mo&gt;&lt;mn&gt;1&lt;/mn&gt;&lt;/mrow&gt;&lt;mi&gt;V&lt;/mi&gt;&lt;/munderov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frac&gt;&lt;mrow&gt;&lt;mo&gt;&amp;#x2202;&lt;/mo&gt;&lt;msub&gt;&lt;mi&gt;z&lt;/mi&gt;&lt;mi&gt;i&lt;/mi&gt;&lt;/msub&gt;&lt;/mrow&gt;&lt;mrow&gt;&lt;mo&gt;&amp;#x2202;&lt;/mo&gt;&lt;msub&gt;&lt;mi&gt;W&lt;/mi&gt;&lt;mrow&gt;&lt;mi&gt;n&lt;/mi&gt;&lt;mi&gt;m&lt;/mi&gt;&lt;/mrow&gt;&lt;/msub&gt;&lt;/mrow&gt;&lt;/mfrac&gt;&lt;/mstyle&gt;&lt;/math&gt;&quot;,&quot;origin&quot;:&quot;MathType Legacy&quot;,&quot;version&quot;:&quot;v3.27.2&quot;}" title="l leftwards arrow p leftwards arrow z leftwards arrow h&#10;fraction numerator partial differential l over denominator partial differential h subscript n end fraction equals sum from i equals 1 to V of sum from k equals 1 to V of fraction numerator partial differential L over denominator partial differential p subscript k end fraction fraction numerator partial differential p subscript k over denominator partial differential z subscript i end fraction fraction numerator partial differential z subscript i over denominator partial differential h subscript n end fraction&#10;fraction numerator partial differential l over denominator partial differential W subscript n m end subscript end fraction equals sum from i equals 1 to V of sum from k equals 1 to V of fraction numerator partial differential L over denominator partial differential p subscript k end fraction fraction numerator partial differential p subscript k over denominator partial differential z subscript i end fraction fraction numerator partial differential z subscript i over denominator partial differential W subscript n m end subscript end fractio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08352" cy="1389888"/>
                    </a:xfrm>
                    <a:prstGeom prst="rect">
                      <a:avLst/>
                    </a:prstGeom>
                  </pic:spPr>
                </pic:pic>
              </a:graphicData>
            </a:graphic>
          </wp:inline>
        </w:drawing>
      </w:r>
    </w:p>
    <w:p w:rsidR="00C13A01" w:rsidRDefault="00C13A01" w:rsidP="0059037E"/>
    <w:p w:rsidR="00C13A01" w:rsidRDefault="00C13A01" w:rsidP="0059037E">
      <w:r>
        <w:t>Here h</w:t>
      </w:r>
      <w:r w:rsidR="00565990">
        <w:t>n</w:t>
      </w:r>
      <w:r>
        <w:t xml:space="preserve"> = E(</w:t>
      </w:r>
      <w:r w:rsidR="00565990">
        <w:t>n</w:t>
      </w:r>
      <w:r>
        <w:t xml:space="preserve">,xt), e.g the </w:t>
      </w:r>
      <w:r w:rsidR="00565990">
        <w:t>n</w:t>
      </w:r>
      <w:r>
        <w:t>th element of the feature corresponding to the token index x at sequence index t.  The derivative wrt to the outer loss function is</w:t>
      </w:r>
    </w:p>
    <w:p w:rsidR="00C13A01" w:rsidRDefault="00C13A01" w:rsidP="0059037E"/>
    <w:p w:rsidR="00C13A01" w:rsidRDefault="00C13A01" w:rsidP="001464CF">
      <w:pPr>
        <w:jc w:val="center"/>
      </w:pPr>
      <w:r>
        <w:rPr>
          <w:noProof/>
          <w:position w:val="-32"/>
        </w:rPr>
        <w:drawing>
          <wp:inline distT="0" distB="0" distL="0" distR="0" wp14:anchorId="31B7E143" wp14:editId="76499F74">
            <wp:extent cx="2820416" cy="1085088"/>
            <wp:effectExtent l="0" t="0" r="0" b="0"/>
            <wp:docPr id="690303137" name="Picture 690303137" descr="{&quot;mathml&quot;:&quot;&lt;math style=\&quot;font-family:'Times New Roman';\&quot; xmlns=\&quot;http://www.w3.org/1998/Math/MathML\&quot;&gt;&lt;mstyle mathsize=\&quot;12px\&quot;&gt;&lt;mtable columnspacing=\&quot;0px\&quot; columnalign=\&quot;right center left\&quot;&gt;&lt;mtr&gt;&lt;mtd&gt;&lt;mfrac&gt;&lt;mrow&gt;&lt;mo&gt;&amp;#x2202;&lt;/mo&gt;&lt;mi&gt;L&lt;/mi&gt;&lt;/mrow&gt;&lt;mrow&gt;&lt;mo&gt;&amp;#x2202;&lt;/mo&gt;&lt;msub&gt;&lt;mi&gt;p&lt;/mi&gt;&lt;mi&gt;k&lt;/mi&gt;&lt;/msub&gt;&lt;/mrow&gt;&lt;/mfrac&gt;&lt;/mtd&gt;&lt;mtd&gt;&lt;mo&gt;=&lt;/mo&gt;&lt;/mtd&gt;&lt;mtd&gt;&lt;mo&gt;-&lt;/mo&gt;&lt;mfrac&gt;&lt;mo&gt;&amp;#x2202;&lt;/mo&gt;&lt;mrow&gt;&lt;mo&gt;&amp;#x2202;&lt;/mo&gt;&lt;msub&gt;&lt;mi&gt;p&lt;/mi&gt;&lt;mi&gt;k&lt;/mi&gt;&lt;/msub&gt;&lt;/mrow&gt;&lt;/mfrac&gt;&lt;munder&gt;&lt;mo&gt;&amp;#x2211;&lt;/mo&gt;&lt;mi&gt;i&lt;/mi&gt;&lt;/munder&gt;&lt;msub&gt;&lt;mi&gt;y&lt;/mi&gt;&lt;mi&gt;i&lt;/mi&gt;&lt;/msub&gt;&lt;mi&gt;log&lt;/mi&gt;&lt;msub&gt;&lt;mi&gt;p&lt;/mi&gt;&lt;mi&gt;i&lt;/mi&gt;&lt;/msub&gt;&lt;mo&gt;=&lt;/mo&gt;&lt;mo&gt;-&lt;/mo&gt;&lt;mfrac&gt;&lt;mo&gt;&amp;#x2202;&lt;/mo&gt;&lt;mrow&gt;&lt;mo&gt;&amp;#x2202;&lt;/mo&gt;&lt;msub&gt;&lt;mi&gt;p&lt;/mi&gt;&lt;mi&gt;k&lt;/mi&gt;&lt;/msub&gt;&lt;/mrow&gt;&lt;/mfrac&gt;&lt;msub&gt;&lt;mi&gt;y&lt;/mi&gt;&lt;mi&gt;k&lt;/mi&gt;&lt;/msub&gt;&lt;mi&gt;log&lt;/mi&gt;&lt;msub&gt;&lt;mi&gt;p&lt;/mi&gt;&lt;mi&gt;k&lt;/mi&gt;&lt;/msub&gt;&lt;/mtd&gt;&lt;/mtr&gt;&lt;mtr&gt;&lt;mtd/&gt;&lt;mtd&gt;&lt;mo&gt;=&lt;/mo&gt;&lt;/mtd&gt;&lt;mtd&gt;&lt;mo&gt;-&lt;/mo&gt;&lt;mfrac&gt;&lt;msub&gt;&lt;mi&gt;y&lt;/mi&gt;&lt;mi&gt;k&lt;/mi&gt;&lt;/msub&gt;&lt;msub&gt;&lt;mi&gt;p&lt;/mi&gt;&lt;mi&gt;k&lt;/mi&gt;&lt;/msub&gt;&lt;/mfrac&gt;&lt;/mtd&gt;&lt;/mtr&gt;&lt;/mtable&gt;&lt;/mstyle&gt;&lt;/math&gt;&quot;,&quot;origin&quot;:&quot;MathType Legacy&quot;,&quot;version&quot;:&quot;v3.27.2&quot;}" title="table row cell fraction numerator partial differential L over denominator partial differential p subscript k end fraction end cell equals cell negative fraction numerator partial differential over denominator partial differential p subscript k end fraction sum for i of y subscript i log p subscript i equals negative fraction numerator partial differential over denominator partial differential p subscript k end fraction y subscript k log p subscript k end cell row blank equals cell negative y subscript k over p subscript k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frac&gt;&lt;mrow&gt;&lt;mo&gt;&amp;#x2202;&lt;/mo&gt;&lt;mi&gt;L&lt;/mi&gt;&lt;/mrow&gt;&lt;mrow&gt;&lt;mo&gt;&amp;#x2202;&lt;/mo&gt;&lt;msub&gt;&lt;mi&gt;p&lt;/mi&gt;&lt;mi&gt;k&lt;/mi&gt;&lt;/msub&gt;&lt;/mrow&gt;&lt;/mfrac&gt;&lt;/mtd&gt;&lt;mtd&gt;&lt;mo&gt;=&lt;/mo&gt;&lt;/mtd&gt;&lt;mtd&gt;&lt;mo&gt;-&lt;/mo&gt;&lt;mfrac&gt;&lt;mo&gt;&amp;#x2202;&lt;/mo&gt;&lt;mrow&gt;&lt;mo&gt;&amp;#x2202;&lt;/mo&gt;&lt;msub&gt;&lt;mi&gt;p&lt;/mi&gt;&lt;mi&gt;k&lt;/mi&gt;&lt;/msub&gt;&lt;/mrow&gt;&lt;/mfrac&gt;&lt;munder&gt;&lt;mo&gt;&amp;#x2211;&lt;/mo&gt;&lt;mi&gt;i&lt;/mi&gt;&lt;/munder&gt;&lt;msub&gt;&lt;mi&gt;y&lt;/mi&gt;&lt;mi&gt;i&lt;/mi&gt;&lt;/msub&gt;&lt;mi&gt;log&lt;/mi&gt;&lt;msub&gt;&lt;mi&gt;p&lt;/mi&gt;&lt;mi&gt;i&lt;/mi&gt;&lt;/msub&gt;&lt;mo&gt;=&lt;/mo&gt;&lt;mo&gt;-&lt;/mo&gt;&lt;mfrac&gt;&lt;mo&gt;&amp;#x2202;&lt;/mo&gt;&lt;mrow&gt;&lt;mo&gt;&amp;#x2202;&lt;/mo&gt;&lt;msub&gt;&lt;mi&gt;p&lt;/mi&gt;&lt;mi&gt;k&lt;/mi&gt;&lt;/msub&gt;&lt;/mrow&gt;&lt;/mfrac&gt;&lt;msub&gt;&lt;mi&gt;y&lt;/mi&gt;&lt;mi&gt;k&lt;/mi&gt;&lt;/msub&gt;&lt;mi&gt;log&lt;/mi&gt;&lt;msub&gt;&lt;mi&gt;p&lt;/mi&gt;&lt;mi&gt;k&lt;/mi&gt;&lt;/msub&gt;&lt;/mtd&gt;&lt;/mtr&gt;&lt;mtr&gt;&lt;mtd/&gt;&lt;mtd&gt;&lt;mo&gt;=&lt;/mo&gt;&lt;/mtd&gt;&lt;mtd&gt;&lt;mo&gt;-&lt;/mo&gt;&lt;mfrac&gt;&lt;msub&gt;&lt;mi&gt;y&lt;/mi&gt;&lt;mi&gt;k&lt;/mi&gt;&lt;/msub&gt;&lt;msub&gt;&lt;mi&gt;p&lt;/mi&gt;&lt;mi&gt;k&lt;/mi&gt;&lt;/msub&gt;&lt;/mfrac&gt;&lt;/mtd&gt;&lt;/mtr&gt;&lt;/mtable&gt;&lt;/mstyle&gt;&lt;/math&gt;&quot;,&quot;origin&quot;:&quot;MathType Legacy&quot;,&quot;version&quot;:&quot;v3.27.2&quot;}" title="table row cell fraction numerator partial differential L over denominator partial differential p subscript k end fraction end cell equals cell negative fraction numerator partial differential over denominator partial differential p subscript k end fraction sum for i of y subscript i log p subscript i equals negative fraction numerator partial differential over denominator partial differential p subscript k end fraction y subscript k log p subscript k end cell row blank equals cell negative y subscript k over p subscript k end cell end tabl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20416" cy="1085088"/>
                    </a:xfrm>
                    <a:prstGeom prst="rect">
                      <a:avLst/>
                    </a:prstGeom>
                  </pic:spPr>
                </pic:pic>
              </a:graphicData>
            </a:graphic>
          </wp:inline>
        </w:drawing>
      </w:r>
    </w:p>
    <w:p w:rsidR="009D188A" w:rsidRDefault="009D188A" w:rsidP="009D188A">
      <w:pPr>
        <w:jc w:val="both"/>
      </w:pPr>
    </w:p>
    <w:p w:rsidR="009D188A" w:rsidRDefault="009D188A" w:rsidP="009D188A">
      <w:pPr>
        <w:jc w:val="both"/>
      </w:pPr>
      <w:r>
        <w:lastRenderedPageBreak/>
        <w:t xml:space="preserve">The middle term in () </w:t>
      </w:r>
      <w:r w:rsidR="001464CF">
        <w:t>represents</w:t>
      </w:r>
      <w:r>
        <w:t xml:space="preserve"> how the probability of token k changes when we change </w:t>
      </w:r>
      <w:r w:rsidR="001464CF">
        <w:t xml:space="preserve">the score for </w:t>
      </w:r>
      <w:r>
        <w:t xml:space="preserve">token </w:t>
      </w:r>
      <w:r w:rsidR="001464CF">
        <w:t>i</w:t>
      </w:r>
      <w:r>
        <w:t xml:space="preserve">. With S=sum(exp(zj)) and using the quotient rule for functions </w:t>
      </w:r>
      <w:r w:rsidR="001464CF">
        <w:t>(</w:t>
      </w:r>
      <w:r>
        <w:t>f/g</w:t>
      </w:r>
      <w:r w:rsidR="001464CF">
        <w:t>)'</w:t>
      </w:r>
      <w:r>
        <w:t>=(f'g-fg')/fg with g=S) there are two cases: i=k, and i~=k.</w:t>
      </w:r>
    </w:p>
    <w:p w:rsidR="00C13A01" w:rsidRDefault="00C13A01" w:rsidP="0059037E"/>
    <w:p w:rsidR="00FC4D68" w:rsidRDefault="009D188A" w:rsidP="00565990">
      <w:pPr>
        <w:jc w:val="center"/>
      </w:pPr>
      <w:r>
        <w:rPr>
          <w:noProof/>
          <w:position w:val="-32"/>
        </w:rPr>
        <w:drawing>
          <wp:inline distT="0" distB="0" distL="0" distR="0" wp14:anchorId="64E60F67" wp14:editId="68E9D1E9">
            <wp:extent cx="2919984" cy="1641856"/>
            <wp:effectExtent l="0" t="0" r="0" b="0"/>
            <wp:docPr id="53623704" name="Picture 53623704" descr="{&quot;mathml&quot;:&quot;&lt;math style=\&quot;font-family:'Times New Roman';\&quot; xmlns=\&quot;http://www.w3.org/1998/Math/MathML\&quot;&gt;&lt;mstyle mathsize=\&quot;12px\&quot;&gt;&lt;mi&gt;i&lt;/mi&gt;&lt;mo&gt;=&lt;/mo&gt;&lt;mi&gt;k&lt;/mi&gt;&lt;mo&gt;:&lt;/mo&gt;&lt;mspace linebreak=\&quot;newline\&quot;/&gt;&lt;mfrac&gt;&lt;mrow&gt;&lt;mo&gt;&amp;#x2202;&lt;/mo&gt;&lt;msub&gt;&lt;mi&gt;p&lt;/mi&gt;&lt;mi&gt;k&lt;/mi&gt;&lt;/msub&gt;&lt;/mrow&gt;&lt;mrow&gt;&lt;mo&gt;&amp;#x2202;&lt;/mo&gt;&lt;msub&gt;&lt;mi&gt;z&lt;/mi&gt;&lt;mi&gt;k&lt;/mi&gt;&lt;/msub&gt;&lt;/mrow&gt;&lt;/mfrac&gt;&lt;mo&gt;=&lt;/mo&gt;&lt;mfrac&gt;&lt;mo&gt;&amp;#x2202;&lt;/mo&gt;&lt;mrow&gt;&lt;mo&gt;&amp;#x2202;&lt;/mo&gt;&lt;msub&gt;&lt;mi&gt;z&lt;/mi&gt;&lt;mi&gt;k&lt;/mi&gt;&lt;/msub&gt;&lt;/mrow&gt;&lt;/mfrac&gt;&lt;mfrac&gt;&lt;msup&gt;&lt;mi&gt;e&lt;/mi&gt;&lt;msub&gt;&lt;mi&gt;z&lt;/mi&gt;&lt;mi&gt;k&lt;/mi&gt;&lt;/msub&gt;&lt;/msup&gt;&lt;mi&gt;S&lt;/mi&gt;&lt;/mfrac&gt;&lt;mo&gt;=&lt;/mo&gt;&lt;mfrac&gt;&lt;mrow&gt;&lt;msup&gt;&lt;mi&gt;e&lt;/mi&gt;&lt;msub&gt;&lt;mi&gt;z&lt;/mi&gt;&lt;mi&gt;k&lt;/mi&gt;&lt;/msub&gt;&lt;/msup&gt;&lt;mi&gt;S&lt;/mi&gt;&lt;mo&gt;-&lt;/mo&gt;&lt;msup&gt;&lt;mi&gt;e&lt;/mi&gt;&lt;msup&gt;&lt;mi&gt;z&lt;/mi&gt;&lt;mi&gt;k&lt;/mi&gt;&lt;/msup&gt;&lt;/msup&gt;&lt;msup&gt;&lt;mi&gt;e&lt;/mi&gt;&lt;msup&gt;&lt;mi&gt;z&lt;/mi&gt;&lt;mi&gt;k&lt;/mi&gt;&lt;/msup&gt;&lt;/msup&gt;&lt;/mrow&gt;&lt;msup&gt;&lt;mi&gt;S&lt;/mi&gt;&lt;mn&gt;2&lt;/mn&gt;&lt;/msup&gt;&lt;/mfrac&gt;&lt;mo&gt;=&lt;/mo&gt;&lt;msub&gt;&lt;mi&gt;p&lt;/mi&gt;&lt;mi&gt;k&lt;/mi&gt;&lt;/msub&gt;&lt;mfenced&gt;&lt;mrow&gt;&lt;mn&gt;1&lt;/mn&gt;&lt;mo&gt;-&lt;/mo&gt;&lt;msub&gt;&lt;mi&gt;p&lt;/mi&gt;&lt;mi&gt;k&lt;/mi&gt;&lt;/msub&gt;&lt;/mrow&gt;&lt;/mfenced&gt;&lt;mspace linebreak=\&quot;newline\&quot;/&gt;&lt;mi&gt;i&lt;/mi&gt;&lt;mo&gt;&amp;#x2260;&lt;/mo&gt;&lt;mi&gt;k&lt;/mi&gt;&lt;mo&gt;:&lt;/mo&gt;&lt;mspace linebreak=\&quot;newline\&quot;/&gt;&lt;mfrac&gt;&lt;mrow&gt;&lt;mo&gt;&amp;#x2202;&lt;/mo&gt;&lt;msub&gt;&lt;mi&gt;p&lt;/mi&gt;&lt;mi&gt;k&lt;/mi&gt;&lt;/msub&gt;&lt;/mrow&gt;&lt;mrow&gt;&lt;mo&gt;&amp;#x2202;&lt;/mo&gt;&lt;msub&gt;&lt;mi&gt;z&lt;/mi&gt;&lt;mi&gt;i&lt;/mi&gt;&lt;/msub&gt;&lt;/mrow&gt;&lt;/mfrac&gt;&lt;mo&gt;=&lt;/mo&gt;&lt;mo&gt;-&lt;/mo&gt;&lt;mfrac&gt;&lt;msup&gt;&lt;mi&gt;e&lt;/mi&gt;&lt;msub&gt;&lt;mi&gt;z&lt;/mi&gt;&lt;mi&gt;k&lt;/mi&gt;&lt;/msub&gt;&lt;/msup&gt;&lt;msup&gt;&lt;mi&gt;S&lt;/mi&gt;&lt;mn&gt;2&lt;/mn&gt;&lt;/msup&gt;&lt;/mfrac&gt;&lt;mfrac&gt;&lt;mrow&gt;&lt;mo&gt;&amp;#x2202;&lt;/mo&gt;&lt;mi&gt;S&lt;/mi&gt;&lt;/mrow&gt;&lt;mrow&gt;&lt;mo&gt;&amp;#x2202;&lt;/mo&gt;&lt;msub&gt;&lt;mi&gt;z&lt;/mi&gt;&lt;mi&gt;i&lt;/mi&gt;&lt;/msub&gt;&lt;/mrow&gt;&lt;/mfrac&gt;&lt;mo&gt;=&lt;/mo&gt;&lt;mo&gt;-&lt;/mo&gt;&lt;msub&gt;&lt;mi&gt;p&lt;/mi&gt;&lt;mi&gt;k&lt;/mi&gt;&lt;/msub&gt;&lt;msub&gt;&lt;mi&gt;p&lt;/mi&gt;&lt;mi&gt;i&lt;/mi&gt;&lt;/msub&gt;&lt;/mstyle&gt;&lt;/math&gt;&quot;,&quot;origin&quot;:&quot;MathType Legacy&quot;,&quot;version&quot;:&quot;v3.27.2&quot;}" title="i equals k colon&#10;fraction numerator partial differential p subscript k over denominator partial differential z subscript k end fraction equals fraction numerator partial differential over denominator partial differential z subscript k end fraction e to the power of z subscript k end exponent over S equals fraction numerator e to the power of z subscript k end exponent S minus e to the power of z to the power of k end exponent e to the power of z to the power of k end exponent over denominator S squared end fraction equals p subscript k open parentheses 1 minus p subscript k close parentheses&#10;i not equal to k colon&#10;fraction numerator partial differential p subscript k over denominator partial differential z subscript i end fraction equals negative e to the power of z subscript k end exponent over S squared fraction numerator partial differential S over denominator partial differential z subscript i end fraction equals negative p subscript k p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i&lt;/mi&gt;&lt;mo&gt;=&lt;/mo&gt;&lt;mi&gt;k&lt;/mi&gt;&lt;mo&gt;:&lt;/mo&gt;&lt;mspace linebreak=\&quot;newline\&quot;/&gt;&lt;mfrac&gt;&lt;mrow&gt;&lt;mo&gt;&amp;#x2202;&lt;/mo&gt;&lt;msub&gt;&lt;mi&gt;p&lt;/mi&gt;&lt;mi&gt;k&lt;/mi&gt;&lt;/msub&gt;&lt;/mrow&gt;&lt;mrow&gt;&lt;mo&gt;&amp;#x2202;&lt;/mo&gt;&lt;msub&gt;&lt;mi&gt;z&lt;/mi&gt;&lt;mi&gt;k&lt;/mi&gt;&lt;/msub&gt;&lt;/mrow&gt;&lt;/mfrac&gt;&lt;mo&gt;=&lt;/mo&gt;&lt;mfrac&gt;&lt;mo&gt;&amp;#x2202;&lt;/mo&gt;&lt;mrow&gt;&lt;mo&gt;&amp;#x2202;&lt;/mo&gt;&lt;msub&gt;&lt;mi&gt;z&lt;/mi&gt;&lt;mi&gt;k&lt;/mi&gt;&lt;/msub&gt;&lt;/mrow&gt;&lt;/mfrac&gt;&lt;mfrac&gt;&lt;msup&gt;&lt;mi&gt;e&lt;/mi&gt;&lt;msub&gt;&lt;mi&gt;z&lt;/mi&gt;&lt;mi&gt;k&lt;/mi&gt;&lt;/msub&gt;&lt;/msup&gt;&lt;mi&gt;S&lt;/mi&gt;&lt;/mfrac&gt;&lt;mo&gt;=&lt;/mo&gt;&lt;mfrac&gt;&lt;mrow&gt;&lt;msup&gt;&lt;mi&gt;e&lt;/mi&gt;&lt;msub&gt;&lt;mi&gt;z&lt;/mi&gt;&lt;mi&gt;k&lt;/mi&gt;&lt;/msub&gt;&lt;/msup&gt;&lt;mi&gt;S&lt;/mi&gt;&lt;mo&gt;-&lt;/mo&gt;&lt;msup&gt;&lt;mi&gt;e&lt;/mi&gt;&lt;msup&gt;&lt;mi&gt;z&lt;/mi&gt;&lt;mi&gt;k&lt;/mi&gt;&lt;/msup&gt;&lt;/msup&gt;&lt;msup&gt;&lt;mi&gt;e&lt;/mi&gt;&lt;msup&gt;&lt;mi&gt;z&lt;/mi&gt;&lt;mi&gt;k&lt;/mi&gt;&lt;/msup&gt;&lt;/msup&gt;&lt;/mrow&gt;&lt;msup&gt;&lt;mi&gt;S&lt;/mi&gt;&lt;mn&gt;2&lt;/mn&gt;&lt;/msup&gt;&lt;/mfrac&gt;&lt;mo&gt;=&lt;/mo&gt;&lt;msub&gt;&lt;mi&gt;p&lt;/mi&gt;&lt;mi&gt;k&lt;/mi&gt;&lt;/msub&gt;&lt;mfenced&gt;&lt;mrow&gt;&lt;mn&gt;1&lt;/mn&gt;&lt;mo&gt;-&lt;/mo&gt;&lt;msub&gt;&lt;mi&gt;p&lt;/mi&gt;&lt;mi&gt;k&lt;/mi&gt;&lt;/msub&gt;&lt;/mrow&gt;&lt;/mfenced&gt;&lt;mspace linebreak=\&quot;newline\&quot;/&gt;&lt;mi&gt;i&lt;/mi&gt;&lt;mo&gt;&amp;#x2260;&lt;/mo&gt;&lt;mi&gt;k&lt;/mi&gt;&lt;mo&gt;:&lt;/mo&gt;&lt;mspace linebreak=\&quot;newline\&quot;/&gt;&lt;mfrac&gt;&lt;mrow&gt;&lt;mo&gt;&amp;#x2202;&lt;/mo&gt;&lt;msub&gt;&lt;mi&gt;p&lt;/mi&gt;&lt;mi&gt;k&lt;/mi&gt;&lt;/msub&gt;&lt;/mrow&gt;&lt;mrow&gt;&lt;mo&gt;&amp;#x2202;&lt;/mo&gt;&lt;msub&gt;&lt;mi&gt;z&lt;/mi&gt;&lt;mi&gt;i&lt;/mi&gt;&lt;/msub&gt;&lt;/mrow&gt;&lt;/mfrac&gt;&lt;mo&gt;=&lt;/mo&gt;&lt;mo&gt;-&lt;/mo&gt;&lt;mfrac&gt;&lt;msup&gt;&lt;mi&gt;e&lt;/mi&gt;&lt;msub&gt;&lt;mi&gt;z&lt;/mi&gt;&lt;mi&gt;k&lt;/mi&gt;&lt;/msub&gt;&lt;/msup&gt;&lt;msup&gt;&lt;mi&gt;S&lt;/mi&gt;&lt;mn&gt;2&lt;/mn&gt;&lt;/msup&gt;&lt;/mfrac&gt;&lt;mfrac&gt;&lt;mrow&gt;&lt;mo&gt;&amp;#x2202;&lt;/mo&gt;&lt;mi&gt;S&lt;/mi&gt;&lt;/mrow&gt;&lt;mrow&gt;&lt;mo&gt;&amp;#x2202;&lt;/mo&gt;&lt;msub&gt;&lt;mi&gt;z&lt;/mi&gt;&lt;mi&gt;i&lt;/mi&gt;&lt;/msub&gt;&lt;/mrow&gt;&lt;/mfrac&gt;&lt;mo&gt;=&lt;/mo&gt;&lt;mo&gt;-&lt;/mo&gt;&lt;msub&gt;&lt;mi&gt;p&lt;/mi&gt;&lt;mi&gt;k&lt;/mi&gt;&lt;/msub&gt;&lt;msub&gt;&lt;mi&gt;p&lt;/mi&gt;&lt;mi&gt;i&lt;/mi&gt;&lt;/msub&gt;&lt;/mstyle&gt;&lt;/math&gt;&quot;,&quot;origin&quot;:&quot;MathType Legacy&quot;,&quot;version&quot;:&quot;v3.27.2&quot;}" title="i equals k colon&#10;fraction numerator partial differential p subscript k over denominator partial differential z subscript k end fraction equals fraction numerator partial differential over denominator partial differential z subscript k end fraction e to the power of z subscript k end exponent over S equals fraction numerator e to the power of z subscript k end exponent S minus e to the power of z to the power of k end exponent e to the power of z to the power of k end exponent over denominator S squared end fraction equals p subscript k open parentheses 1 minus p subscript k close parentheses&#10;i not equal to k colon&#10;fraction numerator partial differential p subscript k over denominator partial differential z subscript i end fraction equals negative e to the power of z subscript k end exponent over S squared fraction numerator partial differential S over denominator partial differential z subscript i end fraction equals negative p subscript k p subscript i"/>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19984" cy="1641856"/>
                    </a:xfrm>
                    <a:prstGeom prst="rect">
                      <a:avLst/>
                    </a:prstGeom>
                  </pic:spPr>
                </pic:pic>
              </a:graphicData>
            </a:graphic>
          </wp:inline>
        </w:drawing>
      </w:r>
    </w:p>
    <w:p w:rsidR="009D188A" w:rsidRDefault="009D188A" w:rsidP="0059037E"/>
    <w:p w:rsidR="009D188A" w:rsidRDefault="009D188A" w:rsidP="0059037E">
      <w:r>
        <w:t>These can be combined to yield</w:t>
      </w:r>
    </w:p>
    <w:p w:rsidR="009D188A" w:rsidRDefault="009D188A" w:rsidP="0059037E"/>
    <w:p w:rsidR="009D188A" w:rsidRDefault="009D188A" w:rsidP="00565990">
      <w:pPr>
        <w:jc w:val="center"/>
      </w:pPr>
      <w:r>
        <w:rPr>
          <w:noProof/>
          <w:position w:val="-32"/>
        </w:rPr>
        <w:drawing>
          <wp:inline distT="0" distB="0" distL="0" distR="0">
            <wp:extent cx="1247648" cy="532384"/>
            <wp:effectExtent l="0" t="0" r="0" b="0"/>
            <wp:docPr id="1384248446" name="Picture 1384248446" descr="{&quot;mathml&quot;:&quot;&lt;math style=\&quot;font-family:'Times New Roman';\&quot; xmlns=\&quot;http://www.w3.org/1998/Math/MathML\&quot;&gt;&lt;mstyle mathsize=\&quot;12px\&quot;&gt;&lt;mfrac&gt;&lt;mrow&gt;&lt;mo&gt;&amp;#x2202;&lt;/mo&gt;&lt;msub&gt;&lt;mi&gt;p&lt;/mi&gt;&lt;mi&gt;k&lt;/mi&gt;&lt;/msub&gt;&lt;/mrow&gt;&lt;mrow&gt;&lt;mo&gt;&amp;#x2202;&lt;/mo&gt;&lt;msub&gt;&lt;mi&gt;z&lt;/mi&gt;&lt;mi&gt;i&lt;/mi&gt;&lt;/msub&gt;&lt;/mrow&gt;&lt;/mfrac&gt;&lt;mo&gt;=&lt;/mo&gt;&lt;msub&gt;&lt;mi&gt;p&lt;/mi&gt;&lt;mi&gt;k&lt;/mi&gt;&lt;/msub&gt;&lt;mfenced&gt;&lt;mrow&gt;&lt;msub&gt;&lt;mi&gt;&amp;#x3B4;&lt;/mi&gt;&lt;mrow&gt;&lt;mi&gt;i&lt;/mi&gt;&lt;mi&gt;k&lt;/mi&gt;&lt;/mrow&gt;&lt;/msub&gt;&lt;mo&gt;-&lt;/mo&gt;&lt;msub&gt;&lt;mi&gt;p&lt;/mi&gt;&lt;mi&gt;i&lt;/mi&gt;&lt;/msub&gt;&lt;/mrow&gt;&lt;/mfenced&gt;&lt;/mstyle&gt;&lt;/math&gt;&quot;,&quot;origin&quot;:&quot;MathType Legacy&quot;,&quot;version&quot;:&quot;v3.27.2&quot;}" title="fraction numerator partial differential p subscript k over denominator partial differential z subscript i end fraction equals p subscript k open parentheses delta subscript i k end subscript minus p subscript 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o&gt;&amp;#x2202;&lt;/mo&gt;&lt;msub&gt;&lt;mi&gt;p&lt;/mi&gt;&lt;mi&gt;k&lt;/mi&gt;&lt;/msub&gt;&lt;/mrow&gt;&lt;mrow&gt;&lt;mo&gt;&amp;#x2202;&lt;/mo&gt;&lt;msub&gt;&lt;mi&gt;z&lt;/mi&gt;&lt;mi&gt;i&lt;/mi&gt;&lt;/msub&gt;&lt;/mrow&gt;&lt;/mfrac&gt;&lt;mo&gt;=&lt;/mo&gt;&lt;msub&gt;&lt;mi&gt;p&lt;/mi&gt;&lt;mi&gt;k&lt;/mi&gt;&lt;/msub&gt;&lt;mfenced&gt;&lt;mrow&gt;&lt;msub&gt;&lt;mi&gt;&amp;#x3B4;&lt;/mi&gt;&lt;mrow&gt;&lt;mi&gt;i&lt;/mi&gt;&lt;mi&gt;k&lt;/mi&gt;&lt;/mrow&gt;&lt;/msub&gt;&lt;mo&gt;-&lt;/mo&gt;&lt;msub&gt;&lt;mi&gt;p&lt;/mi&gt;&lt;mi&gt;i&lt;/mi&gt;&lt;/msub&gt;&lt;/mrow&gt;&lt;/mfenced&gt;&lt;/mstyle&gt;&lt;/math&gt;&quot;,&quot;origin&quot;:&quot;MathType Legacy&quot;,&quot;version&quot;:&quot;v3.27.2&quot;}" title="fraction numerator partial differential p subscript k over denominator partial differential z subscript i end fraction equals p subscript k open parentheses delta subscript i k end subscript minus p subscript i close parenthese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47648" cy="532384"/>
                    </a:xfrm>
                    <a:prstGeom prst="rect">
                      <a:avLst/>
                    </a:prstGeom>
                  </pic:spPr>
                </pic:pic>
              </a:graphicData>
            </a:graphic>
          </wp:inline>
        </w:drawing>
      </w:r>
    </w:p>
    <w:p w:rsidR="009D188A" w:rsidRDefault="009D188A" w:rsidP="0059037E"/>
    <w:p w:rsidR="00F9630D" w:rsidRDefault="00F9630D" w:rsidP="0059037E">
      <w:r>
        <w:t>Given that</w:t>
      </w:r>
    </w:p>
    <w:p w:rsidR="00F9630D" w:rsidRDefault="00F9630D" w:rsidP="0059037E"/>
    <w:p w:rsidR="00F9630D" w:rsidRDefault="00F9630D" w:rsidP="00565990">
      <w:pPr>
        <w:jc w:val="center"/>
      </w:pPr>
      <w:r>
        <w:rPr>
          <w:noProof/>
          <w:position w:val="-26"/>
        </w:rPr>
        <w:drawing>
          <wp:inline distT="0" distB="0" distL="0" distR="0">
            <wp:extent cx="816864" cy="314960"/>
            <wp:effectExtent l="0" t="0" r="0" b="0"/>
            <wp:docPr id="1151451930" name="Picture 1151451930" descr="{&quot;mathml&quot;:&quot;&lt;math style=\&quot;font-family:'Times New Roman';\&quot; xmlns=\&quot;http://www.w3.org/1998/Math/MathML\&quot;&gt;&lt;mstyle mathsize=\&quot;12px\&quot;&gt;&lt;msub&gt;&lt;mi&gt;z&lt;/mi&gt;&lt;mi&gt;i&lt;/mi&gt;&lt;/msub&gt;&lt;mo&gt;=&lt;/mo&gt;&lt;munder&gt;&lt;mo&gt;&amp;#x2211;&lt;/mo&gt;&lt;mi&gt;j&lt;/mi&gt;&lt;/munder&gt;&lt;msub&gt;&lt;mi&gt;W&lt;/mi&gt;&lt;mrow&gt;&lt;mi&gt;i&lt;/mi&gt;&lt;mi&gt;j&lt;/mi&gt;&lt;/mrow&gt;&lt;/msub&gt;&lt;msub&gt;&lt;mi&gt;h&lt;/mi&gt;&lt;mi&gt;j&lt;/mi&gt;&lt;/msub&gt;&lt;/mstyle&gt;&lt;/math&gt;&quot;,&quot;origin&quot;:&quot;MathType Legacy&quot;,&quot;version&quot;:&quot;v3.27.2&quot;}" title="z subscript i equals sum for j of W subscript i j end subscript h subscript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z&lt;/mi&gt;&lt;mi&gt;i&lt;/mi&gt;&lt;/msub&gt;&lt;mo&gt;=&lt;/mo&gt;&lt;munder&gt;&lt;mo&gt;&amp;#x2211;&lt;/mo&gt;&lt;mi&gt;j&lt;/mi&gt;&lt;/munder&gt;&lt;msub&gt;&lt;mi&gt;W&lt;/mi&gt;&lt;mrow&gt;&lt;mi&gt;i&lt;/mi&gt;&lt;mi&gt;j&lt;/mi&gt;&lt;/mrow&gt;&lt;/msub&gt;&lt;msub&gt;&lt;mi&gt;h&lt;/mi&gt;&lt;mi&gt;j&lt;/mi&gt;&lt;/msub&gt;&lt;/mstyle&gt;&lt;/math&gt;&quot;,&quot;origin&quot;:&quot;MathType Legacy&quot;,&quot;version&quot;:&quot;v3.27.2&quot;}" title="z subscript i equals sum for j of W subscript i j end subscript h subscript j"/>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16864" cy="314960"/>
                    </a:xfrm>
                    <a:prstGeom prst="rect">
                      <a:avLst/>
                    </a:prstGeom>
                  </pic:spPr>
                </pic:pic>
              </a:graphicData>
            </a:graphic>
          </wp:inline>
        </w:drawing>
      </w:r>
    </w:p>
    <w:p w:rsidR="00F9630D" w:rsidRDefault="00F9630D" w:rsidP="0059037E"/>
    <w:p w:rsidR="009D188A" w:rsidRDefault="001464CF" w:rsidP="0059037E">
      <w:r>
        <w:t>the</w:t>
      </w:r>
      <w:r w:rsidR="009D188A">
        <w:t xml:space="preserve"> inner function derivative is</w:t>
      </w:r>
    </w:p>
    <w:p w:rsidR="009D188A" w:rsidRDefault="009D188A" w:rsidP="0059037E"/>
    <w:p w:rsidR="009D188A" w:rsidRDefault="00F9630D" w:rsidP="00F9630D">
      <w:pPr>
        <w:jc w:val="center"/>
      </w:pPr>
      <w:r>
        <w:rPr>
          <w:noProof/>
          <w:position w:val="-35"/>
        </w:rPr>
        <w:drawing>
          <wp:inline distT="0" distB="0" distL="0" distR="0">
            <wp:extent cx="707136" cy="554736"/>
            <wp:effectExtent l="0" t="0" r="0" b="0"/>
            <wp:docPr id="1448739254" name="Picture 1448739254" descr="{&quot;mathml&quot;:&quot;&lt;math style=\&quot;font-family:'Times New Roman';\&quot; xmlns=\&quot;http://www.w3.org/1998/Math/MathML\&quot;&gt;&lt;mstyle mathsize=\&quot;12px\&quot;&gt;&lt;mfrac&gt;&lt;mrow&gt;&lt;mo&gt;&amp;#x2202;&lt;/mo&gt;&lt;msub&gt;&lt;mi&gt;z&lt;/mi&gt;&lt;mi&gt;i&lt;/mi&gt;&lt;/msub&gt;&lt;/mrow&gt;&lt;mrow&gt;&lt;mo&gt;&amp;#x2202;&lt;/mo&gt;&lt;msub&gt;&lt;mi&gt;h&lt;/mi&gt;&lt;mi&gt;j&lt;/mi&gt;&lt;/msub&gt;&lt;/mrow&gt;&lt;/mfrac&gt;&lt;mo&gt;=&lt;/mo&gt;&lt;msub&gt;&lt;mi&gt;W&lt;/mi&gt;&lt;mrow&gt;&lt;mi&gt;i&lt;/mi&gt;&lt;mi&gt;j&lt;/mi&gt;&lt;/mrow&gt;&lt;/msub&gt;&lt;/mstyle&gt;&lt;/math&gt;&quot;,&quot;origin&quot;:&quot;MathType Legacy&quot;,&quot;version&quot;:&quot;v3.27.2&quot;}" title="fraction numerator partial differential z subscript i over denominator partial differential h subscript j end fraction equals W subscript i j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o&gt;&amp;#x2202;&lt;/mo&gt;&lt;msub&gt;&lt;mi&gt;z&lt;/mi&gt;&lt;mi&gt;i&lt;/mi&gt;&lt;/msub&gt;&lt;/mrow&gt;&lt;mrow&gt;&lt;mo&gt;&amp;#x2202;&lt;/mo&gt;&lt;msub&gt;&lt;mi&gt;h&lt;/mi&gt;&lt;mi&gt;j&lt;/mi&gt;&lt;/msub&gt;&lt;/mrow&gt;&lt;/mfrac&gt;&lt;mo&gt;=&lt;/mo&gt;&lt;msub&gt;&lt;mi&gt;W&lt;/mi&gt;&lt;mrow&gt;&lt;mi&gt;i&lt;/mi&gt;&lt;mi&gt;j&lt;/mi&gt;&lt;/mrow&gt;&lt;/msub&gt;&lt;/mstyle&gt;&lt;/math&gt;&quot;,&quot;origin&quot;:&quot;MathType Legacy&quot;,&quot;version&quot;:&quot;v3.27.2&quot;}" title="fraction numerator partial differential z subscript i over denominator partial differential h subscript j end fraction equals W subscript i j end subscrip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7136" cy="554736"/>
                    </a:xfrm>
                    <a:prstGeom prst="rect">
                      <a:avLst/>
                    </a:prstGeom>
                  </pic:spPr>
                </pic:pic>
              </a:graphicData>
            </a:graphic>
          </wp:inline>
        </w:drawing>
      </w:r>
    </w:p>
    <w:p w:rsidR="00F9630D" w:rsidRDefault="00F9630D" w:rsidP="00F9630D">
      <w:pPr>
        <w:jc w:val="center"/>
      </w:pPr>
    </w:p>
    <w:p w:rsidR="00F9630D" w:rsidRDefault="00F9630D" w:rsidP="00F9630D">
      <w:r>
        <w:t>Putting it all together</w:t>
      </w:r>
      <w:r w:rsidR="001464CF">
        <w:t>,</w:t>
      </w:r>
    </w:p>
    <w:p w:rsidR="00F9630D" w:rsidRDefault="00F9630D" w:rsidP="00F9630D"/>
    <w:p w:rsidR="00F9630D" w:rsidRDefault="00F9630D" w:rsidP="001464CF">
      <w:pPr>
        <w:jc w:val="center"/>
      </w:pPr>
      <w:r>
        <w:rPr>
          <w:noProof/>
          <w:position w:val="-38"/>
        </w:rPr>
        <w:drawing>
          <wp:inline distT="0" distB="0" distL="0" distR="0">
            <wp:extent cx="4451985" cy="562356"/>
            <wp:effectExtent l="0" t="0" r="0" b="0"/>
            <wp:docPr id="410144716" name="Picture 410144716" descr="{&quot;mathml&quot;:&quot;&lt;math style=\&quot;font-family:'Times New Roman';\&quot; xmlns=\&quot;http://www.w3.org/1998/Math/MathML\&quot;&gt;&lt;mstyle mathsize=\&quot;12px\&quot;&gt;&lt;munder&gt;&lt;mo&gt;&amp;#x2211;&lt;/mo&gt;&lt;mi&gt;k&lt;/mi&gt;&lt;/mund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o&gt;=&lt;/mo&gt;&lt;mo&gt;-&lt;/mo&gt;&lt;munderover&gt;&lt;mo&gt;&amp;#x2211;&lt;/mo&gt;&lt;mi&gt;k&lt;/mi&gt;&lt;mrow/&gt;&lt;/munderover&gt;&lt;mfrac&gt;&lt;msub&gt;&lt;mi&gt;y&lt;/mi&gt;&lt;mi&gt;k&lt;/mi&gt;&lt;/msub&gt;&lt;msub&gt;&lt;mi&gt;p&lt;/mi&gt;&lt;mi&gt;k&lt;/mi&gt;&lt;/msub&gt;&lt;/mfrac&gt;&lt;msub&gt;&lt;mi&gt;p&lt;/mi&gt;&lt;mi&gt;k&lt;/mi&gt;&lt;/msub&gt;&lt;mfenced&gt;&lt;mrow&gt;&lt;msub&gt;&lt;mi&gt;&amp;#x3B4;&lt;/mi&gt;&lt;mrow&gt;&lt;mi&gt;i&lt;/mi&gt;&lt;mi&gt;k&lt;/mi&gt;&lt;/mrow&gt;&lt;/msub&gt;&lt;mo&gt;-&lt;/mo&gt;&lt;msub&gt;&lt;mi&gt;p&lt;/mi&gt;&lt;mi&gt;i&lt;/mi&gt;&lt;/msub&gt;&lt;/mrow&gt;&lt;/mfenced&gt;&lt;mo&gt;=&lt;/mo&gt;&lt;mo&gt;-&lt;/mo&gt;&lt;munder&gt;&lt;mo&gt;&amp;#x2211;&lt;/mo&gt;&lt;mi&gt;k&lt;/mi&gt;&lt;/munder&gt;&lt;msub&gt;&lt;mi&gt;y&lt;/mi&gt;&lt;mi&gt;k&lt;/mi&gt;&lt;/msub&gt;&lt;msub&gt;&lt;mi&gt;&amp;#x3B4;&lt;/mi&gt;&lt;mrow&gt;&lt;mi&gt;i&lt;/mi&gt;&lt;mi&gt;k&lt;/mi&gt;&lt;/mrow&gt;&lt;/msub&gt;&lt;mo&gt;+&lt;/mo&gt;&lt;munder&gt;&lt;mrow&gt;&lt;msub&gt;&lt;mi&gt;p&lt;/mi&gt;&lt;mi&gt;i&lt;/mi&gt;&lt;/msub&gt;&lt;mo&gt;&amp;#x2211;&lt;/mo&gt;&lt;/mrow&gt;&lt;mi&gt;k&lt;/mi&gt;&lt;/munder&gt;&lt;msub&gt;&lt;mi&gt;y&lt;/mi&gt;&lt;mi&gt;k&lt;/mi&gt;&lt;/msub&gt;&lt;mo&gt;=&lt;/mo&gt;&lt;mo&gt;-&lt;/mo&gt;&lt;msub&gt;&lt;mi&gt;y&lt;/mi&gt;&lt;mi&gt;i&lt;/mi&gt;&lt;/msub&gt;&lt;mo&gt;+&lt;/mo&gt;&lt;msub&gt;&lt;mi&gt;p&lt;/mi&gt;&lt;mi&gt;i&lt;/mi&gt;&lt;/msub&gt;&lt;/mstyle&gt;&lt;/math&gt;&quot;,&quot;origin&quot;:&quot;MathType Legacy&quot;,&quot;version&quot;:&quot;v3.27.2&quot;}" title="sum for k of fraction numerator partial differential L over denominator partial differential p subscript k end fraction fraction numerator partial differential p subscript k over denominator partial differential z subscript i end fraction equals negative sum from k to blank of y subscript k over p subscript k p subscript k open parentheses delta subscript i k end subscript minus p subscript i close parentheses equals negative sum for k of y subscript k delta subscript i k end subscript plus stack p subscript i sum with k below y subscript k equals negative y subscript i plus p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under&gt;&lt;mo&gt;&amp;#x2211;&lt;/mo&gt;&lt;mi&gt;k&lt;/mi&gt;&lt;/munder&gt;&lt;mfrac&gt;&lt;mrow&gt;&lt;mo&gt;&amp;#x2202;&lt;/mo&gt;&lt;mi&gt;L&lt;/mi&gt;&lt;/mrow&gt;&lt;mrow&gt;&lt;mo&gt;&amp;#x2202;&lt;/mo&gt;&lt;msub&gt;&lt;mi&gt;p&lt;/mi&gt;&lt;mi&gt;k&lt;/mi&gt;&lt;/msub&gt;&lt;/mrow&gt;&lt;/mfrac&gt;&lt;mfrac&gt;&lt;mrow&gt;&lt;mo&gt;&amp;#x2202;&lt;/mo&gt;&lt;msub&gt;&lt;mi&gt;p&lt;/mi&gt;&lt;mi&gt;k&lt;/mi&gt;&lt;/msub&gt;&lt;/mrow&gt;&lt;mrow&gt;&lt;mo&gt;&amp;#x2202;&lt;/mo&gt;&lt;msub&gt;&lt;mi&gt;z&lt;/mi&gt;&lt;mi&gt;i&lt;/mi&gt;&lt;/msub&gt;&lt;/mrow&gt;&lt;/mfrac&gt;&lt;mo&gt;=&lt;/mo&gt;&lt;mo&gt;-&lt;/mo&gt;&lt;munderover&gt;&lt;mo&gt;&amp;#x2211;&lt;/mo&gt;&lt;mi&gt;k&lt;/mi&gt;&lt;mrow/&gt;&lt;/munderover&gt;&lt;mfrac&gt;&lt;msub&gt;&lt;mi&gt;y&lt;/mi&gt;&lt;mi&gt;k&lt;/mi&gt;&lt;/msub&gt;&lt;msub&gt;&lt;mi&gt;p&lt;/mi&gt;&lt;mi&gt;k&lt;/mi&gt;&lt;/msub&gt;&lt;/mfrac&gt;&lt;msub&gt;&lt;mi&gt;p&lt;/mi&gt;&lt;mi&gt;k&lt;/mi&gt;&lt;/msub&gt;&lt;mfenced&gt;&lt;mrow&gt;&lt;msub&gt;&lt;mi&gt;&amp;#x3B4;&lt;/mi&gt;&lt;mrow&gt;&lt;mi&gt;i&lt;/mi&gt;&lt;mi&gt;k&lt;/mi&gt;&lt;/mrow&gt;&lt;/msub&gt;&lt;mo&gt;-&lt;/mo&gt;&lt;msub&gt;&lt;mi&gt;p&lt;/mi&gt;&lt;mi&gt;i&lt;/mi&gt;&lt;/msub&gt;&lt;/mrow&gt;&lt;/mfenced&gt;&lt;mo&gt;=&lt;/mo&gt;&lt;mo&gt;-&lt;/mo&gt;&lt;munder&gt;&lt;mo&gt;&amp;#x2211;&lt;/mo&gt;&lt;mi&gt;k&lt;/mi&gt;&lt;/munder&gt;&lt;msub&gt;&lt;mi&gt;y&lt;/mi&gt;&lt;mi&gt;k&lt;/mi&gt;&lt;/msub&gt;&lt;msub&gt;&lt;mi&gt;&amp;#x3B4;&lt;/mi&gt;&lt;mrow&gt;&lt;mi&gt;i&lt;/mi&gt;&lt;mi&gt;k&lt;/mi&gt;&lt;/mrow&gt;&lt;/msub&gt;&lt;mo&gt;+&lt;/mo&gt;&lt;munder&gt;&lt;mrow&gt;&lt;msub&gt;&lt;mi&gt;p&lt;/mi&gt;&lt;mi&gt;i&lt;/mi&gt;&lt;/msub&gt;&lt;mo&gt;&amp;#x2211;&lt;/mo&gt;&lt;/mrow&gt;&lt;mi&gt;k&lt;/mi&gt;&lt;/munder&gt;&lt;msub&gt;&lt;mi&gt;y&lt;/mi&gt;&lt;mi&gt;k&lt;/mi&gt;&lt;/msub&gt;&lt;mo&gt;=&lt;/mo&gt;&lt;mo&gt;-&lt;/mo&gt;&lt;msub&gt;&lt;mi&gt;y&lt;/mi&gt;&lt;mi&gt;i&lt;/mi&gt;&lt;/msub&gt;&lt;mo&gt;+&lt;/mo&gt;&lt;msub&gt;&lt;mi&gt;p&lt;/mi&gt;&lt;mi&gt;i&lt;/mi&gt;&lt;/msub&gt;&lt;/mstyle&gt;&lt;/math&gt;&quot;,&quot;origin&quot;:&quot;MathType Legacy&quot;,&quot;version&quot;:&quot;v3.27.2&quot;}" title="sum for k of fraction numerator partial differential L over denominator partial differential p subscript k end fraction fraction numerator partial differential p subscript k over denominator partial differential z subscript i end fraction equals negative sum from k to blank of y subscript k over p subscript k p subscript k open parentheses delta subscript i k end subscript minus p subscript i close parentheses equals negative sum for k of y subscript k delta subscript i k end subscript plus stack p subscript i sum with k below y subscript k equals negative y subscript i plus p subscript i"/>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1985" cy="562356"/>
                    </a:xfrm>
                    <a:prstGeom prst="rect">
                      <a:avLst/>
                    </a:prstGeom>
                  </pic:spPr>
                </pic:pic>
              </a:graphicData>
            </a:graphic>
          </wp:inline>
        </w:drawing>
      </w:r>
    </w:p>
    <w:p w:rsidR="00F9630D" w:rsidRDefault="00F9630D" w:rsidP="00F9630D"/>
    <w:p w:rsidR="00F9630D" w:rsidRDefault="00F9630D" w:rsidP="00F9630D">
      <w:r>
        <w:t>because y sums to one.  Finally,</w:t>
      </w:r>
    </w:p>
    <w:p w:rsidR="00F9630D" w:rsidRDefault="00F9630D" w:rsidP="00F9630D"/>
    <w:p w:rsidR="00F9630D" w:rsidRDefault="00F9630D" w:rsidP="00565990">
      <w:pPr>
        <w:jc w:val="center"/>
      </w:pPr>
      <w:r>
        <w:rPr>
          <w:noProof/>
          <w:position w:val="-35"/>
        </w:rPr>
        <w:drawing>
          <wp:inline distT="0" distB="0" distL="0" distR="0" wp14:anchorId="4C8C9F80" wp14:editId="49CFC438">
            <wp:extent cx="1438656" cy="485648"/>
            <wp:effectExtent l="0" t="0" r="0" b="0"/>
            <wp:docPr id="924833908" name="Picture 924833908" descr="{&quot;mathml&quot;:&quot;&lt;math style=\&quot;font-family:'Times New Roman';\&quot; xmlns=\&quot;http://www.w3.org/1998/Math/MathML\&quot;&gt;&lt;mstyle mathsize=\&quot;12px\&quot;&gt;&lt;mfrac&gt;&lt;mrow&gt;&lt;mo&gt;&amp;#x2202;&lt;/mo&gt;&lt;mi&gt;L&lt;/mi&gt;&lt;/mrow&gt;&lt;mrow&gt;&lt;mo&gt;&amp;#x2202;&lt;/mo&gt;&lt;msub&gt;&lt;mi&gt;h&lt;/mi&gt;&lt;mi&gt;j&lt;/mi&gt;&lt;/msub&gt;&lt;/mrow&gt;&lt;/mfrac&gt;&lt;mo&gt;=&lt;/mo&gt;&lt;munder&gt;&lt;mo&gt;&amp;#x2211;&lt;/mo&gt;&lt;mi&gt;i&lt;/mi&gt;&lt;/munder&gt;&lt;msub&gt;&lt;mi&gt;W&lt;/mi&gt;&lt;mrow&gt;&lt;mi&gt;i&lt;/mi&gt;&lt;mi&gt;j&lt;/mi&gt;&lt;/mrow&gt;&lt;/msub&gt;&lt;mfenced&gt;&lt;mrow&gt;&lt;msub&gt;&lt;mi&gt;p&lt;/mi&gt;&lt;mi&gt;i&lt;/mi&gt;&lt;/msub&gt;&lt;mo&gt;-&lt;/mo&gt;&lt;msub&gt;&lt;mi&gt;y&lt;/mi&gt;&lt;mi&gt;i&lt;/mi&gt;&lt;/msub&gt;&lt;/mrow&gt;&lt;/mfenced&gt;&lt;/mstyle&gt;&lt;/math&gt;&quot;,&quot;origin&quot;:&quot;MathType Legacy&quot;,&quot;version&quot;:&quot;v3.27.2&quot;}" title="fraction numerator partial differential L over denominator partial differential h subscript j end fraction equals sum for i of W subscript i j end subscript open parentheses p subscript i minus y subscript 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o&gt;&amp;#x2202;&lt;/mo&gt;&lt;mi&gt;L&lt;/mi&gt;&lt;/mrow&gt;&lt;mrow&gt;&lt;mo&gt;&amp;#x2202;&lt;/mo&gt;&lt;msub&gt;&lt;mi&gt;h&lt;/mi&gt;&lt;mi&gt;j&lt;/mi&gt;&lt;/msub&gt;&lt;/mrow&gt;&lt;/mfrac&gt;&lt;mo&gt;=&lt;/mo&gt;&lt;munder&gt;&lt;mo&gt;&amp;#x2211;&lt;/mo&gt;&lt;mi&gt;i&lt;/mi&gt;&lt;/munder&gt;&lt;msub&gt;&lt;mi&gt;W&lt;/mi&gt;&lt;mrow&gt;&lt;mi&gt;i&lt;/mi&gt;&lt;mi&gt;j&lt;/mi&gt;&lt;/mrow&gt;&lt;/msub&gt;&lt;mfenced&gt;&lt;mrow&gt;&lt;msub&gt;&lt;mi&gt;p&lt;/mi&gt;&lt;mi&gt;i&lt;/mi&gt;&lt;/msub&gt;&lt;mo&gt;-&lt;/mo&gt;&lt;msub&gt;&lt;mi&gt;y&lt;/mi&gt;&lt;mi&gt;i&lt;/mi&gt;&lt;/msub&gt;&lt;/mrow&gt;&lt;/mfenced&gt;&lt;/mstyle&gt;&lt;/math&gt;&quot;,&quot;origin&quot;:&quot;MathType Legacy&quot;,&quot;version&quot;:&quot;v3.27.2&quot;}" title="fraction numerator partial differential L over denominator partial differential h subscript j end fraction equals sum for i of W subscript i j end subscript open parentheses p subscript i minus y subscript i close parenthese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38656" cy="485648"/>
                    </a:xfrm>
                    <a:prstGeom prst="rect">
                      <a:avLst/>
                    </a:prstGeom>
                  </pic:spPr>
                </pic:pic>
              </a:graphicData>
            </a:graphic>
          </wp:inline>
        </w:drawing>
      </w:r>
    </w:p>
    <w:p w:rsidR="00F9630D" w:rsidRDefault="00F9630D" w:rsidP="00F9630D"/>
    <w:p w:rsidR="00F9630D" w:rsidRDefault="001464CF" w:rsidP="00F9630D">
      <w:r>
        <w:t>Amazingly, the embedding gradient is simply</w:t>
      </w:r>
    </w:p>
    <w:p w:rsidR="00F9630D" w:rsidRDefault="00F9630D" w:rsidP="00F9630D"/>
    <w:p w:rsidR="00F9630D" w:rsidRDefault="00F9630D" w:rsidP="00565990">
      <w:pPr>
        <w:jc w:val="center"/>
      </w:pPr>
      <w:r>
        <w:rPr>
          <w:noProof/>
          <w:position w:val="-18"/>
        </w:rPr>
        <w:lastRenderedPageBreak/>
        <w:drawing>
          <wp:inline distT="0" distB="0" distL="0" distR="0">
            <wp:extent cx="1113536" cy="377952"/>
            <wp:effectExtent l="0" t="0" r="0" b="0"/>
            <wp:docPr id="1556507905" name="Picture 1556507905" descr="{&quot;mathml&quot;:&quot;&lt;math style=\&quot;font-family:'Times New Roman';\&quot; xmlns=\&quot;http://www.w3.org/1998/Math/MathML\&quot;&gt;&lt;mstyle mathsize=\&quot;12px\&quot;&gt;&lt;mfrac&gt;&lt;mrow&gt;&lt;mo&gt;&amp;#x2202;&lt;/mo&gt;&lt;mi&gt;L&lt;/mi&gt;&lt;/mrow&gt;&lt;mrow&gt;&lt;mo&gt;&amp;#x2202;&lt;/mo&gt;&lt;mi mathvariant=\&quot;bold\&quot;&gt;h&lt;/mi&gt;&lt;/mrow&gt;&lt;/mfrac&gt;&lt;mo&gt;=&lt;/mo&gt;&lt;msup&gt;&lt;mi mathvariant=\&quot;bold\&quot;&gt;W&lt;/mi&gt;&lt;mi mathvariant=\&quot;bold\&quot;&gt;T&lt;/mi&gt;&lt;/msup&gt;&lt;mfenced&gt;&lt;mrow&gt;&lt;mi mathvariant=\&quot;bold\&quot;&gt;p&lt;/mi&gt;&lt;mo&gt;-&lt;/mo&gt;&lt;mi mathvariant=\&quot;bold\&quot;&gt;y&lt;/mi&gt;&lt;/mrow&gt;&lt;/mfenced&gt;&lt;/mstyle&gt;&lt;/math&gt;&quot;,&quot;origin&quot;:&quot;MathType Legacy&quot;,&quot;version&quot;:&quot;v3.27.2&quot;}" title="fraction numerator partial differential L over denominator partial differential bold h end fraction equals bold W to the power of bold T open parentheses bold p minus bold y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o&gt;&amp;#x2202;&lt;/mo&gt;&lt;mi&gt;L&lt;/mi&gt;&lt;/mrow&gt;&lt;mrow&gt;&lt;mo&gt;&amp;#x2202;&lt;/mo&gt;&lt;mi mathvariant=\&quot;bold\&quot;&gt;h&lt;/mi&gt;&lt;/mrow&gt;&lt;/mfrac&gt;&lt;mo&gt;=&lt;/mo&gt;&lt;msup&gt;&lt;mi mathvariant=\&quot;bold\&quot;&gt;W&lt;/mi&gt;&lt;mi mathvariant=\&quot;bold\&quot;&gt;T&lt;/mi&gt;&lt;/msup&gt;&lt;mfenced&gt;&lt;mrow&gt;&lt;mi mathvariant=\&quot;bold\&quot;&gt;p&lt;/mi&gt;&lt;mo&gt;-&lt;/mo&gt;&lt;mi mathvariant=\&quot;bold\&quot;&gt;y&lt;/mi&gt;&lt;/mrow&gt;&lt;/mfenced&gt;&lt;/mstyle&gt;&lt;/math&gt;&quot;,&quot;origin&quot;:&quot;MathType Legacy&quot;,&quot;version&quot;:&quot;v3.27.2&quot;}" title="fraction numerator partial differential L over denominator partial differential bold h end fraction equals bold W to the power of bold T open parentheses bold p minus bold y close parenthese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13536" cy="377952"/>
                    </a:xfrm>
                    <a:prstGeom prst="rect">
                      <a:avLst/>
                    </a:prstGeom>
                  </pic:spPr>
                </pic:pic>
              </a:graphicData>
            </a:graphic>
          </wp:inline>
        </w:drawing>
      </w:r>
    </w:p>
    <w:p w:rsidR="00F9630D" w:rsidRDefault="00F9630D" w:rsidP="00F9630D"/>
    <w:p w:rsidR="00565990" w:rsidRDefault="00F9630D" w:rsidP="00F9630D">
      <w:r>
        <w:t xml:space="preserve">The computation wrt </w:t>
      </w:r>
      <w:r w:rsidR="00565990">
        <w:t>W</w:t>
      </w:r>
      <w:r>
        <w:t xml:space="preserve"> is </w:t>
      </w:r>
    </w:p>
    <w:p w:rsidR="00565990" w:rsidRDefault="00565990" w:rsidP="00F9630D"/>
    <w:p w:rsidR="00565990" w:rsidRDefault="00565990" w:rsidP="00565990">
      <w:pPr>
        <w:jc w:val="center"/>
      </w:pPr>
      <w:r>
        <w:rPr>
          <w:noProof/>
          <w:position w:val="-32"/>
        </w:rPr>
        <w:drawing>
          <wp:inline distT="0" distB="0" distL="0" distR="0" wp14:anchorId="638EDBBC" wp14:editId="7A90A6D1">
            <wp:extent cx="3821396" cy="869222"/>
            <wp:effectExtent l="0" t="0" r="0" b="0"/>
            <wp:docPr id="874924444" name="Picture 874924444" descr="{&quot;mathml&quot;:&quot;&lt;math style=\&quot;font-family:'Times New Roman';\&quot; xmlns=\&quot;http://www.w3.org/1998/Math/MathML\&quot;&gt;&lt;mstyle mathsize=\&quot;12px\&quot;&gt;&lt;mtable columnspacing=\&quot;0px\&quot; columnalign=\&quot;right center left\&quot;&gt;&lt;mtr&gt;&lt;mtd&gt;&lt;mfrac&gt;&lt;mrow&gt;&lt;mo&gt;&amp;#x2202;&lt;/mo&gt;&lt;mi&gt;L&lt;/mi&gt;&lt;/mrow&gt;&lt;mrow&gt;&lt;mo&gt;&amp;#x2202;&lt;/mo&gt;&lt;msub&gt;&lt;mi&gt;W&lt;/mi&gt;&lt;mrow&gt;&lt;mi&gt;n&lt;/mi&gt;&lt;mi&gt;m&lt;/mi&gt;&lt;/mrow&gt;&lt;/msub&gt;&lt;/mrow&gt;&lt;/mfrac&gt;&lt;/mtd&gt;&lt;mtd&gt;&lt;mo&gt;=&lt;/mo&gt;&lt;/mtd&gt;&lt;mtd&gt;&lt;mrow&gt;&lt;munder&gt;&lt;mo&gt;&amp;#x2211;&lt;/mo&gt;&lt;mi&gt;i&lt;/mi&gt;&lt;/munder&gt;&lt;mfenced&gt;&lt;mrow&gt;&lt;msub&gt;&lt;mi&gt;p&lt;/mi&gt;&lt;mi&gt;i&lt;/mi&gt;&lt;/msub&gt;&lt;mo&gt;-&lt;/mo&gt;&lt;msub&gt;&lt;mi&gt;y&lt;/mi&gt;&lt;mi&gt;i&lt;/mi&gt;&lt;/msub&gt;&lt;/mrow&gt;&lt;/mfenced&gt;&lt;mfrac&gt;&lt;mrow&gt;&lt;mo&gt;&amp;#x2202;&lt;/mo&gt;&lt;msub&gt;&lt;mi&gt;z&lt;/mi&gt;&lt;mi&gt;i&lt;/mi&gt;&lt;/msub&gt;&lt;/mrow&gt;&lt;mrow&gt;&lt;mo&gt;&amp;#x2202;&lt;/mo&gt;&lt;msub&gt;&lt;mi&gt;W&lt;/mi&gt;&lt;mrow&gt;&lt;mi&gt;n&lt;/mi&gt;&lt;mi&gt;m&lt;/mi&gt;&lt;/mrow&gt;&lt;/msub&gt;&lt;/mrow&gt;&lt;/mfrac&gt;&lt;mo&gt;=&lt;/mo&gt;&lt;munder&gt;&lt;mo&gt;&amp;#x2211;&lt;/mo&gt;&lt;mi&gt;i&lt;/mi&gt;&lt;/munder&gt;&lt;mo stretchy=\&quot;true\&quot;&gt;(&lt;/mo&gt;&lt;msub&gt;&lt;mi&gt;p&lt;/mi&gt;&lt;mi&gt;i&lt;/mi&gt;&lt;/msub&gt;&lt;mo&gt;-&lt;/mo&gt;&lt;msub&gt;&lt;mi&gt;y&lt;/mi&gt;&lt;mi&gt;i&lt;/mi&gt;&lt;/msub&gt;&lt;mo stretchy=\&quot;true\&quot;&gt;)&lt;/mo&gt;&lt;mfrac&gt;&lt;mo&gt;&amp;#x2202;&lt;/mo&gt;&lt;mrow&gt;&lt;mo&gt;&amp;#x2202;&lt;/mo&gt;&lt;msub&gt;&lt;mi&gt;W&lt;/mi&gt;&lt;mrow&gt;&lt;mi&gt;n&lt;/mi&gt;&lt;mi&gt;m&lt;/mi&gt;&lt;/mrow&gt;&lt;/msub&gt;&lt;/mrow&gt;&lt;/mfrac&gt;&lt;munder&gt;&lt;mo&gt;&amp;#x2211;&lt;/mo&gt;&lt;mi&gt;r&lt;/mi&gt;&lt;/munder&gt;&lt;msub&gt;&lt;mi&gt;W&lt;/mi&gt;&lt;mrow&gt;&lt;mi&gt;i&lt;/mi&gt;&lt;mi&gt;r&lt;/mi&gt;&lt;/mrow&gt;&lt;/msub&gt;&lt;msub&gt;&lt;mi&gt;h&lt;/mi&gt;&lt;mi&gt;r&lt;/mi&gt;&lt;/msub&gt;&lt;/mrow&gt;&lt;/mtd&gt;&lt;/mtr&gt;&lt;mtr&gt;&lt;mtd/&gt;&lt;mtd&gt;&lt;mo&gt;=&lt;/mo&gt;&lt;/mtd&gt;&lt;mtd&gt;&lt;mfenced&gt;&lt;mrow&gt;&lt;msub&gt;&lt;mi&gt;p&lt;/mi&gt;&lt;mi&gt;n&lt;/mi&gt;&lt;/msub&gt;&lt;mo&gt;-&lt;/mo&gt;&lt;msub&gt;&lt;mi&gt;y&lt;/mi&gt;&lt;mi&gt;n&lt;/mi&gt;&lt;/msub&gt;&lt;/mrow&gt;&lt;/mfenced&gt;&lt;msub&gt;&lt;mi&gt;h&lt;/mi&gt;&lt;mi&gt;m&lt;/mi&gt;&lt;/msub&gt;&lt;/mtd&gt;&lt;/mtr&gt;&lt;/mtable&gt;&lt;/mstyle&gt;&lt;/math&gt;&quot;,&quot;origin&quot;:&quot;MathType Legacy&quot;,&quot;version&quot;:&quot;v3.27.2&quot;}" title="table row cell fraction numerator partial differential L over denominator partial differential W subscript n m end subscript end fraction end cell equals cell sum for i of open parentheses p subscript i minus y subscript i close parentheses fraction numerator partial differential z subscript i over denominator partial differential W subscript n m end subscript end fraction equals sum for i of stretchy left parenthesis p subscript i minus y subscript i stretchy right parenthesis fraction numerator partial differential over denominator partial differential W subscript n m end subscript end fraction sum for r of W subscript i r end subscript h subscript r end cell row blank equals cell open parentheses p subscript n minus y subscript n close parentheses h subscript m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frac&gt;&lt;mrow&gt;&lt;mo&gt;&amp;#x2202;&lt;/mo&gt;&lt;mi&gt;L&lt;/mi&gt;&lt;/mrow&gt;&lt;mrow&gt;&lt;mo&gt;&amp;#x2202;&lt;/mo&gt;&lt;msub&gt;&lt;mi&gt;W&lt;/mi&gt;&lt;mrow&gt;&lt;mi&gt;n&lt;/mi&gt;&lt;mi&gt;m&lt;/mi&gt;&lt;/mrow&gt;&lt;/msub&gt;&lt;/mrow&gt;&lt;/mfrac&gt;&lt;/mtd&gt;&lt;mtd&gt;&lt;mo&gt;=&lt;/mo&gt;&lt;/mtd&gt;&lt;mtd&gt;&lt;mrow&gt;&lt;munder&gt;&lt;mo&gt;&amp;#x2211;&lt;/mo&gt;&lt;mi&gt;i&lt;/mi&gt;&lt;/munder&gt;&lt;mfenced&gt;&lt;mrow&gt;&lt;msub&gt;&lt;mi&gt;p&lt;/mi&gt;&lt;mi&gt;i&lt;/mi&gt;&lt;/msub&gt;&lt;mo&gt;-&lt;/mo&gt;&lt;msub&gt;&lt;mi&gt;y&lt;/mi&gt;&lt;mi&gt;i&lt;/mi&gt;&lt;/msub&gt;&lt;/mrow&gt;&lt;/mfenced&gt;&lt;mfrac&gt;&lt;mrow&gt;&lt;mo&gt;&amp;#x2202;&lt;/mo&gt;&lt;msub&gt;&lt;mi&gt;z&lt;/mi&gt;&lt;mi&gt;i&lt;/mi&gt;&lt;/msub&gt;&lt;/mrow&gt;&lt;mrow&gt;&lt;mo&gt;&amp;#x2202;&lt;/mo&gt;&lt;msub&gt;&lt;mi&gt;W&lt;/mi&gt;&lt;mrow&gt;&lt;mi&gt;n&lt;/mi&gt;&lt;mi&gt;m&lt;/mi&gt;&lt;/mrow&gt;&lt;/msub&gt;&lt;/mrow&gt;&lt;/mfrac&gt;&lt;mo&gt;=&lt;/mo&gt;&lt;munder&gt;&lt;mo&gt;&amp;#x2211;&lt;/mo&gt;&lt;mi&gt;i&lt;/mi&gt;&lt;/munder&gt;&lt;mo stretchy=\&quot;true\&quot;&gt;(&lt;/mo&gt;&lt;msub&gt;&lt;mi&gt;p&lt;/mi&gt;&lt;mi&gt;i&lt;/mi&gt;&lt;/msub&gt;&lt;mo&gt;-&lt;/mo&gt;&lt;msub&gt;&lt;mi&gt;y&lt;/mi&gt;&lt;mi&gt;i&lt;/mi&gt;&lt;/msub&gt;&lt;mo stretchy=\&quot;true\&quot;&gt;)&lt;/mo&gt;&lt;mfrac&gt;&lt;mo&gt;&amp;#x2202;&lt;/mo&gt;&lt;mrow&gt;&lt;mo&gt;&amp;#x2202;&lt;/mo&gt;&lt;msub&gt;&lt;mi&gt;W&lt;/mi&gt;&lt;mrow&gt;&lt;mi&gt;n&lt;/mi&gt;&lt;mi&gt;m&lt;/mi&gt;&lt;/mrow&gt;&lt;/msub&gt;&lt;/mrow&gt;&lt;/mfrac&gt;&lt;munder&gt;&lt;mo&gt;&amp;#x2211;&lt;/mo&gt;&lt;mi&gt;r&lt;/mi&gt;&lt;/munder&gt;&lt;msub&gt;&lt;mi&gt;W&lt;/mi&gt;&lt;mrow&gt;&lt;mi&gt;i&lt;/mi&gt;&lt;mi&gt;r&lt;/mi&gt;&lt;/mrow&gt;&lt;/msub&gt;&lt;msub&gt;&lt;mi&gt;h&lt;/mi&gt;&lt;mi&gt;r&lt;/mi&gt;&lt;/msub&gt;&lt;/mrow&gt;&lt;/mtd&gt;&lt;/mtr&gt;&lt;mtr&gt;&lt;mtd/&gt;&lt;mtd&gt;&lt;mo&gt;=&lt;/mo&gt;&lt;/mtd&gt;&lt;mtd&gt;&lt;mfenced&gt;&lt;mrow&gt;&lt;msub&gt;&lt;mi&gt;p&lt;/mi&gt;&lt;mi&gt;n&lt;/mi&gt;&lt;/msub&gt;&lt;mo&gt;-&lt;/mo&gt;&lt;msub&gt;&lt;mi&gt;y&lt;/mi&gt;&lt;mi&gt;n&lt;/mi&gt;&lt;/msub&gt;&lt;/mrow&gt;&lt;/mfenced&gt;&lt;msub&gt;&lt;mi&gt;h&lt;/mi&gt;&lt;mi&gt;m&lt;/mi&gt;&lt;/msub&gt;&lt;/mtd&gt;&lt;/mtr&gt;&lt;/mtable&gt;&lt;/mstyle&gt;&lt;/math&gt;&quot;,&quot;origin&quot;:&quot;MathType Legacy&quot;,&quot;version&quot;:&quot;v3.27.2&quot;}" title="table row cell fraction numerator partial differential L over denominator partial differential W subscript n m end subscript end fraction end cell equals cell sum for i of open parentheses p subscript i minus y subscript i close parentheses fraction numerator partial differential z subscript i over denominator partial differential W subscript n m end subscript end fraction equals sum for i of stretchy left parenthesis p subscript i minus y subscript i stretchy right parenthesis fraction numerator partial differential over denominator partial differential W subscript n m end subscript end fraction sum for r of W subscript i r end subscript h subscript r end cell row blank equals cell open parentheses p subscript n minus y subscript n close parentheses h subscript m end cell end t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21396" cy="869222"/>
                    </a:xfrm>
                    <a:prstGeom prst="rect">
                      <a:avLst/>
                    </a:prstGeom>
                  </pic:spPr>
                </pic:pic>
              </a:graphicData>
            </a:graphic>
          </wp:inline>
        </w:drawing>
      </w:r>
    </w:p>
    <w:p w:rsidR="00565990" w:rsidRDefault="00565990" w:rsidP="00F9630D"/>
    <w:p w:rsidR="00565990" w:rsidRDefault="001464CF" w:rsidP="00F9630D">
      <w:r>
        <w:t>where we have used the fact that</w:t>
      </w:r>
      <w:r w:rsidR="00565990">
        <w:t xml:space="preserve"> the expression is nonzero only for i=n and r = m.  Collect</w:t>
      </w:r>
      <w:r>
        <w:t xml:space="preserve">ing the </w:t>
      </w:r>
      <w:r w:rsidR="00565990">
        <w:t>entries into a matrix gradient yields</w:t>
      </w:r>
    </w:p>
    <w:p w:rsidR="00565990" w:rsidRDefault="00565990" w:rsidP="00F9630D"/>
    <w:p w:rsidR="00565990" w:rsidRDefault="00565990" w:rsidP="00565990">
      <w:pPr>
        <w:jc w:val="center"/>
      </w:pPr>
      <w:r>
        <w:rPr>
          <w:noProof/>
          <w:position w:val="-19"/>
        </w:rPr>
        <w:drawing>
          <wp:inline distT="0" distB="0" distL="0" distR="0">
            <wp:extent cx="1101344" cy="382016"/>
            <wp:effectExtent l="0" t="0" r="0" b="0"/>
            <wp:docPr id="1558736895" name="Picture 1558736895" descr="{&quot;mathml&quot;:&quot;&lt;math style=\&quot;font-family:'Times New Roman';\&quot; xmlns=\&quot;http://www.w3.org/1998/Math/MathML\&quot;&gt;&lt;mstyle mathsize=\&quot;12px\&quot;&gt;&lt;mfrac&gt;&lt;mrow&gt;&lt;mo&gt;&amp;#x2202;&lt;/mo&gt;&lt;mi&gt;L&lt;/mi&gt;&lt;/mrow&gt;&lt;mrow&gt;&lt;mo&gt;&amp;#x2202;&lt;/mo&gt;&lt;mi mathvariant=\&quot;bold\&quot;&gt;W&lt;/mi&gt;&lt;/mrow&gt;&lt;/mfrac&gt;&lt;mo&gt;=&lt;/mo&gt;&lt;mfenced&gt;&lt;mrow&gt;&lt;mi mathvariant=\&quot;bold\&quot;&gt;p&lt;/mi&gt;&lt;mo&gt;-&lt;/mo&gt;&lt;mi mathvariant=\&quot;bold\&quot;&gt;y&lt;/mi&gt;&lt;/mrow&gt;&lt;/mfenced&gt;&lt;msup&gt;&lt;mi mathvariant=\&quot;bold\&quot;&gt;h&lt;/mi&gt;&lt;mi&gt;T&lt;/mi&gt;&lt;/msup&gt;&lt;/mstyle&gt;&lt;/math&gt;&quot;,&quot;origin&quot;:&quot;MathType Legacy&quot;,&quot;version&quot;:&quot;v3.27.2&quot;}" title="fraction numerator partial differential L over denominator partial differential bold W end fraction equals open parentheses bold p minus bold y close parentheses bold h to the power of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o&gt;&amp;#x2202;&lt;/mo&gt;&lt;mi&gt;L&lt;/mi&gt;&lt;/mrow&gt;&lt;mrow&gt;&lt;mo&gt;&amp;#x2202;&lt;/mo&gt;&lt;mi mathvariant=\&quot;bold\&quot;&gt;W&lt;/mi&gt;&lt;/mrow&gt;&lt;/mfrac&gt;&lt;mo&gt;=&lt;/mo&gt;&lt;mfenced&gt;&lt;mrow&gt;&lt;mi mathvariant=\&quot;bold\&quot;&gt;p&lt;/mi&gt;&lt;mo&gt;-&lt;/mo&gt;&lt;mi mathvariant=\&quot;bold\&quot;&gt;y&lt;/mi&gt;&lt;/mrow&gt;&lt;/mfenced&gt;&lt;msup&gt;&lt;mi mathvariant=\&quot;bold\&quot;&gt;h&lt;/mi&gt;&lt;mi&gt;T&lt;/mi&gt;&lt;/msup&gt;&lt;/mstyle&gt;&lt;/math&gt;&quot;,&quot;origin&quot;:&quot;MathType Legacy&quot;,&quot;version&quot;:&quot;v3.27.2&quot;}" title="fraction numerator partial differential L over denominator partial differential bold W end fraction equals open parentheses bold p minus bold y close parentheses bold h to the power of 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01344" cy="382016"/>
                    </a:xfrm>
                    <a:prstGeom prst="rect">
                      <a:avLst/>
                    </a:prstGeom>
                  </pic:spPr>
                </pic:pic>
              </a:graphicData>
            </a:graphic>
          </wp:inline>
        </w:drawing>
      </w:r>
    </w:p>
    <w:p w:rsidR="00F9630D" w:rsidRDefault="00F9630D" w:rsidP="00F9630D"/>
    <w:p w:rsidR="00565990" w:rsidRDefault="00565990" w:rsidP="0059037E">
      <w:r>
        <w:t>The descent rule for optimizing E and W is</w:t>
      </w:r>
    </w:p>
    <w:p w:rsidR="00565990" w:rsidRDefault="00565990" w:rsidP="0059037E"/>
    <w:p w:rsidR="00565990" w:rsidRDefault="00565990" w:rsidP="00565990">
      <w:pPr>
        <w:jc w:val="center"/>
      </w:pPr>
      <w:r>
        <w:rPr>
          <w:noProof/>
          <w:position w:val="-47"/>
        </w:rPr>
        <w:drawing>
          <wp:inline distT="0" distB="0" distL="0" distR="0">
            <wp:extent cx="1064768" cy="877824"/>
            <wp:effectExtent l="0" t="0" r="0" b="0"/>
            <wp:docPr id="713449592" name="Picture 713449592" descr="{&quot;mathml&quot;:&quot;&lt;math style=\&quot;font-family:'Times New Roman';\&quot; xmlns=\&quot;http://www.w3.org/1998/Math/MathML\&quot;&gt;&lt;mstyle mathsize=\&quot;12px\&quot;&gt;&lt;mi mathvariant=\&quot;bold\&quot;&gt;h&lt;/mi&gt;&lt;mo&gt;=&lt;/mo&gt;&lt;mi mathvariant=\&quot;bold\&quot;&gt;h&lt;/mi&gt;&lt;mo&gt;-&lt;/mo&gt;&lt;mi&gt;&amp;#x3B7;&lt;/mi&gt;&lt;mfrac&gt;&lt;mrow&gt;&lt;mo&gt;&amp;#x2202;&lt;/mo&gt;&lt;mi&gt;L&lt;/mi&gt;&lt;/mrow&gt;&lt;mrow&gt;&lt;mo&gt;&amp;#x2202;&lt;/mo&gt;&lt;mi mathvariant=\&quot;bold\&quot;&gt;h&lt;/mi&gt;&lt;/mrow&gt;&lt;/mfrac&gt;&lt;mspace linebreak=\&quot;newline\&quot;/&gt;&lt;mi mathvariant=\&quot;bold\&quot;&gt;W&lt;/mi&gt;&lt;mo&gt;=&lt;/mo&gt;&lt;mi mathvariant=\&quot;bold\&quot;&gt;W&lt;/mi&gt;&lt;mo&gt;-&lt;/mo&gt;&lt;mi&gt;&amp;#x3B7;&lt;/mi&gt;&lt;mfrac&gt;&lt;mrow&gt;&lt;mo&gt;&amp;#x2202;&lt;/mo&gt;&lt;mi&gt;L&lt;/mi&gt;&lt;/mrow&gt;&lt;mrow&gt;&lt;mo&gt;&amp;#x2202;&lt;/mo&gt;&lt;mi mathvariant=\&quot;bold\&quot;&gt;W&lt;/mi&gt;&lt;/mrow&gt;&lt;/mfrac&gt;&lt;mspace linebreak=\&quot;newline\&quot;/&gt;&lt;/mstyle&gt;&lt;/math&gt;&quot;,&quot;origin&quot;:&quot;MathType Legacy&quot;,&quot;version&quot;:&quot;v3.27.2&quot;}" title="bold h equals bold h minus eta fraction numerator partial differential L over denominator partial differential bold h end fraction&#10;bold W equals bold W minus eta fraction numerator partial differential L over denominator partial differential bold W end fr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 mathvariant=\&quot;bold\&quot;&gt;h&lt;/mi&gt;&lt;mo&gt;=&lt;/mo&gt;&lt;mi mathvariant=\&quot;bold\&quot;&gt;h&lt;/mi&gt;&lt;mo&gt;-&lt;/mo&gt;&lt;mi&gt;&amp;#x3B7;&lt;/mi&gt;&lt;mfrac&gt;&lt;mrow&gt;&lt;mo&gt;&amp;#x2202;&lt;/mo&gt;&lt;mi&gt;L&lt;/mi&gt;&lt;/mrow&gt;&lt;mrow&gt;&lt;mo&gt;&amp;#x2202;&lt;/mo&gt;&lt;mi mathvariant=\&quot;bold\&quot;&gt;h&lt;/mi&gt;&lt;/mrow&gt;&lt;/mfrac&gt;&lt;mspace linebreak=\&quot;newline\&quot;/&gt;&lt;mi mathvariant=\&quot;bold\&quot;&gt;W&lt;/mi&gt;&lt;mo&gt;=&lt;/mo&gt;&lt;mi mathvariant=\&quot;bold\&quot;&gt;W&lt;/mi&gt;&lt;mo&gt;-&lt;/mo&gt;&lt;mi&gt;&amp;#x3B7;&lt;/mi&gt;&lt;mfrac&gt;&lt;mrow&gt;&lt;mo&gt;&amp;#x2202;&lt;/mo&gt;&lt;mi&gt;L&lt;/mi&gt;&lt;/mrow&gt;&lt;mrow&gt;&lt;mo&gt;&amp;#x2202;&lt;/mo&gt;&lt;mi mathvariant=\&quot;bold\&quot;&gt;W&lt;/mi&gt;&lt;/mrow&gt;&lt;/mfrac&gt;&lt;mspace linebreak=\&quot;newline\&quot;/&gt;&lt;/mstyle&gt;&lt;/math&gt;&quot;,&quot;origin&quot;:&quot;MathType Legacy&quot;,&quot;version&quot;:&quot;v3.27.2&quot;}" title="bold h equals bold h minus eta fraction numerator partial differential L over denominator partial differential bold h end fraction&#10;bold W equals bold W minus eta fraction numerator partial differential L over denominator partial differential bold W end fraction&#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64768" cy="877824"/>
                    </a:xfrm>
                    <a:prstGeom prst="rect">
                      <a:avLst/>
                    </a:prstGeom>
                  </pic:spPr>
                </pic:pic>
              </a:graphicData>
            </a:graphic>
          </wp:inline>
        </w:drawing>
      </w:r>
    </w:p>
    <w:p w:rsidR="00565990" w:rsidRDefault="00565990" w:rsidP="0059037E"/>
    <w:p w:rsidR="00FC4D68" w:rsidRDefault="001464CF" w:rsidP="0059037E">
      <w:r>
        <w:t>This simple algorithm was simulat</w:t>
      </w:r>
      <w:r w:rsidR="00F95AC8">
        <w:t>ed</w:t>
      </w:r>
      <w:r>
        <w:t xml:space="preserve"> for the vocabulary</w:t>
      </w:r>
      <w:r w:rsidR="00FC4D68">
        <w:t xml:space="preserve">{the cat sat slept} with corresponding </w:t>
      </w:r>
      <w:r w:rsidR="002A088D">
        <w:t xml:space="preserve">training </w:t>
      </w:r>
      <w:r w:rsidR="00FC4D68">
        <w:t xml:space="preserve">token </w:t>
      </w:r>
      <w:r>
        <w:t xml:space="preserve">IDs </w:t>
      </w:r>
      <w:r w:rsidR="00FC4D68">
        <w:t>{1 2 3 1 2 4</w:t>
      </w:r>
      <w:r>
        <w:t xml:space="preserve">}, e.g. </w:t>
      </w:r>
      <w:r w:rsidR="00FC4D68">
        <w:t>"the cat sat the cat slept.</w:t>
      </w:r>
      <w:r w:rsidR="002A088D">
        <w:t xml:space="preserve">  The embedding is a 2D feature randomly initialized.  </w:t>
      </w:r>
    </w:p>
    <w:p w:rsidR="00E648D7" w:rsidRDefault="002A088D" w:rsidP="002A088D">
      <w:pPr>
        <w:jc w:val="center"/>
      </w:pPr>
      <w:r>
        <w:rPr>
          <w:noProof/>
          <w14:ligatures w14:val="standardContextual"/>
        </w:rPr>
        <w:lastRenderedPageBreak/>
        <w:drawing>
          <wp:inline distT="0" distB="0" distL="0" distR="0" wp14:anchorId="64964564" wp14:editId="73F0F447">
            <wp:extent cx="4343400" cy="4889500"/>
            <wp:effectExtent l="0" t="0" r="0" b="0"/>
            <wp:docPr id="96272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27581" name="Picture 962727581"/>
                    <pic:cNvPicPr/>
                  </pic:nvPicPr>
                  <pic:blipFill>
                    <a:blip r:embed="rId35">
                      <a:extLst>
                        <a:ext uri="{28A0092B-C50C-407E-A947-70E740481C1C}">
                          <a14:useLocalDpi xmlns:a14="http://schemas.microsoft.com/office/drawing/2010/main" val="0"/>
                        </a:ext>
                      </a:extLst>
                    </a:blip>
                    <a:stretch>
                      <a:fillRect/>
                    </a:stretch>
                  </pic:blipFill>
                  <pic:spPr>
                    <a:xfrm>
                      <a:off x="0" y="0"/>
                      <a:ext cx="4343400" cy="4889500"/>
                    </a:xfrm>
                    <a:prstGeom prst="rect">
                      <a:avLst/>
                    </a:prstGeom>
                  </pic:spPr>
                </pic:pic>
              </a:graphicData>
            </a:graphic>
          </wp:inline>
        </w:drawing>
      </w:r>
    </w:p>
    <w:p w:rsidR="003D52DB" w:rsidRDefault="003D52DB" w:rsidP="002A088D">
      <w:pPr>
        <w:jc w:val="center"/>
      </w:pPr>
    </w:p>
    <w:p w:rsidR="00FC4D68" w:rsidRDefault="001464CF" w:rsidP="0059037E">
      <w:r w:rsidRPr="001464CF">
        <w:rPr>
          <w:noProof/>
        </w:rPr>
        <w:lastRenderedPageBreak/>
        <w:drawing>
          <wp:inline distT="0" distB="0" distL="0" distR="0" wp14:anchorId="4D97DF1F" wp14:editId="4AD90C86">
            <wp:extent cx="5943600" cy="3872865"/>
            <wp:effectExtent l="0" t="0" r="0" b="635"/>
            <wp:docPr id="10461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51332" name=""/>
                    <pic:cNvPicPr/>
                  </pic:nvPicPr>
                  <pic:blipFill>
                    <a:blip r:embed="rId36"/>
                    <a:stretch>
                      <a:fillRect/>
                    </a:stretch>
                  </pic:blipFill>
                  <pic:spPr>
                    <a:xfrm>
                      <a:off x="0" y="0"/>
                      <a:ext cx="5943600" cy="3872865"/>
                    </a:xfrm>
                    <a:prstGeom prst="rect">
                      <a:avLst/>
                    </a:prstGeom>
                  </pic:spPr>
                </pic:pic>
              </a:graphicData>
            </a:graphic>
          </wp:inline>
        </w:drawing>
      </w:r>
    </w:p>
    <w:p w:rsidR="003D52DB" w:rsidRDefault="003D52DB" w:rsidP="0059037E"/>
    <w:p w:rsidR="002E0750" w:rsidRDefault="002E0750" w:rsidP="003D52DB"/>
    <w:p w:rsidR="002E0750" w:rsidRDefault="002E0750" w:rsidP="003D52DB">
      <w:r w:rsidRPr="002E0750">
        <w:drawing>
          <wp:inline distT="0" distB="0" distL="0" distR="0" wp14:anchorId="7E55FCB1" wp14:editId="22143FC3">
            <wp:extent cx="5943600" cy="3632835"/>
            <wp:effectExtent l="0" t="0" r="0" b="0"/>
            <wp:docPr id="33951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9655" name=""/>
                    <pic:cNvPicPr/>
                  </pic:nvPicPr>
                  <pic:blipFill>
                    <a:blip r:embed="rId37"/>
                    <a:stretch>
                      <a:fillRect/>
                    </a:stretch>
                  </pic:blipFill>
                  <pic:spPr>
                    <a:xfrm>
                      <a:off x="0" y="0"/>
                      <a:ext cx="5943600" cy="3632835"/>
                    </a:xfrm>
                    <a:prstGeom prst="rect">
                      <a:avLst/>
                    </a:prstGeom>
                  </pic:spPr>
                </pic:pic>
              </a:graphicData>
            </a:graphic>
          </wp:inline>
        </w:drawing>
      </w:r>
    </w:p>
    <w:p w:rsidR="003D52DB" w:rsidRDefault="003D52DB" w:rsidP="003D52DB">
      <w:r>
        <w:t xml:space="preserve">The main difference between this simple example </w:t>
      </w:r>
      <w:r w:rsidR="00DD13B2">
        <w:t>and</w:t>
      </w:r>
      <w:r>
        <w:t xml:space="preserve"> actual LLMs is in the input output relationship.  In real networks the score is a layered nonlinear mapping with a large context,</w:t>
      </w:r>
    </w:p>
    <w:p w:rsidR="003D52DB" w:rsidRDefault="003D52DB" w:rsidP="003D52DB"/>
    <w:p w:rsidR="003D52DB" w:rsidRDefault="003D52DB" w:rsidP="003D52DB">
      <w:pPr>
        <w:jc w:val="center"/>
      </w:pPr>
      <w:r>
        <w:rPr>
          <w:noProof/>
          <w:position w:val="-16"/>
        </w:rPr>
        <w:drawing>
          <wp:inline distT="0" distB="0" distL="0" distR="0" wp14:anchorId="65CF1423" wp14:editId="5444726F">
            <wp:extent cx="1367536" cy="229616"/>
            <wp:effectExtent l="0" t="0" r="0" b="0"/>
            <wp:docPr id="1722003987" name="Picture 1722003987" descr="{&quot;mathml&quot;:&quot;&lt;math style=\&quot;font-family:'Times New Roman';\&quot; xmlns=\&quot;http://www.w3.org/1998/Math/MathML\&quot;&gt;&lt;mstyle mathsize=\&quot;12px\&quot;&gt;&lt;mi&gt;z&lt;/mi&gt;&lt;mo&gt;=&lt;/mo&gt;&lt;msub&gt;&lt;mi&gt;f&lt;/mi&gt;&lt;mi&gt;&amp;#x3B8;&lt;/mi&gt;&lt;/msub&gt;&lt;mfenced&gt;&lt;mrow&gt;&lt;msub&gt;&lt;mi&gt;x&lt;/mi&gt;&lt;mi&gt;t&lt;/mi&gt;&lt;/msub&gt;&lt;mo&gt;,&lt;/mo&gt;&lt;mo&gt;&amp;#xA0;&lt;/mo&gt;&lt;msub&gt;&lt;mi&gt;x&lt;/mi&gt;&lt;mrow&gt;&lt;mi&gt;t&lt;/mi&gt;&lt;mo&gt;-&lt;/mo&gt;&lt;mn&gt;1&lt;/mn&gt;&lt;/mrow&gt;&lt;/msub&gt;&lt;mo&gt;,&lt;/mo&gt;&lt;mo&gt;.&lt;/mo&gt;&lt;mo&gt;.&lt;/mo&gt;&lt;mo&gt;.&lt;/mo&gt;&lt;mo&gt;,&lt;/mo&gt;&lt;msub&gt;&lt;mi&gt;x&lt;/mi&gt;&lt;mn&gt;1&lt;/mn&gt;&lt;/msub&gt;&lt;/mrow&gt;&lt;/mfenced&gt;&lt;/mstyle&gt;&lt;/math&gt;&quot;,&quot;origin&quot;:&quot;MathType Legacy&quot;,&quot;version&quot;:&quot;v3.27.2&quot;}" title="z equals f subscript theta open parentheses x subscript t comma space x subscript t minus 1 end subscript comma... comma x subscript 1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z&lt;/mi&gt;&lt;mo&gt;=&lt;/mo&gt;&lt;msub&gt;&lt;mi&gt;f&lt;/mi&gt;&lt;mi&gt;&amp;#x3B8;&lt;/mi&gt;&lt;/msub&gt;&lt;mfenced&gt;&lt;mrow&gt;&lt;msub&gt;&lt;mi&gt;x&lt;/mi&gt;&lt;mi&gt;t&lt;/mi&gt;&lt;/msub&gt;&lt;mo&gt;,&lt;/mo&gt;&lt;mo&gt;&amp;#xA0;&lt;/mo&gt;&lt;msub&gt;&lt;mi&gt;x&lt;/mi&gt;&lt;mrow&gt;&lt;mi&gt;t&lt;/mi&gt;&lt;mo&gt;-&lt;/mo&gt;&lt;mn&gt;1&lt;/mn&gt;&lt;/mrow&gt;&lt;/msub&gt;&lt;mo&gt;,&lt;/mo&gt;&lt;mo&gt;.&lt;/mo&gt;&lt;mo&gt;.&lt;/mo&gt;&lt;mo&gt;.&lt;/mo&gt;&lt;mo&gt;,&lt;/mo&gt;&lt;msub&gt;&lt;mi&gt;x&lt;/mi&gt;&lt;mn&gt;1&lt;/mn&gt;&lt;/msub&gt;&lt;/mrow&gt;&lt;/mfenced&gt;&lt;/mstyle&gt;&lt;/math&gt;&quot;,&quot;origin&quot;:&quot;MathType Legacy&quot;,&quot;version&quot;:&quot;v3.27.2&quot;}" title="z equals f subscript theta open parentheses x subscript t comma space x subscript t minus 1 end subscript comma... comma x subscript 1 close parenthese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67536" cy="229616"/>
                    </a:xfrm>
                    <a:prstGeom prst="rect">
                      <a:avLst/>
                    </a:prstGeom>
                  </pic:spPr>
                </pic:pic>
              </a:graphicData>
            </a:graphic>
          </wp:inline>
        </w:drawing>
      </w:r>
    </w:p>
    <w:p w:rsidR="003D52DB" w:rsidRDefault="003D52DB" w:rsidP="003D52DB">
      <w:pPr>
        <w:jc w:val="center"/>
      </w:pPr>
    </w:p>
    <w:p w:rsidR="003D52DB" w:rsidRDefault="003D52DB" w:rsidP="003D52DB">
      <w:r>
        <w:t xml:space="preserve">Here theta represents the learned parameters E,W, biases, normalization parameters, etc.  This enables predictions with fuller more elaborate contexts similar to real language.  </w:t>
      </w:r>
      <w:r w:rsidR="001A4AFE">
        <w:t>For example</w:t>
      </w:r>
    </w:p>
    <w:p w:rsidR="001A4AFE" w:rsidRDefault="001A4AFE" w:rsidP="003D52DB"/>
    <w:p w:rsidR="001A4AFE" w:rsidRDefault="001A4AFE" w:rsidP="003D52DB">
      <w:r>
        <w:t>the dog eats meat</w:t>
      </w:r>
    </w:p>
    <w:p w:rsidR="001A4AFE" w:rsidRDefault="001A4AFE" w:rsidP="003D52DB">
      <w:r>
        <w:t>the cat eats fish</w:t>
      </w:r>
    </w:p>
    <w:p w:rsidR="001A4AFE" w:rsidRDefault="001A4AFE" w:rsidP="003D52DB"/>
    <w:p w:rsidR="001A4AFE" w:rsidRDefault="001A4AFE" w:rsidP="003D52DB">
      <w:r>
        <w:t>After 'eats' adjacent only context cannot help decide meat or fish.  A model using two preceeding tokens could distinguish them.</w:t>
      </w:r>
    </w:p>
    <w:p w:rsidR="007276ED" w:rsidRDefault="007276ED" w:rsidP="003D52DB"/>
    <w:p w:rsidR="007276ED" w:rsidRDefault="007276ED" w:rsidP="003D52DB">
      <w:r>
        <w:t>There are also more network layers, hidden, in a cascaded form such that</w:t>
      </w:r>
    </w:p>
    <w:p w:rsidR="007276ED" w:rsidRDefault="007276ED" w:rsidP="003D52DB"/>
    <w:p w:rsidR="007276ED" w:rsidRDefault="007276ED" w:rsidP="009248A0">
      <w:pPr>
        <w:jc w:val="center"/>
      </w:pPr>
      <w:r>
        <w:rPr>
          <w:noProof/>
          <w:position w:val="-16"/>
        </w:rPr>
        <w:drawing>
          <wp:inline distT="0" distB="0" distL="0" distR="0">
            <wp:extent cx="2038096" cy="229616"/>
            <wp:effectExtent l="0" t="0" r="0" b="0"/>
            <wp:docPr id="7950867" name="Picture 7950867" descr="{&quot;mathml&quot;:&quot;&lt;math style=\&quot;font-family:'Times New Roman';\&quot; xmlns=\&quot;http://www.w3.org/1998/Math/MathML\&quot;&gt;&lt;mstyle mathsize=\&quot;12px\&quot;&gt;&lt;mi&gt;z&lt;/mi&gt;&lt;mo&gt;=&lt;/mo&gt;&lt;mi&gt;&amp;#x3D5;&lt;/mi&gt;&lt;mfenced&gt;&lt;mrow&gt;&lt;msub&gt;&lt;mi&gt;W&lt;/mi&gt;&lt;mn&gt;2&lt;/mn&gt;&lt;/msub&gt;&lt;mfenced&gt;&lt;mrow&gt;&lt;mi&gt;&amp;#x3D5;&lt;/mi&gt;&lt;mfenced&gt;&lt;mrow&gt;&lt;msub&gt;&lt;mi&gt;W&lt;/mi&gt;&lt;mn&gt;1&lt;/mn&gt;&lt;/msub&gt;&lt;mi&gt;h&lt;/mi&gt;&lt;mo&gt;+&lt;/mo&gt;&lt;msub&gt;&lt;mi&gt;b&lt;/mi&gt;&lt;mn&gt;1&lt;/mn&gt;&lt;/msub&gt;&lt;/mrow&gt;&lt;/mfenced&gt;&lt;/mrow&gt;&lt;/mfenced&gt;&lt;mo&gt;+&lt;/mo&gt;&lt;msub&gt;&lt;mi&gt;b&lt;/mi&gt;&lt;mn&gt;2&lt;/mn&gt;&lt;/msub&gt;&lt;/mrow&gt;&lt;/mfenced&gt;&lt;mo&gt;.&lt;/mo&gt;&lt;mo&gt;.&lt;/mo&gt;&lt;mo&gt;.&lt;/mo&gt;&lt;/mstyle&gt;&lt;/math&gt;&quot;,&quot;origin&quot;:&quot;MathType Legacy&quot;,&quot;version&quot;:&quot;v3.27.2&quot;}" title="z equals ϕ open parentheses W subscript 2 open parentheses ϕ open parentheses W subscript 1 h plus b subscript 1 close parentheses close parentheses plus b subscript 2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z&lt;/mi&gt;&lt;mo&gt;=&lt;/mo&gt;&lt;mi&gt;&amp;#x3D5;&lt;/mi&gt;&lt;mfenced&gt;&lt;mrow&gt;&lt;msub&gt;&lt;mi&gt;W&lt;/mi&gt;&lt;mn&gt;2&lt;/mn&gt;&lt;/msub&gt;&lt;mfenced&gt;&lt;mrow&gt;&lt;mi&gt;&amp;#x3D5;&lt;/mi&gt;&lt;mfenced&gt;&lt;mrow&gt;&lt;msub&gt;&lt;mi&gt;W&lt;/mi&gt;&lt;mn&gt;1&lt;/mn&gt;&lt;/msub&gt;&lt;mi&gt;h&lt;/mi&gt;&lt;mo&gt;+&lt;/mo&gt;&lt;msub&gt;&lt;mi&gt;b&lt;/mi&gt;&lt;mn&gt;1&lt;/mn&gt;&lt;/msub&gt;&lt;/mrow&gt;&lt;/mfenced&gt;&lt;/mrow&gt;&lt;/mfenced&gt;&lt;mo&gt;+&lt;/mo&gt;&lt;msub&gt;&lt;mi&gt;b&lt;/mi&gt;&lt;mn&gt;2&lt;/mn&gt;&lt;/msub&gt;&lt;/mrow&gt;&lt;/mfenced&gt;&lt;mo&gt;.&lt;/mo&gt;&lt;mo&gt;.&lt;/mo&gt;&lt;mo&gt;.&lt;/mo&gt;&lt;/mstyle&gt;&lt;/math&gt;&quot;,&quot;origin&quot;:&quot;MathType Legacy&quot;,&quot;version&quot;:&quot;v3.27.2&quot;}" title="z equals ϕ open parentheses W subscript 2 open parentheses ϕ open parentheses W subscript 1 h plus b subscript 1 close parentheses close parentheses plus b subscript 2 close parenthes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38096" cy="229616"/>
                    </a:xfrm>
                    <a:prstGeom prst="rect">
                      <a:avLst/>
                    </a:prstGeom>
                  </pic:spPr>
                </pic:pic>
              </a:graphicData>
            </a:graphic>
          </wp:inline>
        </w:drawing>
      </w:r>
    </w:p>
    <w:p w:rsidR="003D52DB" w:rsidRDefault="003D52DB" w:rsidP="0059037E"/>
    <w:p w:rsidR="00FC4D68" w:rsidRDefault="00FC4D68" w:rsidP="0059037E"/>
    <w:p w:rsidR="004950CA" w:rsidRDefault="004950CA" w:rsidP="001262FB">
      <w:pPr>
        <w:pStyle w:val="Heading3"/>
      </w:pPr>
      <w:bookmarkStart w:id="31" w:name="_Toc209787836"/>
      <w:bookmarkStart w:id="32" w:name="_Toc229857512"/>
      <w:bookmarkStart w:id="33" w:name="_Toc229926565"/>
      <w:r>
        <w:t>Gradient-Based Learning</w:t>
      </w:r>
      <w:bookmarkEnd w:id="31"/>
      <w:bookmarkEnd w:id="32"/>
      <w:bookmarkEnd w:id="33"/>
    </w:p>
    <w:p w:rsidR="004950CA" w:rsidRDefault="004950CA" w:rsidP="001262FB">
      <w:pPr>
        <w:pStyle w:val="Heading3"/>
      </w:pPr>
      <w:bookmarkStart w:id="34" w:name="_Toc209787837"/>
      <w:bookmarkStart w:id="35" w:name="_Toc229857513"/>
      <w:bookmarkStart w:id="36" w:name="_Toc229926566"/>
      <w:r>
        <w:t xml:space="preserve">Back </w:t>
      </w:r>
      <w:r w:rsidRPr="001262FB">
        <w:t>Propagation</w:t>
      </w:r>
      <w:bookmarkEnd w:id="34"/>
      <w:bookmarkEnd w:id="35"/>
      <w:bookmarkEnd w:id="36"/>
    </w:p>
    <w:p w:rsidR="004950CA" w:rsidRPr="00935F99" w:rsidRDefault="004950CA" w:rsidP="001725C1">
      <w:pPr>
        <w:pStyle w:val="Heading2"/>
        <w:numPr>
          <w:ilvl w:val="1"/>
          <w:numId w:val="1"/>
        </w:numPr>
      </w:pPr>
      <w:bookmarkStart w:id="37" w:name="_Toc209787838"/>
      <w:bookmarkStart w:id="38" w:name="_Toc229857514"/>
      <w:bookmarkStart w:id="39" w:name="_Toc229926567"/>
      <w:r>
        <w:t>Convolutional Networks</w:t>
      </w:r>
      <w:bookmarkEnd w:id="37"/>
      <w:bookmarkEnd w:id="38"/>
      <w:bookmarkEnd w:id="39"/>
    </w:p>
    <w:p w:rsidR="004950CA" w:rsidRDefault="004950CA" w:rsidP="001725C1">
      <w:pPr>
        <w:pStyle w:val="Heading2"/>
        <w:numPr>
          <w:ilvl w:val="1"/>
          <w:numId w:val="1"/>
        </w:numPr>
      </w:pPr>
      <w:bookmarkStart w:id="40" w:name="_Toc209787839"/>
      <w:bookmarkStart w:id="41" w:name="_Toc229857515"/>
      <w:bookmarkStart w:id="42" w:name="_Toc229926568"/>
      <w:r>
        <w:t>Transformers</w:t>
      </w:r>
      <w:bookmarkEnd w:id="40"/>
      <w:bookmarkEnd w:id="41"/>
      <w:bookmarkEnd w:id="42"/>
    </w:p>
    <w:p w:rsidR="004950CA" w:rsidRDefault="004950CA" w:rsidP="001725C1">
      <w:pPr>
        <w:pStyle w:val="Heading2"/>
        <w:numPr>
          <w:ilvl w:val="1"/>
          <w:numId w:val="1"/>
        </w:numPr>
      </w:pPr>
      <w:bookmarkStart w:id="43" w:name="_Toc209787840"/>
      <w:bookmarkStart w:id="44" w:name="_Toc229857516"/>
      <w:bookmarkStart w:id="45" w:name="_Toc229926569"/>
      <w:r>
        <w:t>Generative Pretrained Transformers</w:t>
      </w:r>
      <w:bookmarkEnd w:id="43"/>
      <w:bookmarkEnd w:id="44"/>
      <w:bookmarkEnd w:id="45"/>
    </w:p>
    <w:p w:rsidR="004950CA" w:rsidRDefault="004950CA" w:rsidP="007245AA">
      <w:pPr>
        <w:sectPr w:rsidR="004950CA">
          <w:headerReference w:type="default" r:id="rId40"/>
          <w:pgSz w:w="12240" w:h="15840"/>
          <w:pgMar w:top="1440" w:right="1440" w:bottom="1440" w:left="1440" w:header="720" w:footer="720" w:gutter="0"/>
          <w:cols w:space="720"/>
          <w:docGrid w:linePitch="360"/>
        </w:sectPr>
      </w:pPr>
    </w:p>
    <w:p w:rsidR="007245AA" w:rsidRPr="007245AA" w:rsidRDefault="007245AA" w:rsidP="007245AA"/>
    <w:sectPr w:rsidR="007245AA" w:rsidRPr="007245AA">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7DF3" w:rsidRDefault="00277DF3">
      <w:r>
        <w:separator/>
      </w:r>
    </w:p>
  </w:endnote>
  <w:endnote w:type="continuationSeparator" w:id="0">
    <w:p w:rsidR="00277DF3" w:rsidRDefault="0027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7DF3" w:rsidRDefault="00277DF3">
      <w:r>
        <w:separator/>
      </w:r>
    </w:p>
  </w:footnote>
  <w:footnote w:type="continuationSeparator" w:id="0">
    <w:p w:rsidR="00277DF3" w:rsidRDefault="00277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804843"/>
      <w:docPartObj>
        <w:docPartGallery w:val="Page Numbers (Top of Page)"/>
        <w:docPartUnique/>
      </w:docPartObj>
    </w:sdtPr>
    <w:sdtEndPr>
      <w:rPr>
        <w:noProof/>
      </w:rPr>
    </w:sdtEndPr>
    <w:sdtContent>
      <w:p w:rsidR="004950CA" w:rsidRPr="00306E91" w:rsidRDefault="004950CA" w:rsidP="004A0420">
        <w:pPr>
          <w:pBdr>
            <w:bottom w:val="single" w:sz="4" w:space="1" w:color="auto"/>
          </w:pBdr>
        </w:pPr>
        <w:r w:rsidRPr="003B1C05">
          <w:rPr>
            <w:caps/>
            <w:smallCaps/>
          </w:rPr>
          <w:fldChar w:fldCharType="begin"/>
        </w:r>
        <w:r w:rsidRPr="003B1C05">
          <w:rPr>
            <w:smallCaps/>
          </w:rPr>
          <w:instrText xml:space="preserve"> REF _Ref536093915 \r \h </w:instrText>
        </w:r>
        <w:r>
          <w:rPr>
            <w:smallCaps/>
          </w:rPr>
          <w:instrText xml:space="preserve"> \* MERGEFORMAT </w:instrText>
        </w:r>
        <w:r w:rsidRPr="003B1C05">
          <w:rPr>
            <w:caps/>
            <w:smallCaps/>
          </w:rPr>
        </w:r>
        <w:r w:rsidRPr="003B1C05">
          <w:rPr>
            <w:caps/>
            <w:smallCaps/>
          </w:rPr>
          <w:fldChar w:fldCharType="separate"/>
        </w:r>
        <w:r>
          <w:rPr>
            <w:smallCaps/>
          </w:rPr>
          <w:t>23.0</w:t>
        </w:r>
        <w:r w:rsidRPr="003B1C05">
          <w:rPr>
            <w:caps/>
            <w:smallCaps/>
          </w:rPr>
          <w:fldChar w:fldCharType="end"/>
        </w:r>
        <w:r>
          <w:rPr>
            <w:smallCaps/>
          </w:rPr>
          <w:t xml:space="preserve"> Pattern Classification and</w:t>
        </w:r>
        <w:r w:rsidRPr="003B1C05">
          <w:rPr>
            <w:smallCaps/>
          </w:rPr>
          <w:t xml:space="preserve"> </w:t>
        </w:r>
        <w:r w:rsidRPr="003B1C05">
          <w:rPr>
            <w:caps/>
            <w:smallCaps/>
          </w:rPr>
          <w:fldChar w:fldCharType="begin"/>
        </w:r>
        <w:r w:rsidRPr="003B1C05">
          <w:rPr>
            <w:smallCaps/>
          </w:rPr>
          <w:instrText xml:space="preserve"> REF _Ref536093915 \h </w:instrText>
        </w:r>
        <w:r>
          <w:rPr>
            <w:smallCaps/>
          </w:rPr>
          <w:instrText xml:space="preserve"> \* MERGEFORMAT </w:instrText>
        </w:r>
        <w:r w:rsidRPr="003B1C05">
          <w:rPr>
            <w:caps/>
            <w:smallCaps/>
          </w:rPr>
        </w:r>
        <w:r w:rsidRPr="003B1C05">
          <w:rPr>
            <w:caps/>
            <w:smallCaps/>
          </w:rPr>
          <w:fldChar w:fldCharType="separate"/>
        </w:r>
        <w:r w:rsidRPr="00862CD0">
          <w:rPr>
            <w:smallCaps/>
          </w:rPr>
          <w:t>Machine Learning</w:t>
        </w:r>
        <w:r w:rsidRPr="003B1C05">
          <w:rPr>
            <w:caps/>
            <w:smallCaps/>
          </w:rPr>
          <w:fldChar w:fldCharType="end"/>
        </w:r>
        <w:r>
          <w:rPr>
            <w:smallCaps/>
          </w:rPr>
          <w:t xml:space="preserve">                                                                            </w:t>
        </w:r>
        <w:r w:rsidRPr="003B1C05">
          <w:rPr>
            <w:caps/>
            <w:smallCaps/>
          </w:rPr>
          <w:fldChar w:fldCharType="begin"/>
        </w:r>
        <w:r w:rsidRPr="003B1C05">
          <w:rPr>
            <w:smallCaps/>
          </w:rPr>
          <w:instrText xml:space="preserve"> PAGE   \* MERGEFORMAT </w:instrText>
        </w:r>
        <w:r w:rsidRPr="003B1C05">
          <w:rPr>
            <w:caps/>
            <w:smallCaps/>
          </w:rPr>
          <w:fldChar w:fldCharType="separate"/>
        </w:r>
        <w:r w:rsidRPr="003B1C05">
          <w:rPr>
            <w:smallCaps/>
            <w:noProof/>
          </w:rPr>
          <w:t>2</w:t>
        </w:r>
        <w:r w:rsidRPr="003B1C05">
          <w:rPr>
            <w:caps/>
            <w:smallCap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37E" w:rsidRPr="00306E91" w:rsidRDefault="0059037E" w:rsidP="003B1C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739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A3053BD"/>
    <w:multiLevelType w:val="multilevel"/>
    <w:tmpl w:val="923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605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5073CE1"/>
    <w:multiLevelType w:val="multilevel"/>
    <w:tmpl w:val="ACD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47347"/>
    <w:multiLevelType w:val="multilevel"/>
    <w:tmpl w:val="93803248"/>
    <w:lvl w:ilvl="0">
      <w:start w:val="22"/>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tabs>
          <w:tab w:val="num" w:pos="2088"/>
        </w:tabs>
        <w:ind w:left="208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9"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12425805">
    <w:abstractNumId w:val="6"/>
  </w:num>
  <w:num w:numId="2" w16cid:durableId="627206558">
    <w:abstractNumId w:val="6"/>
  </w:num>
  <w:num w:numId="3" w16cid:durableId="1707028436">
    <w:abstractNumId w:val="6"/>
  </w:num>
  <w:num w:numId="4" w16cid:durableId="575363106">
    <w:abstractNumId w:val="6"/>
  </w:num>
  <w:num w:numId="5" w16cid:durableId="2000115861">
    <w:abstractNumId w:val="6"/>
  </w:num>
  <w:num w:numId="6" w16cid:durableId="451289673">
    <w:abstractNumId w:val="6"/>
  </w:num>
  <w:num w:numId="7" w16cid:durableId="236289381">
    <w:abstractNumId w:val="6"/>
  </w:num>
  <w:num w:numId="8" w16cid:durableId="1020471023">
    <w:abstractNumId w:val="6"/>
  </w:num>
  <w:num w:numId="9" w16cid:durableId="841702944">
    <w:abstractNumId w:val="7"/>
  </w:num>
  <w:num w:numId="10" w16cid:durableId="1889147153">
    <w:abstractNumId w:val="8"/>
  </w:num>
  <w:num w:numId="11" w16cid:durableId="749617876">
    <w:abstractNumId w:val="0"/>
  </w:num>
  <w:num w:numId="12" w16cid:durableId="1572498760">
    <w:abstractNumId w:val="3"/>
  </w:num>
  <w:num w:numId="13" w16cid:durableId="871268237">
    <w:abstractNumId w:val="9"/>
  </w:num>
  <w:num w:numId="14" w16cid:durableId="547029397">
    <w:abstractNumId w:val="4"/>
  </w:num>
  <w:num w:numId="15" w16cid:durableId="1867675350">
    <w:abstractNumId w:val="1"/>
  </w:num>
  <w:num w:numId="16" w16cid:durableId="1210529990">
    <w:abstractNumId w:val="6"/>
  </w:num>
  <w:num w:numId="17" w16cid:durableId="914124089">
    <w:abstractNumId w:val="6"/>
  </w:num>
  <w:num w:numId="18" w16cid:durableId="1670131034">
    <w:abstractNumId w:val="6"/>
  </w:num>
  <w:num w:numId="19" w16cid:durableId="961961693">
    <w:abstractNumId w:val="6"/>
  </w:num>
  <w:num w:numId="20" w16cid:durableId="1169249991">
    <w:abstractNumId w:val="6"/>
  </w:num>
  <w:num w:numId="21" w16cid:durableId="932208693">
    <w:abstractNumId w:val="5"/>
  </w:num>
  <w:num w:numId="22" w16cid:durableId="1981810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7E"/>
    <w:rsid w:val="000C5846"/>
    <w:rsid w:val="001262FB"/>
    <w:rsid w:val="001464CF"/>
    <w:rsid w:val="001725C1"/>
    <w:rsid w:val="00186083"/>
    <w:rsid w:val="001A4AFE"/>
    <w:rsid w:val="001C5C5A"/>
    <w:rsid w:val="002226CC"/>
    <w:rsid w:val="00277DF3"/>
    <w:rsid w:val="002A088D"/>
    <w:rsid w:val="002B7D0A"/>
    <w:rsid w:val="002E0750"/>
    <w:rsid w:val="003D52DB"/>
    <w:rsid w:val="003D6F0F"/>
    <w:rsid w:val="004950CA"/>
    <w:rsid w:val="004A0420"/>
    <w:rsid w:val="0053271E"/>
    <w:rsid w:val="00565990"/>
    <w:rsid w:val="0059037E"/>
    <w:rsid w:val="005F3270"/>
    <w:rsid w:val="00630F50"/>
    <w:rsid w:val="00716718"/>
    <w:rsid w:val="007245AA"/>
    <w:rsid w:val="007276ED"/>
    <w:rsid w:val="00770589"/>
    <w:rsid w:val="007A5C3B"/>
    <w:rsid w:val="007C2F67"/>
    <w:rsid w:val="00811288"/>
    <w:rsid w:val="0091541B"/>
    <w:rsid w:val="009248A0"/>
    <w:rsid w:val="00933BAB"/>
    <w:rsid w:val="009C42D5"/>
    <w:rsid w:val="009D188A"/>
    <w:rsid w:val="00BA458E"/>
    <w:rsid w:val="00BC7BAE"/>
    <w:rsid w:val="00C13A01"/>
    <w:rsid w:val="00C20D7C"/>
    <w:rsid w:val="00CA2635"/>
    <w:rsid w:val="00CD73D7"/>
    <w:rsid w:val="00D866AC"/>
    <w:rsid w:val="00DC28CB"/>
    <w:rsid w:val="00DD13B2"/>
    <w:rsid w:val="00E349E7"/>
    <w:rsid w:val="00E53384"/>
    <w:rsid w:val="00E648D7"/>
    <w:rsid w:val="00EF02DB"/>
    <w:rsid w:val="00F05D53"/>
    <w:rsid w:val="00F95AC8"/>
    <w:rsid w:val="00F9630D"/>
    <w:rsid w:val="00FB0425"/>
    <w:rsid w:val="00FC4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5DD0"/>
  <w15:chartTrackingRefBased/>
  <w15:docId w15:val="{6E6FD9BB-2465-8048-A607-04C6EA85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FB"/>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1262FB"/>
    <w:pPr>
      <w:keepNext/>
      <w:numPr>
        <w:numId w:val="20"/>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1262FB"/>
    <w:pPr>
      <w:keepNext/>
      <w:numPr>
        <w:ilvl w:val="1"/>
        <w:numId w:val="20"/>
      </w:numPr>
      <w:spacing w:before="240" w:after="60"/>
      <w:outlineLvl w:val="1"/>
    </w:pPr>
    <w:rPr>
      <w:rFonts w:cs="Arial"/>
      <w:b/>
      <w:bCs/>
      <w:sz w:val="26"/>
      <w:szCs w:val="26"/>
    </w:rPr>
  </w:style>
  <w:style w:type="paragraph" w:styleId="Heading3">
    <w:name w:val="heading 3"/>
    <w:basedOn w:val="Normal"/>
    <w:next w:val="Normal"/>
    <w:link w:val="Heading3Char"/>
    <w:qFormat/>
    <w:rsid w:val="001262FB"/>
    <w:pPr>
      <w:keepNext/>
      <w:numPr>
        <w:ilvl w:val="2"/>
        <w:numId w:val="20"/>
      </w:numPr>
      <w:spacing w:before="240" w:after="60"/>
      <w:outlineLvl w:val="2"/>
    </w:pPr>
    <w:rPr>
      <w:rFonts w:cs="Arial"/>
      <w:b/>
      <w:bCs/>
    </w:rPr>
  </w:style>
  <w:style w:type="paragraph" w:styleId="Heading4">
    <w:name w:val="heading 4"/>
    <w:basedOn w:val="Normal"/>
    <w:next w:val="Normal"/>
    <w:link w:val="Heading4Char"/>
    <w:qFormat/>
    <w:rsid w:val="001262FB"/>
    <w:pPr>
      <w:keepNext/>
      <w:numPr>
        <w:ilvl w:val="3"/>
        <w:numId w:val="20"/>
      </w:numPr>
      <w:spacing w:before="240" w:after="60"/>
      <w:outlineLvl w:val="3"/>
    </w:pPr>
    <w:rPr>
      <w:b/>
      <w:bCs/>
    </w:rPr>
  </w:style>
  <w:style w:type="paragraph" w:styleId="Heading5">
    <w:name w:val="heading 5"/>
    <w:basedOn w:val="Normal"/>
    <w:next w:val="Normal"/>
    <w:link w:val="Heading5Char"/>
    <w:qFormat/>
    <w:rsid w:val="001262FB"/>
    <w:pPr>
      <w:numPr>
        <w:ilvl w:val="4"/>
        <w:numId w:val="20"/>
      </w:numPr>
      <w:tabs>
        <w:tab w:val="clear" w:pos="2088"/>
        <w:tab w:val="num" w:pos="1008"/>
      </w:tabs>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1262FB"/>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1262FB"/>
    <w:pPr>
      <w:tabs>
        <w:tab w:val="num" w:pos="1296"/>
      </w:tabs>
      <w:spacing w:before="240" w:after="60"/>
      <w:ind w:left="1296" w:hanging="1296"/>
      <w:outlineLvl w:val="6"/>
    </w:pPr>
  </w:style>
  <w:style w:type="paragraph" w:styleId="Heading8">
    <w:name w:val="heading 8"/>
    <w:basedOn w:val="Normal"/>
    <w:next w:val="Normal"/>
    <w:link w:val="Heading8Char"/>
    <w:qFormat/>
    <w:rsid w:val="001262FB"/>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1262FB"/>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62FB"/>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1262FB"/>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1262FB"/>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1262FB"/>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1262FB"/>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1262FB"/>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1262FB"/>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1262FB"/>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1262FB"/>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1262FB"/>
    <w:pPr>
      <w:numPr>
        <w:numId w:val="12"/>
      </w:numPr>
    </w:pPr>
  </w:style>
  <w:style w:type="paragraph" w:styleId="Caption">
    <w:name w:val="caption"/>
    <w:basedOn w:val="Normal"/>
    <w:next w:val="Normal"/>
    <w:autoRedefine/>
    <w:uiPriority w:val="35"/>
    <w:qFormat/>
    <w:rsid w:val="001262FB"/>
    <w:rPr>
      <w:b/>
      <w:bCs/>
      <w:smallCaps/>
    </w:rPr>
  </w:style>
  <w:style w:type="numbering" w:customStyle="1" w:styleId="CurrentList1">
    <w:name w:val="Current List1"/>
    <w:uiPriority w:val="99"/>
    <w:rsid w:val="001262FB"/>
    <w:pPr>
      <w:numPr>
        <w:numId w:val="13"/>
      </w:numPr>
    </w:pPr>
  </w:style>
  <w:style w:type="numbering" w:customStyle="1" w:styleId="CurrentList11">
    <w:name w:val="Current List11"/>
    <w:uiPriority w:val="99"/>
    <w:rsid w:val="001262FB"/>
    <w:pPr>
      <w:numPr>
        <w:numId w:val="14"/>
      </w:numPr>
    </w:pPr>
  </w:style>
  <w:style w:type="numbering" w:customStyle="1" w:styleId="CurrentList2">
    <w:name w:val="Current List2"/>
    <w:uiPriority w:val="99"/>
    <w:rsid w:val="001262FB"/>
    <w:pPr>
      <w:numPr>
        <w:numId w:val="15"/>
      </w:numPr>
    </w:pPr>
  </w:style>
  <w:style w:type="paragraph" w:styleId="Footer">
    <w:name w:val="footer"/>
    <w:basedOn w:val="Normal"/>
    <w:link w:val="FooterChar"/>
    <w:unhideWhenUsed/>
    <w:rsid w:val="001262FB"/>
    <w:pPr>
      <w:tabs>
        <w:tab w:val="center" w:pos="4680"/>
        <w:tab w:val="right" w:pos="9360"/>
      </w:tabs>
    </w:pPr>
  </w:style>
  <w:style w:type="character" w:customStyle="1" w:styleId="FooterChar">
    <w:name w:val="Footer Char"/>
    <w:basedOn w:val="DefaultParagraphFont"/>
    <w:link w:val="Footer"/>
    <w:rsid w:val="001262FB"/>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1262FB"/>
    <w:rPr>
      <w:rFonts w:ascii="Times New Roman" w:eastAsia="Times New Roman" w:hAnsi="Times New Roman" w:cs="Times New Roman"/>
      <w:kern w:val="0"/>
      <w14:ligatures w14:val="none"/>
    </w:rPr>
  </w:style>
  <w:style w:type="character" w:customStyle="1" w:styleId="FooterChar10">
    <w:name w:val="Footer Char10"/>
    <w:basedOn w:val="DefaultParagraphFont"/>
    <w:rsid w:val="001262FB"/>
    <w:rPr>
      <w:rFonts w:ascii="Times New Roman" w:eastAsia="Times New Roman" w:hAnsi="Times New Roman" w:cs="Times New Roman"/>
      <w:kern w:val="0"/>
      <w14:ligatures w14:val="none"/>
    </w:rPr>
  </w:style>
  <w:style w:type="character" w:customStyle="1" w:styleId="FooterChar11">
    <w:name w:val="Footer Char11"/>
    <w:basedOn w:val="DefaultParagraphFont"/>
    <w:rsid w:val="001262FB"/>
    <w:rPr>
      <w:rFonts w:ascii="Times New Roman" w:eastAsia="Times New Roman" w:hAnsi="Times New Roman" w:cs="Times New Roman"/>
      <w:kern w:val="0"/>
      <w14:ligatures w14:val="none"/>
    </w:rPr>
  </w:style>
  <w:style w:type="character" w:customStyle="1" w:styleId="FooterChar12">
    <w:name w:val="Footer Char12"/>
    <w:basedOn w:val="DefaultParagraphFont"/>
    <w:rsid w:val="001262FB"/>
    <w:rPr>
      <w:rFonts w:ascii="Times New Roman" w:eastAsia="Times New Roman" w:hAnsi="Times New Roman" w:cs="Times New Roman"/>
      <w:kern w:val="0"/>
      <w14:ligatures w14:val="none"/>
    </w:rPr>
  </w:style>
  <w:style w:type="character" w:customStyle="1" w:styleId="FooterChar13">
    <w:name w:val="Footer Char13"/>
    <w:basedOn w:val="DefaultParagraphFont"/>
    <w:rsid w:val="001262FB"/>
    <w:rPr>
      <w:rFonts w:ascii="Times New Roman" w:eastAsia="Times New Roman" w:hAnsi="Times New Roman" w:cs="Times New Roman"/>
      <w:kern w:val="0"/>
      <w14:ligatures w14:val="none"/>
    </w:rPr>
  </w:style>
  <w:style w:type="character" w:customStyle="1" w:styleId="FooterChar14">
    <w:name w:val="Footer Char14"/>
    <w:basedOn w:val="DefaultParagraphFont"/>
    <w:rsid w:val="001262FB"/>
    <w:rPr>
      <w:rFonts w:ascii="Times New Roman" w:eastAsia="Times New Roman" w:hAnsi="Times New Roman" w:cs="Times New Roman"/>
      <w:kern w:val="0"/>
      <w14:ligatures w14:val="none"/>
    </w:rPr>
  </w:style>
  <w:style w:type="character" w:customStyle="1" w:styleId="FooterChar2">
    <w:name w:val="Footer Char2"/>
    <w:basedOn w:val="DefaultParagraphFont"/>
    <w:rsid w:val="001262FB"/>
    <w:rPr>
      <w:rFonts w:ascii="Times New Roman" w:eastAsia="Times New Roman" w:hAnsi="Times New Roman" w:cs="Times New Roman"/>
      <w:kern w:val="0"/>
      <w14:ligatures w14:val="none"/>
    </w:rPr>
  </w:style>
  <w:style w:type="character" w:customStyle="1" w:styleId="FooterChar3">
    <w:name w:val="Footer Char3"/>
    <w:basedOn w:val="DefaultParagraphFont"/>
    <w:rsid w:val="001262FB"/>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1262FB"/>
    <w:rPr>
      <w:rFonts w:ascii="Times New Roman" w:eastAsia="Times New Roman" w:hAnsi="Times New Roman" w:cs="Times New Roman"/>
      <w:kern w:val="0"/>
      <w14:ligatures w14:val="none"/>
    </w:rPr>
  </w:style>
  <w:style w:type="character" w:customStyle="1" w:styleId="FooterChar5">
    <w:name w:val="Footer Char5"/>
    <w:basedOn w:val="DefaultParagraphFont"/>
    <w:rsid w:val="001262FB"/>
    <w:rPr>
      <w:rFonts w:ascii="Times New Roman" w:eastAsia="Times New Roman" w:hAnsi="Times New Roman" w:cs="Times New Roman"/>
      <w:kern w:val="0"/>
      <w14:ligatures w14:val="none"/>
    </w:rPr>
  </w:style>
  <w:style w:type="character" w:customStyle="1" w:styleId="FooterChar6">
    <w:name w:val="Footer Char6"/>
    <w:basedOn w:val="DefaultParagraphFont"/>
    <w:rsid w:val="001262FB"/>
    <w:rPr>
      <w:rFonts w:ascii="Times New Roman" w:eastAsia="Times New Roman" w:hAnsi="Times New Roman" w:cs="Times New Roman"/>
      <w:kern w:val="0"/>
      <w14:ligatures w14:val="none"/>
    </w:rPr>
  </w:style>
  <w:style w:type="character" w:customStyle="1" w:styleId="FooterChar7">
    <w:name w:val="Footer Char7"/>
    <w:basedOn w:val="DefaultParagraphFont"/>
    <w:rsid w:val="001262FB"/>
    <w:rPr>
      <w:rFonts w:ascii="Times New Roman" w:eastAsia="Times New Roman" w:hAnsi="Times New Roman" w:cs="Times New Roman"/>
      <w:kern w:val="0"/>
      <w14:ligatures w14:val="none"/>
    </w:rPr>
  </w:style>
  <w:style w:type="character" w:customStyle="1" w:styleId="FooterChar8">
    <w:name w:val="Footer Char8"/>
    <w:basedOn w:val="DefaultParagraphFont"/>
    <w:rsid w:val="001262FB"/>
    <w:rPr>
      <w:rFonts w:ascii="Times New Roman" w:eastAsia="Times New Roman" w:hAnsi="Times New Roman" w:cs="Times New Roman"/>
      <w:kern w:val="0"/>
      <w14:ligatures w14:val="none"/>
    </w:rPr>
  </w:style>
  <w:style w:type="character" w:customStyle="1" w:styleId="FooterChar9">
    <w:name w:val="Footer Char9"/>
    <w:basedOn w:val="DefaultParagraphFont"/>
    <w:rsid w:val="001262FB"/>
    <w:rPr>
      <w:rFonts w:ascii="Times New Roman" w:eastAsia="Times New Roman" w:hAnsi="Times New Roman" w:cs="Times New Roman"/>
      <w:kern w:val="0"/>
      <w14:ligatures w14:val="none"/>
    </w:rPr>
  </w:style>
  <w:style w:type="character" w:styleId="FootnoteReference">
    <w:name w:val="footnote reference"/>
    <w:basedOn w:val="DefaultParagraphFont"/>
    <w:semiHidden/>
    <w:rsid w:val="001262FB"/>
    <w:rPr>
      <w:vertAlign w:val="superscript"/>
    </w:rPr>
  </w:style>
  <w:style w:type="paragraph" w:styleId="FootnoteText">
    <w:name w:val="footnote text"/>
    <w:basedOn w:val="Normal"/>
    <w:link w:val="FootnoteTextChar"/>
    <w:semiHidden/>
    <w:rsid w:val="001262FB"/>
    <w:rPr>
      <w:sz w:val="20"/>
      <w:szCs w:val="20"/>
    </w:rPr>
  </w:style>
  <w:style w:type="character" w:customStyle="1" w:styleId="FootnoteTextChar">
    <w:name w:val="Footnote Text Char"/>
    <w:basedOn w:val="DefaultParagraphFont"/>
    <w:link w:val="FootnoteText"/>
    <w:semiHidden/>
    <w:rsid w:val="001262F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1262FB"/>
    <w:pPr>
      <w:tabs>
        <w:tab w:val="center" w:pos="4680"/>
        <w:tab w:val="right" w:pos="9360"/>
      </w:tabs>
    </w:pPr>
  </w:style>
  <w:style w:type="character" w:customStyle="1" w:styleId="HeaderChar">
    <w:name w:val="Header Char"/>
    <w:basedOn w:val="DefaultParagraphFont"/>
    <w:link w:val="Header"/>
    <w:rsid w:val="001262FB"/>
    <w:rPr>
      <w:rFonts w:ascii="Times New Roman" w:eastAsia="Times New Roman" w:hAnsi="Times New Roman" w:cs="Times New Roman"/>
      <w:kern w:val="0"/>
      <w14:ligatures w14:val="none"/>
    </w:rPr>
  </w:style>
  <w:style w:type="character" w:customStyle="1" w:styleId="HeaderChar1">
    <w:name w:val="Header Char1"/>
    <w:basedOn w:val="DefaultParagraphFont"/>
    <w:rsid w:val="001262FB"/>
    <w:rPr>
      <w:rFonts w:ascii="Times New Roman" w:eastAsia="Times New Roman" w:hAnsi="Times New Roman" w:cs="Times New Roman"/>
      <w:kern w:val="0"/>
      <w14:ligatures w14:val="none"/>
    </w:rPr>
  </w:style>
  <w:style w:type="character" w:customStyle="1" w:styleId="HeaderChar10">
    <w:name w:val="Header Char10"/>
    <w:basedOn w:val="DefaultParagraphFont"/>
    <w:rsid w:val="001262FB"/>
    <w:rPr>
      <w:rFonts w:ascii="Times New Roman" w:eastAsia="Times New Roman" w:hAnsi="Times New Roman" w:cs="Times New Roman"/>
      <w:kern w:val="0"/>
      <w14:ligatures w14:val="none"/>
    </w:rPr>
  </w:style>
  <w:style w:type="character" w:customStyle="1" w:styleId="HeaderChar11">
    <w:name w:val="Header Char11"/>
    <w:basedOn w:val="DefaultParagraphFont"/>
    <w:rsid w:val="001262FB"/>
    <w:rPr>
      <w:rFonts w:ascii="Times New Roman" w:eastAsia="Times New Roman" w:hAnsi="Times New Roman" w:cs="Times New Roman"/>
      <w:kern w:val="0"/>
      <w14:ligatures w14:val="none"/>
    </w:rPr>
  </w:style>
  <w:style w:type="character" w:customStyle="1" w:styleId="HeaderChar12">
    <w:name w:val="Header Char12"/>
    <w:basedOn w:val="DefaultParagraphFont"/>
    <w:rsid w:val="001262FB"/>
    <w:rPr>
      <w:rFonts w:ascii="Times New Roman" w:eastAsia="Times New Roman" w:hAnsi="Times New Roman" w:cs="Times New Roman"/>
      <w:kern w:val="0"/>
      <w14:ligatures w14:val="none"/>
    </w:rPr>
  </w:style>
  <w:style w:type="character" w:customStyle="1" w:styleId="HeaderChar13">
    <w:name w:val="Header Char13"/>
    <w:basedOn w:val="DefaultParagraphFont"/>
    <w:rsid w:val="001262FB"/>
    <w:rPr>
      <w:rFonts w:ascii="Times New Roman" w:eastAsia="Times New Roman" w:hAnsi="Times New Roman" w:cs="Times New Roman"/>
      <w:kern w:val="0"/>
      <w14:ligatures w14:val="none"/>
    </w:rPr>
  </w:style>
  <w:style w:type="character" w:customStyle="1" w:styleId="HeaderChar14">
    <w:name w:val="Header Char14"/>
    <w:basedOn w:val="DefaultParagraphFont"/>
    <w:rsid w:val="001262FB"/>
    <w:rPr>
      <w:rFonts w:ascii="Times New Roman" w:eastAsia="Times New Roman" w:hAnsi="Times New Roman" w:cs="Times New Roman"/>
      <w:kern w:val="0"/>
      <w14:ligatures w14:val="none"/>
    </w:rPr>
  </w:style>
  <w:style w:type="character" w:customStyle="1" w:styleId="HeaderChar2">
    <w:name w:val="Header Char2"/>
    <w:basedOn w:val="DefaultParagraphFont"/>
    <w:rsid w:val="001262FB"/>
    <w:rPr>
      <w:rFonts w:ascii="Times New Roman" w:eastAsia="Times New Roman" w:hAnsi="Times New Roman" w:cs="Times New Roman"/>
      <w:kern w:val="0"/>
      <w14:ligatures w14:val="none"/>
    </w:rPr>
  </w:style>
  <w:style w:type="character" w:customStyle="1" w:styleId="HeaderChar3">
    <w:name w:val="Header Char3"/>
    <w:basedOn w:val="DefaultParagraphFont"/>
    <w:rsid w:val="001262FB"/>
    <w:rPr>
      <w:rFonts w:ascii="Times New Roman" w:eastAsia="Times New Roman" w:hAnsi="Times New Roman" w:cs="Times New Roman"/>
      <w:kern w:val="0"/>
      <w14:ligatures w14:val="none"/>
    </w:rPr>
  </w:style>
  <w:style w:type="character" w:customStyle="1" w:styleId="HeaderChar4">
    <w:name w:val="Header Char4"/>
    <w:basedOn w:val="DefaultParagraphFont"/>
    <w:rsid w:val="001262FB"/>
    <w:rPr>
      <w:rFonts w:ascii="Times New Roman" w:eastAsia="Times New Roman" w:hAnsi="Times New Roman" w:cs="Times New Roman"/>
      <w:kern w:val="0"/>
      <w14:ligatures w14:val="none"/>
    </w:rPr>
  </w:style>
  <w:style w:type="character" w:customStyle="1" w:styleId="HeaderChar5">
    <w:name w:val="Header Char5"/>
    <w:basedOn w:val="DefaultParagraphFont"/>
    <w:rsid w:val="001262FB"/>
    <w:rPr>
      <w:rFonts w:ascii="Times New Roman" w:eastAsia="Times New Roman" w:hAnsi="Times New Roman" w:cs="Times New Roman"/>
      <w:kern w:val="0"/>
      <w14:ligatures w14:val="none"/>
    </w:rPr>
  </w:style>
  <w:style w:type="character" w:customStyle="1" w:styleId="HeaderChar6">
    <w:name w:val="Header Char6"/>
    <w:basedOn w:val="DefaultParagraphFont"/>
    <w:rsid w:val="001262FB"/>
    <w:rPr>
      <w:rFonts w:ascii="Times New Roman" w:eastAsia="Times New Roman" w:hAnsi="Times New Roman" w:cs="Times New Roman"/>
      <w:kern w:val="0"/>
      <w14:ligatures w14:val="none"/>
    </w:rPr>
  </w:style>
  <w:style w:type="character" w:customStyle="1" w:styleId="HeaderChar7">
    <w:name w:val="Header Char7"/>
    <w:basedOn w:val="DefaultParagraphFont"/>
    <w:rsid w:val="001262FB"/>
    <w:rPr>
      <w:rFonts w:ascii="Times New Roman" w:eastAsia="Times New Roman" w:hAnsi="Times New Roman" w:cs="Times New Roman"/>
      <w:kern w:val="0"/>
      <w14:ligatures w14:val="none"/>
    </w:rPr>
  </w:style>
  <w:style w:type="character" w:customStyle="1" w:styleId="HeaderChar8">
    <w:name w:val="Header Char8"/>
    <w:basedOn w:val="DefaultParagraphFont"/>
    <w:rsid w:val="001262FB"/>
    <w:rPr>
      <w:rFonts w:ascii="Times New Roman" w:eastAsia="Times New Roman" w:hAnsi="Times New Roman" w:cs="Times New Roman"/>
      <w:kern w:val="0"/>
      <w14:ligatures w14:val="none"/>
    </w:rPr>
  </w:style>
  <w:style w:type="character" w:customStyle="1" w:styleId="HeaderChar9">
    <w:name w:val="Header Char9"/>
    <w:basedOn w:val="DefaultParagraphFont"/>
    <w:rsid w:val="001262FB"/>
    <w:rPr>
      <w:rFonts w:ascii="Times New Roman" w:eastAsia="Times New Roman" w:hAnsi="Times New Roman" w:cs="Times New Roman"/>
      <w:kern w:val="0"/>
      <w14:ligatures w14:val="none"/>
    </w:rPr>
  </w:style>
  <w:style w:type="character" w:customStyle="1" w:styleId="Heading1Char1">
    <w:name w:val="Heading 1 Char1"/>
    <w:basedOn w:val="DefaultParagraphFont"/>
    <w:rsid w:val="001262FB"/>
    <w:rPr>
      <w:rFonts w:ascii="Helvetica" w:eastAsia="Times New Roman" w:hAnsi="Helvetica" w:cs="Arial"/>
      <w:b/>
      <w:bCs/>
      <w:kern w:val="32"/>
      <w:sz w:val="28"/>
      <w:szCs w:val="28"/>
      <w14:ligatures w14:val="none"/>
    </w:rPr>
  </w:style>
  <w:style w:type="character" w:customStyle="1" w:styleId="Heading1Char10">
    <w:name w:val="Heading 1 Char10"/>
    <w:basedOn w:val="DefaultParagraphFont"/>
    <w:rsid w:val="001262FB"/>
    <w:rPr>
      <w:rFonts w:ascii="Helvetica" w:eastAsia="Times New Roman" w:hAnsi="Helvetica" w:cs="Arial"/>
      <w:b/>
      <w:bCs/>
      <w:kern w:val="32"/>
      <w:sz w:val="28"/>
      <w:szCs w:val="28"/>
      <w14:ligatures w14:val="none"/>
    </w:rPr>
  </w:style>
  <w:style w:type="character" w:customStyle="1" w:styleId="Heading1Char11">
    <w:name w:val="Heading 1 Char11"/>
    <w:basedOn w:val="DefaultParagraphFont"/>
    <w:rsid w:val="001262FB"/>
    <w:rPr>
      <w:rFonts w:ascii="Helvetica" w:eastAsia="Times New Roman" w:hAnsi="Helvetica" w:cs="Arial"/>
      <w:b/>
      <w:bCs/>
      <w:kern w:val="32"/>
      <w:sz w:val="28"/>
      <w:szCs w:val="28"/>
    </w:rPr>
  </w:style>
  <w:style w:type="character" w:customStyle="1" w:styleId="Heading1Char12">
    <w:name w:val="Heading 1 Char12"/>
    <w:basedOn w:val="DefaultParagraphFont"/>
    <w:rsid w:val="001262FB"/>
    <w:rPr>
      <w:rFonts w:ascii="Helvetica" w:eastAsia="Times New Roman" w:hAnsi="Helvetica" w:cs="Arial"/>
      <w:b/>
      <w:bCs/>
      <w:kern w:val="32"/>
      <w:sz w:val="28"/>
      <w:szCs w:val="28"/>
      <w14:ligatures w14:val="none"/>
    </w:rPr>
  </w:style>
  <w:style w:type="character" w:customStyle="1" w:styleId="Heading1Char13">
    <w:name w:val="Heading 1 Char13"/>
    <w:basedOn w:val="DefaultParagraphFont"/>
    <w:rsid w:val="001262FB"/>
    <w:rPr>
      <w:rFonts w:ascii="Helvetica" w:eastAsia="Times New Roman" w:hAnsi="Helvetica" w:cs="Arial"/>
      <w:b/>
      <w:bCs/>
      <w:kern w:val="32"/>
      <w:sz w:val="28"/>
      <w:szCs w:val="28"/>
      <w14:ligatures w14:val="none"/>
    </w:rPr>
  </w:style>
  <w:style w:type="character" w:customStyle="1" w:styleId="Heading1Char14">
    <w:name w:val="Heading 1 Char14"/>
    <w:basedOn w:val="DefaultParagraphFont"/>
    <w:rsid w:val="001262FB"/>
    <w:rPr>
      <w:rFonts w:ascii="Helvetica" w:eastAsia="Times New Roman" w:hAnsi="Helvetica" w:cs="Arial"/>
      <w:b/>
      <w:bCs/>
      <w:kern w:val="32"/>
      <w:sz w:val="28"/>
      <w:szCs w:val="28"/>
      <w14:ligatures w14:val="none"/>
    </w:rPr>
  </w:style>
  <w:style w:type="character" w:customStyle="1" w:styleId="Heading1Char15">
    <w:name w:val="Heading 1 Char15"/>
    <w:basedOn w:val="DefaultParagraphFont"/>
    <w:rsid w:val="001262FB"/>
    <w:rPr>
      <w:rFonts w:ascii="Helvetica" w:eastAsia="Times New Roman" w:hAnsi="Helvetica" w:cs="Arial"/>
      <w:b/>
      <w:bCs/>
      <w:kern w:val="32"/>
      <w:sz w:val="28"/>
      <w:szCs w:val="28"/>
      <w14:ligatures w14:val="none"/>
    </w:rPr>
  </w:style>
  <w:style w:type="character" w:customStyle="1" w:styleId="Heading1Char16">
    <w:name w:val="Heading 1 Char16"/>
    <w:basedOn w:val="DefaultParagraphFont"/>
    <w:rsid w:val="001262FB"/>
    <w:rPr>
      <w:rFonts w:ascii="Helvetica" w:eastAsia="Times New Roman" w:hAnsi="Helvetica" w:cs="Arial"/>
      <w:b/>
      <w:bCs/>
      <w:kern w:val="32"/>
      <w:sz w:val="28"/>
      <w:szCs w:val="28"/>
      <w14:ligatures w14:val="none"/>
    </w:rPr>
  </w:style>
  <w:style w:type="character" w:customStyle="1" w:styleId="Heading1Char17">
    <w:name w:val="Heading 1 Char17"/>
    <w:basedOn w:val="DefaultParagraphFont"/>
    <w:rsid w:val="001262FB"/>
    <w:rPr>
      <w:rFonts w:ascii="Helvetica" w:eastAsia="Times New Roman" w:hAnsi="Helvetica" w:cs="Arial"/>
      <w:b/>
      <w:bCs/>
      <w:kern w:val="32"/>
      <w:sz w:val="28"/>
      <w:szCs w:val="28"/>
    </w:rPr>
  </w:style>
  <w:style w:type="character" w:customStyle="1" w:styleId="Heading1Char18">
    <w:name w:val="Heading 1 Char18"/>
    <w:basedOn w:val="DefaultParagraphFont"/>
    <w:rsid w:val="001262FB"/>
    <w:rPr>
      <w:rFonts w:ascii="Helvetica" w:eastAsia="Times New Roman" w:hAnsi="Helvetica" w:cs="Arial"/>
      <w:b/>
      <w:bCs/>
      <w:kern w:val="32"/>
      <w:sz w:val="28"/>
      <w:szCs w:val="28"/>
      <w14:ligatures w14:val="none"/>
    </w:rPr>
  </w:style>
  <w:style w:type="character" w:customStyle="1" w:styleId="Heading1Char19">
    <w:name w:val="Heading 1 Char19"/>
    <w:basedOn w:val="DefaultParagraphFont"/>
    <w:rsid w:val="001262FB"/>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1262FB"/>
    <w:rPr>
      <w:rFonts w:ascii="Helvetica" w:eastAsia="Times New Roman" w:hAnsi="Helvetica" w:cs="Arial"/>
      <w:b/>
      <w:bCs/>
      <w:kern w:val="32"/>
      <w:sz w:val="28"/>
      <w:szCs w:val="28"/>
      <w14:ligatures w14:val="none"/>
    </w:rPr>
  </w:style>
  <w:style w:type="character" w:customStyle="1" w:styleId="Heading1Char20">
    <w:name w:val="Heading 1 Char20"/>
    <w:basedOn w:val="DefaultParagraphFont"/>
    <w:rsid w:val="001262FB"/>
    <w:rPr>
      <w:rFonts w:ascii="Helvetica" w:eastAsia="Times New Roman" w:hAnsi="Helvetica" w:cs="Arial"/>
      <w:b/>
      <w:bCs/>
      <w:kern w:val="32"/>
      <w:sz w:val="28"/>
      <w:szCs w:val="28"/>
    </w:rPr>
  </w:style>
  <w:style w:type="character" w:customStyle="1" w:styleId="Heading1Char21">
    <w:name w:val="Heading 1 Char21"/>
    <w:basedOn w:val="DefaultParagraphFont"/>
    <w:rsid w:val="001262FB"/>
    <w:rPr>
      <w:rFonts w:ascii="Helvetica" w:eastAsia="Times New Roman" w:hAnsi="Helvetica" w:cs="Arial"/>
      <w:b/>
      <w:bCs/>
      <w:kern w:val="32"/>
      <w:sz w:val="28"/>
      <w:szCs w:val="28"/>
      <w14:ligatures w14:val="none"/>
    </w:rPr>
  </w:style>
  <w:style w:type="character" w:customStyle="1" w:styleId="Heading1Char22">
    <w:name w:val="Heading 1 Char22"/>
    <w:basedOn w:val="DefaultParagraphFont"/>
    <w:rsid w:val="001262FB"/>
    <w:rPr>
      <w:rFonts w:ascii="Helvetica" w:eastAsia="Times New Roman" w:hAnsi="Helvetica" w:cs="Arial"/>
      <w:b/>
      <w:bCs/>
      <w:kern w:val="32"/>
      <w:sz w:val="28"/>
      <w:szCs w:val="28"/>
      <w14:ligatures w14:val="none"/>
    </w:rPr>
  </w:style>
  <w:style w:type="character" w:customStyle="1" w:styleId="Heading1Char23">
    <w:name w:val="Heading 1 Char23"/>
    <w:basedOn w:val="DefaultParagraphFont"/>
    <w:rsid w:val="001262FB"/>
    <w:rPr>
      <w:rFonts w:ascii="Helvetica" w:eastAsia="Times New Roman" w:hAnsi="Helvetica" w:cs="Arial"/>
      <w:b/>
      <w:bCs/>
      <w:kern w:val="32"/>
      <w:sz w:val="28"/>
      <w:szCs w:val="28"/>
      <w14:ligatures w14:val="none"/>
    </w:rPr>
  </w:style>
  <w:style w:type="character" w:customStyle="1" w:styleId="Heading1Char24">
    <w:name w:val="Heading 1 Char24"/>
    <w:basedOn w:val="DefaultParagraphFont"/>
    <w:rsid w:val="001262FB"/>
    <w:rPr>
      <w:rFonts w:ascii="Helvetica" w:eastAsia="Times New Roman" w:hAnsi="Helvetica" w:cs="Arial"/>
      <w:b/>
      <w:bCs/>
      <w:kern w:val="32"/>
      <w:sz w:val="28"/>
      <w:szCs w:val="28"/>
      <w14:ligatures w14:val="none"/>
    </w:rPr>
  </w:style>
  <w:style w:type="character" w:customStyle="1" w:styleId="Heading1Char25">
    <w:name w:val="Heading 1 Char25"/>
    <w:basedOn w:val="DefaultParagraphFont"/>
    <w:rsid w:val="001262FB"/>
    <w:rPr>
      <w:rFonts w:ascii="Helvetica" w:eastAsia="Times New Roman" w:hAnsi="Helvetica" w:cs="Arial"/>
      <w:b/>
      <w:bCs/>
      <w:kern w:val="32"/>
      <w:sz w:val="28"/>
      <w:szCs w:val="28"/>
    </w:rPr>
  </w:style>
  <w:style w:type="character" w:customStyle="1" w:styleId="Heading1Char26">
    <w:name w:val="Heading 1 Char26"/>
    <w:basedOn w:val="DefaultParagraphFont"/>
    <w:rsid w:val="001262FB"/>
    <w:rPr>
      <w:rFonts w:ascii="Helvetica" w:eastAsia="Times New Roman" w:hAnsi="Helvetica" w:cs="Arial"/>
      <w:b/>
      <w:bCs/>
      <w:kern w:val="32"/>
      <w:sz w:val="28"/>
      <w:szCs w:val="28"/>
      <w14:ligatures w14:val="none"/>
    </w:rPr>
  </w:style>
  <w:style w:type="character" w:customStyle="1" w:styleId="Heading1Char3">
    <w:name w:val="Heading 1 Char3"/>
    <w:basedOn w:val="DefaultParagraphFont"/>
    <w:rsid w:val="001262FB"/>
    <w:rPr>
      <w:rFonts w:ascii="Helvetica" w:eastAsia="Times New Roman" w:hAnsi="Helvetica" w:cs="Arial"/>
      <w:b/>
      <w:bCs/>
      <w:kern w:val="32"/>
      <w:sz w:val="28"/>
      <w:szCs w:val="28"/>
    </w:rPr>
  </w:style>
  <w:style w:type="character" w:customStyle="1" w:styleId="Heading1Char4">
    <w:name w:val="Heading 1 Char4"/>
    <w:basedOn w:val="DefaultParagraphFont"/>
    <w:rsid w:val="001262FB"/>
    <w:rPr>
      <w:rFonts w:ascii="Helvetica" w:eastAsia="Times New Roman" w:hAnsi="Helvetica" w:cs="Arial"/>
      <w:b/>
      <w:bCs/>
      <w:kern w:val="32"/>
      <w:sz w:val="28"/>
      <w:szCs w:val="28"/>
      <w14:ligatures w14:val="none"/>
    </w:rPr>
  </w:style>
  <w:style w:type="character" w:customStyle="1" w:styleId="Heading1Char5">
    <w:name w:val="Heading 1 Char5"/>
    <w:basedOn w:val="DefaultParagraphFont"/>
    <w:rsid w:val="001262FB"/>
    <w:rPr>
      <w:rFonts w:ascii="Helvetica" w:eastAsia="Times New Roman" w:hAnsi="Helvetica" w:cs="Arial"/>
      <w:b/>
      <w:bCs/>
      <w:kern w:val="32"/>
      <w:sz w:val="28"/>
      <w:szCs w:val="28"/>
    </w:rPr>
  </w:style>
  <w:style w:type="character" w:customStyle="1" w:styleId="Heading1Char6">
    <w:name w:val="Heading 1 Char6"/>
    <w:basedOn w:val="DefaultParagraphFont"/>
    <w:rsid w:val="001262FB"/>
    <w:rPr>
      <w:rFonts w:ascii="Helvetica" w:eastAsia="Times New Roman" w:hAnsi="Helvetica" w:cs="Arial"/>
      <w:b/>
      <w:bCs/>
      <w:kern w:val="32"/>
      <w:sz w:val="28"/>
      <w:szCs w:val="28"/>
      <w14:ligatures w14:val="none"/>
    </w:rPr>
  </w:style>
  <w:style w:type="character" w:customStyle="1" w:styleId="Heading1Char7">
    <w:name w:val="Heading 1 Char7"/>
    <w:basedOn w:val="DefaultParagraphFont"/>
    <w:rsid w:val="001262FB"/>
    <w:rPr>
      <w:rFonts w:ascii="Helvetica" w:eastAsia="Times New Roman" w:hAnsi="Helvetica" w:cs="Arial"/>
      <w:b/>
      <w:bCs/>
      <w:kern w:val="32"/>
      <w:sz w:val="28"/>
      <w:szCs w:val="28"/>
    </w:rPr>
  </w:style>
  <w:style w:type="character" w:customStyle="1" w:styleId="Heading1Char8">
    <w:name w:val="Heading 1 Char8"/>
    <w:basedOn w:val="DefaultParagraphFont"/>
    <w:rsid w:val="001262FB"/>
    <w:rPr>
      <w:rFonts w:ascii="Helvetica" w:eastAsia="Times New Roman" w:hAnsi="Helvetica" w:cs="Arial"/>
      <w:b/>
      <w:bCs/>
      <w:kern w:val="32"/>
      <w:sz w:val="28"/>
      <w:szCs w:val="28"/>
      <w14:ligatures w14:val="none"/>
    </w:rPr>
  </w:style>
  <w:style w:type="character" w:customStyle="1" w:styleId="Heading1Char9">
    <w:name w:val="Heading 1 Char9"/>
    <w:basedOn w:val="DefaultParagraphFont"/>
    <w:rsid w:val="001262FB"/>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0">
    <w:name w:val="Heading 2 Char10"/>
    <w:basedOn w:val="DefaultParagraphFont"/>
    <w:rsid w:val="001262FB"/>
    <w:rPr>
      <w:rFonts w:eastAsia="Times New Roman" w:cs="Arial"/>
      <w:b/>
      <w:bCs/>
      <w:sz w:val="26"/>
      <w:szCs w:val="26"/>
    </w:rPr>
  </w:style>
  <w:style w:type="character" w:customStyle="1" w:styleId="Heading2Char11">
    <w:name w:val="Heading 2 Char11"/>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2">
    <w:name w:val="Heading 2 Char12"/>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3">
    <w:name w:val="Heading 2 Char13"/>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4">
    <w:name w:val="Heading 2 Char14"/>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5">
    <w:name w:val="Heading 2 Char15"/>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6">
    <w:name w:val="Heading 2 Char16"/>
    <w:basedOn w:val="DefaultParagraphFont"/>
    <w:rsid w:val="001262FB"/>
    <w:rPr>
      <w:rFonts w:eastAsia="Times New Roman" w:cs="Arial"/>
      <w:b/>
      <w:bCs/>
      <w:sz w:val="26"/>
      <w:szCs w:val="26"/>
    </w:rPr>
  </w:style>
  <w:style w:type="character" w:customStyle="1" w:styleId="Heading2Char17">
    <w:name w:val="Heading 2 Char17"/>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8">
    <w:name w:val="Heading 2 Char18"/>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19">
    <w:name w:val="Heading 2 Char19"/>
    <w:basedOn w:val="DefaultParagraphFont"/>
    <w:rsid w:val="001262FB"/>
    <w:rPr>
      <w:rFonts w:eastAsia="Times New Roman" w:cs="Arial"/>
      <w:b/>
      <w:bCs/>
      <w:sz w:val="26"/>
      <w:szCs w:val="26"/>
    </w:rPr>
  </w:style>
  <w:style w:type="character" w:customStyle="1" w:styleId="Heading2Char2">
    <w:name w:val="Heading 2 Char2"/>
    <w:basedOn w:val="DefaultParagraphFont"/>
    <w:rsid w:val="001262FB"/>
    <w:rPr>
      <w:rFonts w:eastAsia="Times New Roman" w:cs="Arial"/>
      <w:b/>
      <w:bCs/>
      <w:sz w:val="26"/>
      <w:szCs w:val="26"/>
    </w:rPr>
  </w:style>
  <w:style w:type="character" w:customStyle="1" w:styleId="Heading2Char20">
    <w:name w:val="Heading 2 Char20"/>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21">
    <w:name w:val="Heading 2 Char21"/>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22">
    <w:name w:val="Heading 2 Char22"/>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23">
    <w:name w:val="Heading 2 Char23"/>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24">
    <w:name w:val="Heading 2 Char24"/>
    <w:basedOn w:val="DefaultParagraphFont"/>
    <w:rsid w:val="001262FB"/>
    <w:rPr>
      <w:rFonts w:eastAsia="Times New Roman" w:cs="Arial"/>
      <w:b/>
      <w:bCs/>
      <w:sz w:val="26"/>
      <w:szCs w:val="26"/>
    </w:rPr>
  </w:style>
  <w:style w:type="character" w:customStyle="1" w:styleId="Heading2Char25">
    <w:name w:val="Heading 2 Char25"/>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3">
    <w:name w:val="Heading 2 Char3"/>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4">
    <w:name w:val="Heading 2 Char4"/>
    <w:basedOn w:val="DefaultParagraphFont"/>
    <w:rsid w:val="001262FB"/>
    <w:rPr>
      <w:rFonts w:eastAsia="Times New Roman" w:cs="Arial"/>
      <w:b/>
      <w:bCs/>
      <w:sz w:val="26"/>
      <w:szCs w:val="26"/>
    </w:rPr>
  </w:style>
  <w:style w:type="character" w:customStyle="1" w:styleId="Heading2Char5">
    <w:name w:val="Heading 2 Char5"/>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6">
    <w:name w:val="Heading 2 Char6"/>
    <w:basedOn w:val="DefaultParagraphFont"/>
    <w:rsid w:val="001262FB"/>
    <w:rPr>
      <w:rFonts w:eastAsia="Times New Roman" w:cs="Arial"/>
      <w:b/>
      <w:bCs/>
      <w:sz w:val="26"/>
      <w:szCs w:val="26"/>
    </w:rPr>
  </w:style>
  <w:style w:type="character" w:customStyle="1" w:styleId="Heading2Char7">
    <w:name w:val="Heading 2 Char7"/>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8">
    <w:name w:val="Heading 2 Char8"/>
    <w:basedOn w:val="DefaultParagraphFont"/>
    <w:rsid w:val="001262FB"/>
    <w:rPr>
      <w:rFonts w:ascii="Times New Roman" w:eastAsia="Times New Roman" w:hAnsi="Times New Roman" w:cs="Arial"/>
      <w:b/>
      <w:bCs/>
      <w:kern w:val="0"/>
      <w:sz w:val="26"/>
      <w:szCs w:val="26"/>
      <w14:ligatures w14:val="none"/>
    </w:rPr>
  </w:style>
  <w:style w:type="character" w:customStyle="1" w:styleId="Heading2Char9">
    <w:name w:val="Heading 2 Char9"/>
    <w:basedOn w:val="DefaultParagraphFont"/>
    <w:rsid w:val="001262FB"/>
    <w:rPr>
      <w:rFonts w:ascii="Times New Roman" w:eastAsia="Times New Roman" w:hAnsi="Times New Roman" w:cs="Arial"/>
      <w:b/>
      <w:bCs/>
      <w:kern w:val="0"/>
      <w:sz w:val="26"/>
      <w:szCs w:val="26"/>
      <w14:ligatures w14:val="none"/>
    </w:rPr>
  </w:style>
  <w:style w:type="character" w:customStyle="1" w:styleId="Heading3Char1">
    <w:name w:val="Heading 3 Char1"/>
    <w:basedOn w:val="DefaultParagraphFont"/>
    <w:rsid w:val="001262FB"/>
    <w:rPr>
      <w:rFonts w:ascii="Times New Roman" w:eastAsia="Times New Roman" w:hAnsi="Times New Roman" w:cs="Arial"/>
      <w:b/>
      <w:bCs/>
      <w:kern w:val="0"/>
      <w14:ligatures w14:val="none"/>
    </w:rPr>
  </w:style>
  <w:style w:type="character" w:customStyle="1" w:styleId="Heading3Char10">
    <w:name w:val="Heading 3 Char10"/>
    <w:basedOn w:val="DefaultParagraphFont"/>
    <w:rsid w:val="001262FB"/>
    <w:rPr>
      <w:rFonts w:eastAsia="Times New Roman" w:cs="Arial"/>
      <w:b/>
      <w:bCs/>
    </w:rPr>
  </w:style>
  <w:style w:type="character" w:customStyle="1" w:styleId="Heading3Char11">
    <w:name w:val="Heading 3 Char11"/>
    <w:basedOn w:val="DefaultParagraphFont"/>
    <w:rsid w:val="001262FB"/>
    <w:rPr>
      <w:rFonts w:ascii="Times New Roman" w:eastAsia="Times New Roman" w:hAnsi="Times New Roman" w:cs="Arial"/>
      <w:b/>
      <w:bCs/>
      <w:kern w:val="0"/>
      <w14:ligatures w14:val="none"/>
    </w:rPr>
  </w:style>
  <w:style w:type="character" w:customStyle="1" w:styleId="Heading3Char12">
    <w:name w:val="Heading 3 Char12"/>
    <w:basedOn w:val="DefaultParagraphFont"/>
    <w:rsid w:val="001262FB"/>
    <w:rPr>
      <w:rFonts w:ascii="Times New Roman" w:eastAsia="Times New Roman" w:hAnsi="Times New Roman" w:cs="Arial"/>
      <w:b/>
      <w:bCs/>
      <w:kern w:val="0"/>
      <w14:ligatures w14:val="none"/>
    </w:rPr>
  </w:style>
  <w:style w:type="character" w:customStyle="1" w:styleId="Heading3Char13">
    <w:name w:val="Heading 3 Char13"/>
    <w:basedOn w:val="DefaultParagraphFont"/>
    <w:rsid w:val="001262FB"/>
    <w:rPr>
      <w:rFonts w:ascii="Times New Roman" w:eastAsia="Times New Roman" w:hAnsi="Times New Roman" w:cs="Arial"/>
      <w:b/>
      <w:bCs/>
      <w:kern w:val="0"/>
      <w14:ligatures w14:val="none"/>
    </w:rPr>
  </w:style>
  <w:style w:type="character" w:customStyle="1" w:styleId="Heading3Char14">
    <w:name w:val="Heading 3 Char14"/>
    <w:basedOn w:val="DefaultParagraphFont"/>
    <w:rsid w:val="001262FB"/>
    <w:rPr>
      <w:rFonts w:ascii="Times New Roman" w:eastAsia="Times New Roman" w:hAnsi="Times New Roman" w:cs="Arial"/>
      <w:b/>
      <w:bCs/>
      <w:kern w:val="0"/>
      <w14:ligatures w14:val="none"/>
    </w:rPr>
  </w:style>
  <w:style w:type="character" w:customStyle="1" w:styleId="Heading3Char15">
    <w:name w:val="Heading 3 Char15"/>
    <w:basedOn w:val="DefaultParagraphFont"/>
    <w:rsid w:val="001262FB"/>
    <w:rPr>
      <w:rFonts w:ascii="Times New Roman" w:eastAsia="Times New Roman" w:hAnsi="Times New Roman" w:cs="Arial"/>
      <w:b/>
      <w:bCs/>
      <w:kern w:val="0"/>
      <w14:ligatures w14:val="none"/>
    </w:rPr>
  </w:style>
  <w:style w:type="character" w:customStyle="1" w:styleId="Heading3Char16">
    <w:name w:val="Heading 3 Char16"/>
    <w:basedOn w:val="DefaultParagraphFont"/>
    <w:rsid w:val="001262FB"/>
    <w:rPr>
      <w:rFonts w:eastAsia="Times New Roman" w:cs="Arial"/>
      <w:b/>
      <w:bCs/>
    </w:rPr>
  </w:style>
  <w:style w:type="character" w:customStyle="1" w:styleId="Heading3Char17">
    <w:name w:val="Heading 3 Char17"/>
    <w:basedOn w:val="DefaultParagraphFont"/>
    <w:rsid w:val="001262FB"/>
    <w:rPr>
      <w:rFonts w:ascii="Times New Roman" w:eastAsia="Times New Roman" w:hAnsi="Times New Roman" w:cs="Arial"/>
      <w:b/>
      <w:bCs/>
      <w:kern w:val="0"/>
      <w14:ligatures w14:val="none"/>
    </w:rPr>
  </w:style>
  <w:style w:type="character" w:customStyle="1" w:styleId="Heading3Char18">
    <w:name w:val="Heading 3 Char18"/>
    <w:basedOn w:val="DefaultParagraphFont"/>
    <w:rsid w:val="001262FB"/>
    <w:rPr>
      <w:rFonts w:ascii="Times New Roman" w:eastAsia="Times New Roman" w:hAnsi="Times New Roman" w:cs="Arial"/>
      <w:b/>
      <w:bCs/>
      <w:kern w:val="0"/>
      <w14:ligatures w14:val="none"/>
    </w:rPr>
  </w:style>
  <w:style w:type="character" w:customStyle="1" w:styleId="Heading3Char19">
    <w:name w:val="Heading 3 Char19"/>
    <w:basedOn w:val="DefaultParagraphFont"/>
    <w:rsid w:val="001262FB"/>
    <w:rPr>
      <w:rFonts w:eastAsia="Times New Roman" w:cs="Arial"/>
      <w:b/>
      <w:bCs/>
    </w:rPr>
  </w:style>
  <w:style w:type="character" w:customStyle="1" w:styleId="Heading3Char2">
    <w:name w:val="Heading 3 Char2"/>
    <w:basedOn w:val="DefaultParagraphFont"/>
    <w:rsid w:val="001262FB"/>
    <w:rPr>
      <w:rFonts w:eastAsia="Times New Roman" w:cs="Arial"/>
      <w:b/>
      <w:bCs/>
    </w:rPr>
  </w:style>
  <w:style w:type="character" w:customStyle="1" w:styleId="Heading3Char20">
    <w:name w:val="Heading 3 Char20"/>
    <w:basedOn w:val="DefaultParagraphFont"/>
    <w:rsid w:val="001262FB"/>
    <w:rPr>
      <w:rFonts w:ascii="Times New Roman" w:eastAsia="Times New Roman" w:hAnsi="Times New Roman" w:cs="Arial"/>
      <w:b/>
      <w:bCs/>
      <w:kern w:val="0"/>
      <w14:ligatures w14:val="none"/>
    </w:rPr>
  </w:style>
  <w:style w:type="character" w:customStyle="1" w:styleId="Heading3Char21">
    <w:name w:val="Heading 3 Char21"/>
    <w:basedOn w:val="DefaultParagraphFont"/>
    <w:rsid w:val="001262FB"/>
    <w:rPr>
      <w:rFonts w:ascii="Times New Roman" w:eastAsia="Times New Roman" w:hAnsi="Times New Roman" w:cs="Arial"/>
      <w:b/>
      <w:bCs/>
      <w:kern w:val="0"/>
      <w14:ligatures w14:val="none"/>
    </w:rPr>
  </w:style>
  <w:style w:type="character" w:customStyle="1" w:styleId="Heading3Char22">
    <w:name w:val="Heading 3 Char22"/>
    <w:basedOn w:val="DefaultParagraphFont"/>
    <w:rsid w:val="001262FB"/>
    <w:rPr>
      <w:rFonts w:ascii="Times New Roman" w:eastAsia="Times New Roman" w:hAnsi="Times New Roman" w:cs="Arial"/>
      <w:b/>
      <w:bCs/>
      <w:kern w:val="0"/>
      <w14:ligatures w14:val="none"/>
    </w:rPr>
  </w:style>
  <w:style w:type="character" w:customStyle="1" w:styleId="Heading3Char23">
    <w:name w:val="Heading 3 Char23"/>
    <w:basedOn w:val="DefaultParagraphFont"/>
    <w:rsid w:val="001262FB"/>
    <w:rPr>
      <w:rFonts w:ascii="Times New Roman" w:eastAsia="Times New Roman" w:hAnsi="Times New Roman" w:cs="Arial"/>
      <w:b/>
      <w:bCs/>
      <w:kern w:val="0"/>
      <w14:ligatures w14:val="none"/>
    </w:rPr>
  </w:style>
  <w:style w:type="character" w:customStyle="1" w:styleId="Heading3Char3">
    <w:name w:val="Heading 3 Char3"/>
    <w:basedOn w:val="DefaultParagraphFont"/>
    <w:rsid w:val="001262FB"/>
    <w:rPr>
      <w:rFonts w:ascii="Times New Roman" w:eastAsia="Times New Roman" w:hAnsi="Times New Roman" w:cs="Arial"/>
      <w:b/>
      <w:bCs/>
      <w:kern w:val="0"/>
      <w14:ligatures w14:val="none"/>
    </w:rPr>
  </w:style>
  <w:style w:type="character" w:customStyle="1" w:styleId="Heading3Char4">
    <w:name w:val="Heading 3 Char4"/>
    <w:basedOn w:val="DefaultParagraphFont"/>
    <w:rsid w:val="001262FB"/>
    <w:rPr>
      <w:rFonts w:eastAsia="Times New Roman" w:cs="Arial"/>
      <w:b/>
      <w:bCs/>
    </w:rPr>
  </w:style>
  <w:style w:type="character" w:customStyle="1" w:styleId="Heading3Char5">
    <w:name w:val="Heading 3 Char5"/>
    <w:basedOn w:val="DefaultParagraphFont"/>
    <w:rsid w:val="001262FB"/>
    <w:rPr>
      <w:rFonts w:ascii="Times New Roman" w:eastAsia="Times New Roman" w:hAnsi="Times New Roman" w:cs="Arial"/>
      <w:b/>
      <w:bCs/>
      <w:kern w:val="0"/>
      <w14:ligatures w14:val="none"/>
    </w:rPr>
  </w:style>
  <w:style w:type="character" w:customStyle="1" w:styleId="Heading3Char6">
    <w:name w:val="Heading 3 Char6"/>
    <w:basedOn w:val="DefaultParagraphFont"/>
    <w:rsid w:val="001262FB"/>
    <w:rPr>
      <w:rFonts w:eastAsia="Times New Roman" w:cs="Arial"/>
      <w:b/>
      <w:bCs/>
    </w:rPr>
  </w:style>
  <w:style w:type="character" w:customStyle="1" w:styleId="Heading3Char7">
    <w:name w:val="Heading 3 Char7"/>
    <w:basedOn w:val="DefaultParagraphFont"/>
    <w:rsid w:val="001262FB"/>
    <w:rPr>
      <w:rFonts w:ascii="Times New Roman" w:eastAsia="Times New Roman" w:hAnsi="Times New Roman" w:cs="Arial"/>
      <w:b/>
      <w:bCs/>
      <w:kern w:val="0"/>
      <w14:ligatures w14:val="none"/>
    </w:rPr>
  </w:style>
  <w:style w:type="character" w:customStyle="1" w:styleId="Heading3Char8">
    <w:name w:val="Heading 3 Char8"/>
    <w:basedOn w:val="DefaultParagraphFont"/>
    <w:rsid w:val="001262FB"/>
    <w:rPr>
      <w:rFonts w:ascii="Times New Roman" w:eastAsia="Times New Roman" w:hAnsi="Times New Roman" w:cs="Arial"/>
      <w:b/>
      <w:bCs/>
      <w:kern w:val="0"/>
      <w14:ligatures w14:val="none"/>
    </w:rPr>
  </w:style>
  <w:style w:type="character" w:customStyle="1" w:styleId="Heading3Char9">
    <w:name w:val="Heading 3 Char9"/>
    <w:basedOn w:val="DefaultParagraphFont"/>
    <w:rsid w:val="001262FB"/>
    <w:rPr>
      <w:rFonts w:ascii="Times New Roman" w:eastAsia="Times New Roman" w:hAnsi="Times New Roman" w:cs="Arial"/>
      <w:b/>
      <w:bCs/>
      <w:kern w:val="0"/>
      <w14:ligatures w14:val="none"/>
    </w:rPr>
  </w:style>
  <w:style w:type="character" w:customStyle="1" w:styleId="Heading4Char1">
    <w:name w:val="Heading 4 Char1"/>
    <w:basedOn w:val="DefaultParagraphFont"/>
    <w:rsid w:val="001262FB"/>
    <w:rPr>
      <w:rFonts w:ascii="Times New Roman" w:eastAsia="Times New Roman" w:hAnsi="Times New Roman" w:cs="Times New Roman"/>
      <w:b/>
      <w:bCs/>
      <w:kern w:val="0"/>
      <w14:ligatures w14:val="none"/>
    </w:rPr>
  </w:style>
  <w:style w:type="character" w:customStyle="1" w:styleId="Heading4Char10">
    <w:name w:val="Heading 4 Char10"/>
    <w:basedOn w:val="DefaultParagraphFont"/>
    <w:rsid w:val="001262FB"/>
    <w:rPr>
      <w:rFonts w:ascii="Times New Roman" w:eastAsia="Times New Roman" w:hAnsi="Times New Roman" w:cs="Times New Roman"/>
      <w:b/>
      <w:bCs/>
      <w:kern w:val="0"/>
      <w14:ligatures w14:val="none"/>
    </w:rPr>
  </w:style>
  <w:style w:type="character" w:customStyle="1" w:styleId="Heading4Char11">
    <w:name w:val="Heading 4 Char11"/>
    <w:basedOn w:val="DefaultParagraphFont"/>
    <w:rsid w:val="001262FB"/>
    <w:rPr>
      <w:rFonts w:ascii="Times New Roman" w:eastAsia="Times New Roman" w:hAnsi="Times New Roman" w:cs="Times New Roman"/>
      <w:b/>
      <w:bCs/>
      <w:kern w:val="0"/>
      <w14:ligatures w14:val="none"/>
    </w:rPr>
  </w:style>
  <w:style w:type="character" w:customStyle="1" w:styleId="Heading4Char12">
    <w:name w:val="Heading 4 Char12"/>
    <w:basedOn w:val="DefaultParagraphFont"/>
    <w:rsid w:val="001262FB"/>
    <w:rPr>
      <w:rFonts w:ascii="Times New Roman" w:eastAsia="Times New Roman" w:hAnsi="Times New Roman" w:cs="Times New Roman"/>
      <w:b/>
      <w:bCs/>
      <w:kern w:val="0"/>
      <w14:ligatures w14:val="none"/>
    </w:rPr>
  </w:style>
  <w:style w:type="character" w:customStyle="1" w:styleId="Heading4Char13">
    <w:name w:val="Heading 4 Char13"/>
    <w:basedOn w:val="DefaultParagraphFont"/>
    <w:rsid w:val="001262FB"/>
    <w:rPr>
      <w:rFonts w:ascii="Times New Roman" w:eastAsia="Times New Roman" w:hAnsi="Times New Roman" w:cs="Times New Roman"/>
      <w:b/>
      <w:bCs/>
      <w:kern w:val="0"/>
      <w14:ligatures w14:val="none"/>
    </w:rPr>
  </w:style>
  <w:style w:type="character" w:customStyle="1" w:styleId="Heading4Char14">
    <w:name w:val="Heading 4 Char14"/>
    <w:basedOn w:val="DefaultParagraphFont"/>
    <w:rsid w:val="001262FB"/>
    <w:rPr>
      <w:rFonts w:ascii="Times New Roman" w:eastAsia="Times New Roman" w:hAnsi="Times New Roman" w:cs="Times New Roman"/>
      <w:b/>
      <w:bCs/>
      <w:kern w:val="0"/>
      <w14:ligatures w14:val="none"/>
    </w:rPr>
  </w:style>
  <w:style w:type="character" w:customStyle="1" w:styleId="Heading4Char15">
    <w:name w:val="Heading 4 Char15"/>
    <w:basedOn w:val="DefaultParagraphFont"/>
    <w:rsid w:val="001262FB"/>
    <w:rPr>
      <w:rFonts w:eastAsia="Times New Roman" w:cs="Times New Roman"/>
      <w:b/>
      <w:bCs/>
    </w:rPr>
  </w:style>
  <w:style w:type="character" w:customStyle="1" w:styleId="Heading4Char16">
    <w:name w:val="Heading 4 Char16"/>
    <w:basedOn w:val="DefaultParagraphFont"/>
    <w:rsid w:val="001262FB"/>
    <w:rPr>
      <w:rFonts w:ascii="Times New Roman" w:eastAsia="Times New Roman" w:hAnsi="Times New Roman" w:cs="Times New Roman"/>
      <w:b/>
      <w:bCs/>
      <w:kern w:val="0"/>
      <w14:ligatures w14:val="none"/>
    </w:rPr>
  </w:style>
  <w:style w:type="character" w:customStyle="1" w:styleId="Heading4Char17">
    <w:name w:val="Heading 4 Char17"/>
    <w:basedOn w:val="DefaultParagraphFont"/>
    <w:rsid w:val="001262FB"/>
    <w:rPr>
      <w:rFonts w:ascii="Times New Roman" w:eastAsia="Times New Roman" w:hAnsi="Times New Roman" w:cs="Times New Roman"/>
      <w:b/>
      <w:bCs/>
      <w:kern w:val="0"/>
      <w14:ligatures w14:val="none"/>
    </w:rPr>
  </w:style>
  <w:style w:type="character" w:customStyle="1" w:styleId="Heading4Char18">
    <w:name w:val="Heading 4 Char18"/>
    <w:basedOn w:val="DefaultParagraphFont"/>
    <w:rsid w:val="001262FB"/>
    <w:rPr>
      <w:rFonts w:ascii="Times New Roman" w:eastAsia="Times New Roman" w:hAnsi="Times New Roman" w:cs="Times New Roman"/>
      <w:b/>
      <w:bCs/>
      <w:kern w:val="0"/>
      <w14:ligatures w14:val="none"/>
    </w:rPr>
  </w:style>
  <w:style w:type="character" w:customStyle="1" w:styleId="Heading4Char19">
    <w:name w:val="Heading 4 Char19"/>
    <w:basedOn w:val="DefaultParagraphFont"/>
    <w:rsid w:val="001262FB"/>
    <w:rPr>
      <w:rFonts w:ascii="Times New Roman" w:eastAsia="Times New Roman" w:hAnsi="Times New Roman" w:cs="Times New Roman"/>
      <w:b/>
      <w:bCs/>
      <w:kern w:val="0"/>
      <w14:ligatures w14:val="none"/>
    </w:rPr>
  </w:style>
  <w:style w:type="character" w:customStyle="1" w:styleId="Heading4Char2">
    <w:name w:val="Heading 4 Char2"/>
    <w:basedOn w:val="DefaultParagraphFont"/>
    <w:rsid w:val="001262FB"/>
    <w:rPr>
      <w:rFonts w:ascii="Times New Roman" w:eastAsia="Times New Roman" w:hAnsi="Times New Roman" w:cs="Times New Roman"/>
      <w:b/>
      <w:bCs/>
      <w:kern w:val="0"/>
      <w14:ligatures w14:val="none"/>
    </w:rPr>
  </w:style>
  <w:style w:type="character" w:customStyle="1" w:styleId="Heading4Char3">
    <w:name w:val="Heading 4 Char3"/>
    <w:basedOn w:val="DefaultParagraphFont"/>
    <w:rsid w:val="001262FB"/>
    <w:rPr>
      <w:rFonts w:ascii="Times New Roman" w:eastAsia="Times New Roman" w:hAnsi="Times New Roman" w:cs="Times New Roman"/>
      <w:b/>
      <w:bCs/>
      <w:kern w:val="0"/>
      <w14:ligatures w14:val="none"/>
    </w:rPr>
  </w:style>
  <w:style w:type="character" w:customStyle="1" w:styleId="Heading4Char4">
    <w:name w:val="Heading 4 Char4"/>
    <w:basedOn w:val="DefaultParagraphFont"/>
    <w:rsid w:val="001262FB"/>
    <w:rPr>
      <w:rFonts w:ascii="Times New Roman" w:eastAsia="Times New Roman" w:hAnsi="Times New Roman" w:cs="Times New Roman"/>
      <w:b/>
      <w:bCs/>
      <w:kern w:val="0"/>
      <w14:ligatures w14:val="none"/>
    </w:rPr>
  </w:style>
  <w:style w:type="character" w:customStyle="1" w:styleId="Heading4Char5">
    <w:name w:val="Heading 4 Char5"/>
    <w:basedOn w:val="DefaultParagraphFont"/>
    <w:rsid w:val="001262FB"/>
    <w:rPr>
      <w:rFonts w:ascii="Times New Roman" w:eastAsia="Times New Roman" w:hAnsi="Times New Roman" w:cs="Times New Roman"/>
      <w:b/>
      <w:bCs/>
      <w:kern w:val="0"/>
      <w14:ligatures w14:val="none"/>
    </w:rPr>
  </w:style>
  <w:style w:type="character" w:customStyle="1" w:styleId="Heading4Char6">
    <w:name w:val="Heading 4 Char6"/>
    <w:basedOn w:val="DefaultParagraphFont"/>
    <w:rsid w:val="001262FB"/>
    <w:rPr>
      <w:rFonts w:ascii="Times New Roman" w:eastAsia="Times New Roman" w:hAnsi="Times New Roman" w:cs="Times New Roman"/>
      <w:b/>
      <w:bCs/>
      <w:kern w:val="0"/>
      <w14:ligatures w14:val="none"/>
    </w:rPr>
  </w:style>
  <w:style w:type="character" w:customStyle="1" w:styleId="Heading4Char7">
    <w:name w:val="Heading 4 Char7"/>
    <w:basedOn w:val="DefaultParagraphFont"/>
    <w:rsid w:val="001262FB"/>
    <w:rPr>
      <w:rFonts w:eastAsia="Times New Roman" w:cs="Times New Roman"/>
      <w:b/>
      <w:bCs/>
    </w:rPr>
  </w:style>
  <w:style w:type="character" w:customStyle="1" w:styleId="Heading4Char8">
    <w:name w:val="Heading 4 Char8"/>
    <w:basedOn w:val="DefaultParagraphFont"/>
    <w:rsid w:val="001262FB"/>
    <w:rPr>
      <w:rFonts w:ascii="Times New Roman" w:eastAsia="Times New Roman" w:hAnsi="Times New Roman" w:cs="Times New Roman"/>
      <w:b/>
      <w:bCs/>
      <w:kern w:val="0"/>
      <w14:ligatures w14:val="none"/>
    </w:rPr>
  </w:style>
  <w:style w:type="character" w:customStyle="1" w:styleId="Heading4Char9">
    <w:name w:val="Heading 4 Char9"/>
    <w:basedOn w:val="DefaultParagraphFont"/>
    <w:rsid w:val="001262FB"/>
    <w:rPr>
      <w:rFonts w:ascii="Times New Roman" w:eastAsia="Times New Roman" w:hAnsi="Times New Roman" w:cs="Times New Roman"/>
      <w:b/>
      <w:bCs/>
      <w:kern w:val="0"/>
      <w14:ligatures w14:val="none"/>
    </w:rPr>
  </w:style>
  <w:style w:type="character" w:customStyle="1" w:styleId="Heading5Char1">
    <w:name w:val="Heading 5 Char1"/>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0">
    <w:name w:val="Heading 5 Char10"/>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1">
    <w:name w:val="Heading 5 Char11"/>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2">
    <w:name w:val="Heading 5 Char12"/>
    <w:basedOn w:val="DefaultParagraphFont"/>
    <w:rsid w:val="001262FB"/>
    <w:rPr>
      <w:rFonts w:ascii="Helvetica" w:eastAsia="Times New Roman" w:hAnsi="Helvetica" w:cs="Times New Roman"/>
      <w:b/>
      <w:bCs/>
      <w:sz w:val="20"/>
      <w:szCs w:val="20"/>
    </w:rPr>
  </w:style>
  <w:style w:type="character" w:customStyle="1" w:styleId="Heading5Char13">
    <w:name w:val="Heading 5 Char13"/>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4">
    <w:name w:val="Heading 5 Char14"/>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5">
    <w:name w:val="Heading 5 Char15"/>
    <w:basedOn w:val="DefaultParagraphFont"/>
    <w:rsid w:val="001262FB"/>
    <w:rPr>
      <w:rFonts w:ascii="Helvetica" w:eastAsia="Times New Roman" w:hAnsi="Helvetica" w:cs="Times New Roman"/>
      <w:b/>
      <w:bCs/>
      <w:sz w:val="20"/>
      <w:szCs w:val="20"/>
    </w:rPr>
  </w:style>
  <w:style w:type="character" w:customStyle="1" w:styleId="Heading5Char16">
    <w:name w:val="Heading 5 Char16"/>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7">
    <w:name w:val="Heading 5 Char17"/>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8">
    <w:name w:val="Heading 5 Char18"/>
    <w:basedOn w:val="DefaultParagraphFont"/>
    <w:rsid w:val="001262FB"/>
    <w:rPr>
      <w:rFonts w:ascii="Helvetica" w:eastAsia="Times New Roman" w:hAnsi="Helvetica" w:cs="Times New Roman"/>
      <w:b/>
      <w:bCs/>
      <w:kern w:val="0"/>
      <w:sz w:val="20"/>
      <w:szCs w:val="20"/>
      <w14:ligatures w14:val="none"/>
    </w:rPr>
  </w:style>
  <w:style w:type="character" w:customStyle="1" w:styleId="Heading5Char19">
    <w:name w:val="Heading 5 Char19"/>
    <w:basedOn w:val="DefaultParagraphFont"/>
    <w:rsid w:val="001262FB"/>
    <w:rPr>
      <w:rFonts w:ascii="Helvetica" w:eastAsia="Times New Roman" w:hAnsi="Helvetica" w:cs="Times New Roman"/>
      <w:b/>
      <w:bCs/>
      <w:kern w:val="0"/>
      <w:sz w:val="20"/>
      <w:szCs w:val="20"/>
      <w14:ligatures w14:val="none"/>
    </w:rPr>
  </w:style>
  <w:style w:type="character" w:customStyle="1" w:styleId="Heading5Char2">
    <w:name w:val="Heading 5 Char2"/>
    <w:basedOn w:val="DefaultParagraphFont"/>
    <w:rsid w:val="001262FB"/>
    <w:rPr>
      <w:rFonts w:ascii="Helvetica" w:eastAsia="Times New Roman" w:hAnsi="Helvetica" w:cs="Times New Roman"/>
      <w:b/>
      <w:bCs/>
      <w:kern w:val="0"/>
      <w:sz w:val="20"/>
      <w:szCs w:val="20"/>
      <w14:ligatures w14:val="none"/>
    </w:rPr>
  </w:style>
  <w:style w:type="character" w:customStyle="1" w:styleId="Heading5Char3">
    <w:name w:val="Heading 5 Char3"/>
    <w:basedOn w:val="DefaultParagraphFont"/>
    <w:rsid w:val="001262FB"/>
    <w:rPr>
      <w:rFonts w:ascii="Helvetica" w:eastAsia="Times New Roman" w:hAnsi="Helvetica" w:cs="Times New Roman"/>
      <w:b/>
      <w:bCs/>
      <w:kern w:val="0"/>
      <w:sz w:val="20"/>
      <w:szCs w:val="20"/>
      <w14:ligatures w14:val="none"/>
    </w:rPr>
  </w:style>
  <w:style w:type="character" w:customStyle="1" w:styleId="Heading5Char4">
    <w:name w:val="Heading 5 Char4"/>
    <w:basedOn w:val="DefaultParagraphFont"/>
    <w:rsid w:val="001262FB"/>
    <w:rPr>
      <w:rFonts w:ascii="Helvetica" w:eastAsia="Times New Roman" w:hAnsi="Helvetica" w:cs="Times New Roman"/>
      <w:b/>
      <w:bCs/>
      <w:kern w:val="0"/>
      <w:sz w:val="20"/>
      <w:szCs w:val="20"/>
      <w14:ligatures w14:val="none"/>
    </w:rPr>
  </w:style>
  <w:style w:type="character" w:customStyle="1" w:styleId="Heading5Char5">
    <w:name w:val="Heading 5 Char5"/>
    <w:basedOn w:val="DefaultParagraphFont"/>
    <w:rsid w:val="001262FB"/>
    <w:rPr>
      <w:rFonts w:ascii="Helvetica" w:eastAsia="Times New Roman" w:hAnsi="Helvetica" w:cs="Times New Roman"/>
      <w:b/>
      <w:bCs/>
      <w:kern w:val="0"/>
      <w:sz w:val="20"/>
      <w:szCs w:val="20"/>
      <w14:ligatures w14:val="none"/>
    </w:rPr>
  </w:style>
  <w:style w:type="character" w:customStyle="1" w:styleId="Heading5Char6">
    <w:name w:val="Heading 5 Char6"/>
    <w:basedOn w:val="DefaultParagraphFont"/>
    <w:rsid w:val="001262FB"/>
    <w:rPr>
      <w:rFonts w:ascii="Helvetica" w:eastAsia="Times New Roman" w:hAnsi="Helvetica" w:cs="Times New Roman"/>
      <w:b/>
      <w:bCs/>
      <w:kern w:val="0"/>
      <w:sz w:val="20"/>
      <w:szCs w:val="20"/>
      <w14:ligatures w14:val="none"/>
    </w:rPr>
  </w:style>
  <w:style w:type="character" w:customStyle="1" w:styleId="Heading5Char7">
    <w:name w:val="Heading 5 Char7"/>
    <w:basedOn w:val="DefaultParagraphFont"/>
    <w:rsid w:val="001262FB"/>
    <w:rPr>
      <w:rFonts w:ascii="Helvetica" w:eastAsia="Times New Roman" w:hAnsi="Helvetica" w:cs="Times New Roman"/>
      <w:b/>
      <w:bCs/>
      <w:kern w:val="0"/>
      <w:sz w:val="20"/>
      <w:szCs w:val="20"/>
      <w14:ligatures w14:val="none"/>
    </w:rPr>
  </w:style>
  <w:style w:type="character" w:customStyle="1" w:styleId="Heading5Char8">
    <w:name w:val="Heading 5 Char8"/>
    <w:basedOn w:val="DefaultParagraphFont"/>
    <w:rsid w:val="001262FB"/>
    <w:rPr>
      <w:rFonts w:ascii="Helvetica" w:eastAsia="Times New Roman" w:hAnsi="Helvetica" w:cs="Times New Roman"/>
      <w:b/>
      <w:bCs/>
      <w:kern w:val="0"/>
      <w:sz w:val="20"/>
      <w:szCs w:val="20"/>
      <w14:ligatures w14:val="none"/>
    </w:rPr>
  </w:style>
  <w:style w:type="character" w:customStyle="1" w:styleId="Heading5Char9">
    <w:name w:val="Heading 5 Char9"/>
    <w:basedOn w:val="DefaultParagraphFont"/>
    <w:rsid w:val="001262FB"/>
    <w:rPr>
      <w:rFonts w:ascii="Helvetica" w:eastAsia="Times New Roman" w:hAnsi="Helvetica" w:cs="Times New Roman"/>
      <w:b/>
      <w:bCs/>
      <w:kern w:val="0"/>
      <w:sz w:val="20"/>
      <w:szCs w:val="20"/>
      <w14:ligatures w14:val="none"/>
    </w:rPr>
  </w:style>
  <w:style w:type="character" w:customStyle="1" w:styleId="Heading6Char1">
    <w:name w:val="Heading 6 Char1"/>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0">
    <w:name w:val="Heading 6 Char10"/>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1">
    <w:name w:val="Heading 6 Char11"/>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2">
    <w:name w:val="Heading 6 Char12"/>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3">
    <w:name w:val="Heading 6 Char13"/>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4">
    <w:name w:val="Heading 6 Char14"/>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5">
    <w:name w:val="Heading 6 Char15"/>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6">
    <w:name w:val="Heading 6 Char16"/>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7">
    <w:name w:val="Heading 6 Char17"/>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18">
    <w:name w:val="Heading 6 Char18"/>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2">
    <w:name w:val="Heading 6 Char2"/>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3">
    <w:name w:val="Heading 6 Char3"/>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4">
    <w:name w:val="Heading 6 Char4"/>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5">
    <w:name w:val="Heading 6 Char5"/>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6">
    <w:name w:val="Heading 6 Char6"/>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7">
    <w:name w:val="Heading 6 Char7"/>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8">
    <w:name w:val="Heading 6 Char8"/>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6Char9">
    <w:name w:val="Heading 6 Char9"/>
    <w:basedOn w:val="DefaultParagraphFont"/>
    <w:rsid w:val="001262FB"/>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1262FB"/>
    <w:rPr>
      <w:rFonts w:ascii="Times New Roman" w:eastAsia="Times New Roman" w:hAnsi="Times New Roman" w:cs="Times New Roman"/>
      <w:kern w:val="0"/>
      <w14:ligatures w14:val="none"/>
    </w:rPr>
  </w:style>
  <w:style w:type="character" w:customStyle="1" w:styleId="Heading7Char10">
    <w:name w:val="Heading 7 Char10"/>
    <w:basedOn w:val="DefaultParagraphFont"/>
    <w:rsid w:val="001262FB"/>
    <w:rPr>
      <w:rFonts w:ascii="Times New Roman" w:eastAsia="Times New Roman" w:hAnsi="Times New Roman" w:cs="Times New Roman"/>
      <w:kern w:val="0"/>
      <w14:ligatures w14:val="none"/>
    </w:rPr>
  </w:style>
  <w:style w:type="character" w:customStyle="1" w:styleId="Heading7Char11">
    <w:name w:val="Heading 7 Char11"/>
    <w:basedOn w:val="DefaultParagraphFont"/>
    <w:rsid w:val="001262FB"/>
    <w:rPr>
      <w:rFonts w:ascii="Times New Roman" w:eastAsia="Times New Roman" w:hAnsi="Times New Roman" w:cs="Times New Roman"/>
      <w:kern w:val="0"/>
      <w14:ligatures w14:val="none"/>
    </w:rPr>
  </w:style>
  <w:style w:type="character" w:customStyle="1" w:styleId="Heading7Char12">
    <w:name w:val="Heading 7 Char12"/>
    <w:basedOn w:val="DefaultParagraphFont"/>
    <w:rsid w:val="001262FB"/>
    <w:rPr>
      <w:rFonts w:ascii="Times New Roman" w:eastAsia="Times New Roman" w:hAnsi="Times New Roman" w:cs="Times New Roman"/>
      <w:kern w:val="0"/>
      <w14:ligatures w14:val="none"/>
    </w:rPr>
  </w:style>
  <w:style w:type="character" w:customStyle="1" w:styleId="Heading7Char13">
    <w:name w:val="Heading 7 Char13"/>
    <w:basedOn w:val="DefaultParagraphFont"/>
    <w:rsid w:val="001262FB"/>
    <w:rPr>
      <w:rFonts w:ascii="Times New Roman" w:eastAsia="Times New Roman" w:hAnsi="Times New Roman" w:cs="Times New Roman"/>
      <w:kern w:val="0"/>
      <w14:ligatures w14:val="none"/>
    </w:rPr>
  </w:style>
  <w:style w:type="character" w:customStyle="1" w:styleId="Heading7Char14">
    <w:name w:val="Heading 7 Char14"/>
    <w:basedOn w:val="DefaultParagraphFont"/>
    <w:rsid w:val="001262FB"/>
    <w:rPr>
      <w:rFonts w:ascii="Times New Roman" w:eastAsia="Times New Roman" w:hAnsi="Times New Roman" w:cs="Times New Roman"/>
      <w:kern w:val="0"/>
      <w14:ligatures w14:val="none"/>
    </w:rPr>
  </w:style>
  <w:style w:type="character" w:customStyle="1" w:styleId="Heading7Char15">
    <w:name w:val="Heading 7 Char15"/>
    <w:basedOn w:val="DefaultParagraphFont"/>
    <w:rsid w:val="001262FB"/>
    <w:rPr>
      <w:rFonts w:ascii="Times New Roman" w:eastAsia="Times New Roman" w:hAnsi="Times New Roman" w:cs="Times New Roman"/>
      <w:kern w:val="0"/>
      <w14:ligatures w14:val="none"/>
    </w:rPr>
  </w:style>
  <w:style w:type="character" w:customStyle="1" w:styleId="Heading7Char16">
    <w:name w:val="Heading 7 Char16"/>
    <w:basedOn w:val="DefaultParagraphFont"/>
    <w:rsid w:val="001262FB"/>
    <w:rPr>
      <w:rFonts w:ascii="Times New Roman" w:eastAsia="Times New Roman" w:hAnsi="Times New Roman" w:cs="Times New Roman"/>
      <w:kern w:val="0"/>
      <w14:ligatures w14:val="none"/>
    </w:rPr>
  </w:style>
  <w:style w:type="character" w:customStyle="1" w:styleId="Heading7Char17">
    <w:name w:val="Heading 7 Char17"/>
    <w:basedOn w:val="DefaultParagraphFont"/>
    <w:rsid w:val="001262FB"/>
    <w:rPr>
      <w:rFonts w:ascii="Times New Roman" w:eastAsia="Times New Roman" w:hAnsi="Times New Roman" w:cs="Times New Roman"/>
      <w:kern w:val="0"/>
      <w14:ligatures w14:val="none"/>
    </w:rPr>
  </w:style>
  <w:style w:type="character" w:customStyle="1" w:styleId="Heading7Char18">
    <w:name w:val="Heading 7 Char18"/>
    <w:basedOn w:val="DefaultParagraphFont"/>
    <w:rsid w:val="001262FB"/>
    <w:rPr>
      <w:rFonts w:ascii="Times New Roman" w:eastAsia="Times New Roman" w:hAnsi="Times New Roman" w:cs="Times New Roman"/>
      <w:kern w:val="0"/>
      <w14:ligatures w14:val="none"/>
    </w:rPr>
  </w:style>
  <w:style w:type="character" w:customStyle="1" w:styleId="Heading7Char2">
    <w:name w:val="Heading 7 Char2"/>
    <w:basedOn w:val="DefaultParagraphFont"/>
    <w:rsid w:val="001262FB"/>
    <w:rPr>
      <w:rFonts w:ascii="Times New Roman" w:eastAsia="Times New Roman" w:hAnsi="Times New Roman" w:cs="Times New Roman"/>
      <w:kern w:val="0"/>
      <w14:ligatures w14:val="none"/>
    </w:rPr>
  </w:style>
  <w:style w:type="character" w:customStyle="1" w:styleId="Heading7Char3">
    <w:name w:val="Heading 7 Char3"/>
    <w:basedOn w:val="DefaultParagraphFont"/>
    <w:rsid w:val="001262FB"/>
    <w:rPr>
      <w:rFonts w:ascii="Times New Roman" w:eastAsia="Times New Roman" w:hAnsi="Times New Roman" w:cs="Times New Roman"/>
      <w:kern w:val="0"/>
      <w14:ligatures w14:val="none"/>
    </w:rPr>
  </w:style>
  <w:style w:type="character" w:customStyle="1" w:styleId="Heading7Char4">
    <w:name w:val="Heading 7 Char4"/>
    <w:basedOn w:val="DefaultParagraphFont"/>
    <w:rsid w:val="001262FB"/>
    <w:rPr>
      <w:rFonts w:ascii="Times New Roman" w:eastAsia="Times New Roman" w:hAnsi="Times New Roman" w:cs="Times New Roman"/>
      <w:kern w:val="0"/>
      <w14:ligatures w14:val="none"/>
    </w:rPr>
  </w:style>
  <w:style w:type="character" w:customStyle="1" w:styleId="Heading7Char5">
    <w:name w:val="Heading 7 Char5"/>
    <w:basedOn w:val="DefaultParagraphFont"/>
    <w:rsid w:val="001262FB"/>
    <w:rPr>
      <w:rFonts w:ascii="Times New Roman" w:eastAsia="Times New Roman" w:hAnsi="Times New Roman" w:cs="Times New Roman"/>
      <w:kern w:val="0"/>
      <w14:ligatures w14:val="none"/>
    </w:rPr>
  </w:style>
  <w:style w:type="character" w:customStyle="1" w:styleId="Heading7Char6">
    <w:name w:val="Heading 7 Char6"/>
    <w:basedOn w:val="DefaultParagraphFont"/>
    <w:rsid w:val="001262FB"/>
    <w:rPr>
      <w:rFonts w:ascii="Times New Roman" w:eastAsia="Times New Roman" w:hAnsi="Times New Roman" w:cs="Times New Roman"/>
      <w:kern w:val="0"/>
      <w14:ligatures w14:val="none"/>
    </w:rPr>
  </w:style>
  <w:style w:type="character" w:customStyle="1" w:styleId="Heading7Char7">
    <w:name w:val="Heading 7 Char7"/>
    <w:basedOn w:val="DefaultParagraphFont"/>
    <w:rsid w:val="001262FB"/>
    <w:rPr>
      <w:rFonts w:ascii="Times New Roman" w:eastAsia="Times New Roman" w:hAnsi="Times New Roman" w:cs="Times New Roman"/>
      <w:kern w:val="0"/>
      <w14:ligatures w14:val="none"/>
    </w:rPr>
  </w:style>
  <w:style w:type="character" w:customStyle="1" w:styleId="Heading7Char8">
    <w:name w:val="Heading 7 Char8"/>
    <w:basedOn w:val="DefaultParagraphFont"/>
    <w:rsid w:val="001262FB"/>
    <w:rPr>
      <w:rFonts w:ascii="Times New Roman" w:eastAsia="Times New Roman" w:hAnsi="Times New Roman" w:cs="Times New Roman"/>
      <w:kern w:val="0"/>
      <w14:ligatures w14:val="none"/>
    </w:rPr>
  </w:style>
  <w:style w:type="character" w:customStyle="1" w:styleId="Heading7Char9">
    <w:name w:val="Heading 7 Char9"/>
    <w:basedOn w:val="DefaultParagraphFont"/>
    <w:rsid w:val="001262FB"/>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1262FB"/>
    <w:rPr>
      <w:rFonts w:ascii="Times New Roman" w:eastAsia="Times New Roman" w:hAnsi="Times New Roman" w:cs="Times New Roman"/>
      <w:i/>
      <w:iCs/>
      <w:kern w:val="0"/>
      <w14:ligatures w14:val="none"/>
    </w:rPr>
  </w:style>
  <w:style w:type="character" w:customStyle="1" w:styleId="Heading8Char10">
    <w:name w:val="Heading 8 Char10"/>
    <w:basedOn w:val="DefaultParagraphFont"/>
    <w:rsid w:val="001262FB"/>
    <w:rPr>
      <w:rFonts w:ascii="Times New Roman" w:eastAsia="Times New Roman" w:hAnsi="Times New Roman" w:cs="Times New Roman"/>
      <w:i/>
      <w:iCs/>
      <w:kern w:val="0"/>
      <w14:ligatures w14:val="none"/>
    </w:rPr>
  </w:style>
  <w:style w:type="character" w:customStyle="1" w:styleId="Heading8Char11">
    <w:name w:val="Heading 8 Char11"/>
    <w:basedOn w:val="DefaultParagraphFont"/>
    <w:rsid w:val="001262FB"/>
    <w:rPr>
      <w:rFonts w:ascii="Times New Roman" w:eastAsia="Times New Roman" w:hAnsi="Times New Roman" w:cs="Times New Roman"/>
      <w:i/>
      <w:iCs/>
      <w:kern w:val="0"/>
      <w14:ligatures w14:val="none"/>
    </w:rPr>
  </w:style>
  <w:style w:type="character" w:customStyle="1" w:styleId="Heading8Char12">
    <w:name w:val="Heading 8 Char12"/>
    <w:basedOn w:val="DefaultParagraphFont"/>
    <w:rsid w:val="001262FB"/>
    <w:rPr>
      <w:rFonts w:ascii="Times New Roman" w:eastAsia="Times New Roman" w:hAnsi="Times New Roman" w:cs="Times New Roman"/>
      <w:i/>
      <w:iCs/>
      <w:kern w:val="0"/>
      <w14:ligatures w14:val="none"/>
    </w:rPr>
  </w:style>
  <w:style w:type="character" w:customStyle="1" w:styleId="Heading8Char13">
    <w:name w:val="Heading 8 Char13"/>
    <w:basedOn w:val="DefaultParagraphFont"/>
    <w:rsid w:val="001262FB"/>
    <w:rPr>
      <w:rFonts w:ascii="Times New Roman" w:eastAsia="Times New Roman" w:hAnsi="Times New Roman" w:cs="Times New Roman"/>
      <w:i/>
      <w:iCs/>
      <w:kern w:val="0"/>
      <w14:ligatures w14:val="none"/>
    </w:rPr>
  </w:style>
  <w:style w:type="character" w:customStyle="1" w:styleId="Heading8Char14">
    <w:name w:val="Heading 8 Char14"/>
    <w:basedOn w:val="DefaultParagraphFont"/>
    <w:rsid w:val="001262FB"/>
    <w:rPr>
      <w:rFonts w:ascii="Times New Roman" w:eastAsia="Times New Roman" w:hAnsi="Times New Roman" w:cs="Times New Roman"/>
      <w:i/>
      <w:iCs/>
      <w:kern w:val="0"/>
      <w14:ligatures w14:val="none"/>
    </w:rPr>
  </w:style>
  <w:style w:type="character" w:customStyle="1" w:styleId="Heading8Char15">
    <w:name w:val="Heading 8 Char15"/>
    <w:basedOn w:val="DefaultParagraphFont"/>
    <w:rsid w:val="001262FB"/>
    <w:rPr>
      <w:rFonts w:ascii="Times New Roman" w:eastAsia="Times New Roman" w:hAnsi="Times New Roman" w:cs="Times New Roman"/>
      <w:i/>
      <w:iCs/>
      <w:kern w:val="0"/>
      <w14:ligatures w14:val="none"/>
    </w:rPr>
  </w:style>
  <w:style w:type="character" w:customStyle="1" w:styleId="Heading8Char16">
    <w:name w:val="Heading 8 Char16"/>
    <w:basedOn w:val="DefaultParagraphFont"/>
    <w:rsid w:val="001262FB"/>
    <w:rPr>
      <w:rFonts w:ascii="Times New Roman" w:eastAsia="Times New Roman" w:hAnsi="Times New Roman" w:cs="Times New Roman"/>
      <w:i/>
      <w:iCs/>
      <w:kern w:val="0"/>
      <w14:ligatures w14:val="none"/>
    </w:rPr>
  </w:style>
  <w:style w:type="character" w:customStyle="1" w:styleId="Heading8Char17">
    <w:name w:val="Heading 8 Char17"/>
    <w:basedOn w:val="DefaultParagraphFont"/>
    <w:rsid w:val="001262FB"/>
    <w:rPr>
      <w:rFonts w:ascii="Times New Roman" w:eastAsia="Times New Roman" w:hAnsi="Times New Roman" w:cs="Times New Roman"/>
      <w:i/>
      <w:iCs/>
      <w:kern w:val="0"/>
      <w14:ligatures w14:val="none"/>
    </w:rPr>
  </w:style>
  <w:style w:type="character" w:customStyle="1" w:styleId="Heading8Char18">
    <w:name w:val="Heading 8 Char18"/>
    <w:basedOn w:val="DefaultParagraphFont"/>
    <w:rsid w:val="001262FB"/>
    <w:rPr>
      <w:rFonts w:ascii="Times New Roman" w:eastAsia="Times New Roman" w:hAnsi="Times New Roman" w:cs="Times New Roman"/>
      <w:i/>
      <w:iCs/>
      <w:kern w:val="0"/>
      <w14:ligatures w14:val="none"/>
    </w:rPr>
  </w:style>
  <w:style w:type="character" w:customStyle="1" w:styleId="Heading8Char2">
    <w:name w:val="Heading 8 Char2"/>
    <w:basedOn w:val="DefaultParagraphFont"/>
    <w:rsid w:val="001262FB"/>
    <w:rPr>
      <w:rFonts w:ascii="Times New Roman" w:eastAsia="Times New Roman" w:hAnsi="Times New Roman" w:cs="Times New Roman"/>
      <w:i/>
      <w:iCs/>
      <w:kern w:val="0"/>
      <w14:ligatures w14:val="none"/>
    </w:rPr>
  </w:style>
  <w:style w:type="character" w:customStyle="1" w:styleId="Heading8Char3">
    <w:name w:val="Heading 8 Char3"/>
    <w:basedOn w:val="DefaultParagraphFont"/>
    <w:rsid w:val="001262FB"/>
    <w:rPr>
      <w:rFonts w:ascii="Times New Roman" w:eastAsia="Times New Roman" w:hAnsi="Times New Roman" w:cs="Times New Roman"/>
      <w:i/>
      <w:iCs/>
      <w:kern w:val="0"/>
      <w14:ligatures w14:val="none"/>
    </w:rPr>
  </w:style>
  <w:style w:type="character" w:customStyle="1" w:styleId="Heading8Char4">
    <w:name w:val="Heading 8 Char4"/>
    <w:basedOn w:val="DefaultParagraphFont"/>
    <w:rsid w:val="001262FB"/>
    <w:rPr>
      <w:rFonts w:ascii="Times New Roman" w:eastAsia="Times New Roman" w:hAnsi="Times New Roman" w:cs="Times New Roman"/>
      <w:i/>
      <w:iCs/>
      <w:kern w:val="0"/>
      <w14:ligatures w14:val="none"/>
    </w:rPr>
  </w:style>
  <w:style w:type="character" w:customStyle="1" w:styleId="Heading8Char5">
    <w:name w:val="Heading 8 Char5"/>
    <w:basedOn w:val="DefaultParagraphFont"/>
    <w:rsid w:val="001262FB"/>
    <w:rPr>
      <w:rFonts w:ascii="Times New Roman" w:eastAsia="Times New Roman" w:hAnsi="Times New Roman" w:cs="Times New Roman"/>
      <w:i/>
      <w:iCs/>
      <w:kern w:val="0"/>
      <w14:ligatures w14:val="none"/>
    </w:rPr>
  </w:style>
  <w:style w:type="character" w:customStyle="1" w:styleId="Heading8Char6">
    <w:name w:val="Heading 8 Char6"/>
    <w:basedOn w:val="DefaultParagraphFont"/>
    <w:rsid w:val="001262FB"/>
    <w:rPr>
      <w:rFonts w:ascii="Times New Roman" w:eastAsia="Times New Roman" w:hAnsi="Times New Roman" w:cs="Times New Roman"/>
      <w:i/>
      <w:iCs/>
      <w:kern w:val="0"/>
      <w14:ligatures w14:val="none"/>
    </w:rPr>
  </w:style>
  <w:style w:type="character" w:customStyle="1" w:styleId="Heading8Char7">
    <w:name w:val="Heading 8 Char7"/>
    <w:basedOn w:val="DefaultParagraphFont"/>
    <w:rsid w:val="001262FB"/>
    <w:rPr>
      <w:rFonts w:ascii="Times New Roman" w:eastAsia="Times New Roman" w:hAnsi="Times New Roman" w:cs="Times New Roman"/>
      <w:i/>
      <w:iCs/>
      <w:kern w:val="0"/>
      <w14:ligatures w14:val="none"/>
    </w:rPr>
  </w:style>
  <w:style w:type="character" w:customStyle="1" w:styleId="Heading8Char8">
    <w:name w:val="Heading 8 Char8"/>
    <w:basedOn w:val="DefaultParagraphFont"/>
    <w:rsid w:val="001262FB"/>
    <w:rPr>
      <w:rFonts w:ascii="Times New Roman" w:eastAsia="Times New Roman" w:hAnsi="Times New Roman" w:cs="Times New Roman"/>
      <w:i/>
      <w:iCs/>
      <w:kern w:val="0"/>
      <w14:ligatures w14:val="none"/>
    </w:rPr>
  </w:style>
  <w:style w:type="character" w:customStyle="1" w:styleId="Heading8Char9">
    <w:name w:val="Heading 8 Char9"/>
    <w:basedOn w:val="DefaultParagraphFont"/>
    <w:rsid w:val="001262FB"/>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1262FB"/>
    <w:rPr>
      <w:rFonts w:ascii="Arial" w:eastAsia="Times New Roman" w:hAnsi="Arial" w:cs="Arial"/>
      <w:kern w:val="0"/>
      <w:sz w:val="22"/>
      <w:szCs w:val="22"/>
      <w14:ligatures w14:val="none"/>
    </w:rPr>
  </w:style>
  <w:style w:type="character" w:customStyle="1" w:styleId="Heading9Char10">
    <w:name w:val="Heading 9 Char10"/>
    <w:basedOn w:val="DefaultParagraphFont"/>
    <w:rsid w:val="001262FB"/>
    <w:rPr>
      <w:rFonts w:ascii="Arial" w:eastAsia="Times New Roman" w:hAnsi="Arial" w:cs="Arial"/>
      <w:kern w:val="0"/>
      <w:sz w:val="22"/>
      <w:szCs w:val="22"/>
      <w14:ligatures w14:val="none"/>
    </w:rPr>
  </w:style>
  <w:style w:type="character" w:customStyle="1" w:styleId="Heading9Char11">
    <w:name w:val="Heading 9 Char11"/>
    <w:basedOn w:val="DefaultParagraphFont"/>
    <w:rsid w:val="001262FB"/>
    <w:rPr>
      <w:rFonts w:ascii="Arial" w:eastAsia="Times New Roman" w:hAnsi="Arial" w:cs="Arial"/>
      <w:kern w:val="0"/>
      <w:sz w:val="22"/>
      <w:szCs w:val="22"/>
      <w14:ligatures w14:val="none"/>
    </w:rPr>
  </w:style>
  <w:style w:type="character" w:customStyle="1" w:styleId="Heading9Char12">
    <w:name w:val="Heading 9 Char12"/>
    <w:basedOn w:val="DefaultParagraphFont"/>
    <w:rsid w:val="001262FB"/>
    <w:rPr>
      <w:rFonts w:ascii="Arial" w:eastAsia="Times New Roman" w:hAnsi="Arial" w:cs="Arial"/>
      <w:kern w:val="0"/>
      <w:sz w:val="22"/>
      <w:szCs w:val="22"/>
      <w14:ligatures w14:val="none"/>
    </w:rPr>
  </w:style>
  <w:style w:type="character" w:customStyle="1" w:styleId="Heading9Char13">
    <w:name w:val="Heading 9 Char13"/>
    <w:basedOn w:val="DefaultParagraphFont"/>
    <w:rsid w:val="001262FB"/>
    <w:rPr>
      <w:rFonts w:ascii="Arial" w:eastAsia="Times New Roman" w:hAnsi="Arial" w:cs="Arial"/>
      <w:kern w:val="0"/>
      <w:sz w:val="22"/>
      <w:szCs w:val="22"/>
      <w14:ligatures w14:val="none"/>
    </w:rPr>
  </w:style>
  <w:style w:type="character" w:customStyle="1" w:styleId="Heading9Char14">
    <w:name w:val="Heading 9 Char14"/>
    <w:basedOn w:val="DefaultParagraphFont"/>
    <w:rsid w:val="001262FB"/>
    <w:rPr>
      <w:rFonts w:ascii="Arial" w:eastAsia="Times New Roman" w:hAnsi="Arial" w:cs="Arial"/>
      <w:kern w:val="0"/>
      <w:sz w:val="22"/>
      <w:szCs w:val="22"/>
      <w14:ligatures w14:val="none"/>
    </w:rPr>
  </w:style>
  <w:style w:type="character" w:customStyle="1" w:styleId="Heading9Char15">
    <w:name w:val="Heading 9 Char15"/>
    <w:basedOn w:val="DefaultParagraphFont"/>
    <w:rsid w:val="001262FB"/>
    <w:rPr>
      <w:rFonts w:ascii="Arial" w:eastAsia="Times New Roman" w:hAnsi="Arial" w:cs="Arial"/>
      <w:kern w:val="0"/>
      <w:sz w:val="22"/>
      <w:szCs w:val="22"/>
      <w14:ligatures w14:val="none"/>
    </w:rPr>
  </w:style>
  <w:style w:type="character" w:customStyle="1" w:styleId="Heading9Char16">
    <w:name w:val="Heading 9 Char16"/>
    <w:basedOn w:val="DefaultParagraphFont"/>
    <w:rsid w:val="001262FB"/>
    <w:rPr>
      <w:rFonts w:ascii="Arial" w:eastAsia="Times New Roman" w:hAnsi="Arial" w:cs="Arial"/>
      <w:kern w:val="0"/>
      <w:sz w:val="22"/>
      <w:szCs w:val="22"/>
      <w14:ligatures w14:val="none"/>
    </w:rPr>
  </w:style>
  <w:style w:type="character" w:customStyle="1" w:styleId="Heading9Char17">
    <w:name w:val="Heading 9 Char17"/>
    <w:basedOn w:val="DefaultParagraphFont"/>
    <w:rsid w:val="001262FB"/>
    <w:rPr>
      <w:rFonts w:ascii="Arial" w:eastAsia="Times New Roman" w:hAnsi="Arial" w:cs="Arial"/>
      <w:kern w:val="0"/>
      <w:sz w:val="22"/>
      <w:szCs w:val="22"/>
      <w14:ligatures w14:val="none"/>
    </w:rPr>
  </w:style>
  <w:style w:type="character" w:customStyle="1" w:styleId="Heading9Char18">
    <w:name w:val="Heading 9 Char18"/>
    <w:basedOn w:val="DefaultParagraphFont"/>
    <w:rsid w:val="001262FB"/>
    <w:rPr>
      <w:rFonts w:ascii="Arial" w:eastAsia="Times New Roman" w:hAnsi="Arial" w:cs="Arial"/>
      <w:kern w:val="0"/>
      <w:sz w:val="22"/>
      <w:szCs w:val="22"/>
      <w14:ligatures w14:val="none"/>
    </w:rPr>
  </w:style>
  <w:style w:type="character" w:customStyle="1" w:styleId="Heading9Char2">
    <w:name w:val="Heading 9 Char2"/>
    <w:basedOn w:val="DefaultParagraphFont"/>
    <w:rsid w:val="001262FB"/>
    <w:rPr>
      <w:rFonts w:ascii="Arial" w:eastAsia="Times New Roman" w:hAnsi="Arial" w:cs="Arial"/>
      <w:kern w:val="0"/>
      <w:sz w:val="22"/>
      <w:szCs w:val="22"/>
      <w14:ligatures w14:val="none"/>
    </w:rPr>
  </w:style>
  <w:style w:type="character" w:customStyle="1" w:styleId="Heading9Char3">
    <w:name w:val="Heading 9 Char3"/>
    <w:basedOn w:val="DefaultParagraphFont"/>
    <w:rsid w:val="001262FB"/>
    <w:rPr>
      <w:rFonts w:ascii="Arial" w:eastAsia="Times New Roman" w:hAnsi="Arial" w:cs="Arial"/>
      <w:kern w:val="0"/>
      <w:sz w:val="22"/>
      <w:szCs w:val="22"/>
      <w14:ligatures w14:val="none"/>
    </w:rPr>
  </w:style>
  <w:style w:type="character" w:customStyle="1" w:styleId="Heading9Char4">
    <w:name w:val="Heading 9 Char4"/>
    <w:basedOn w:val="DefaultParagraphFont"/>
    <w:rsid w:val="001262FB"/>
    <w:rPr>
      <w:rFonts w:ascii="Arial" w:eastAsia="Times New Roman" w:hAnsi="Arial" w:cs="Arial"/>
      <w:kern w:val="0"/>
      <w:sz w:val="22"/>
      <w:szCs w:val="22"/>
      <w14:ligatures w14:val="none"/>
    </w:rPr>
  </w:style>
  <w:style w:type="character" w:customStyle="1" w:styleId="Heading9Char5">
    <w:name w:val="Heading 9 Char5"/>
    <w:basedOn w:val="DefaultParagraphFont"/>
    <w:rsid w:val="001262FB"/>
    <w:rPr>
      <w:rFonts w:ascii="Arial" w:eastAsia="Times New Roman" w:hAnsi="Arial" w:cs="Arial"/>
      <w:kern w:val="0"/>
      <w:sz w:val="22"/>
      <w:szCs w:val="22"/>
      <w14:ligatures w14:val="none"/>
    </w:rPr>
  </w:style>
  <w:style w:type="character" w:customStyle="1" w:styleId="Heading9Char6">
    <w:name w:val="Heading 9 Char6"/>
    <w:basedOn w:val="DefaultParagraphFont"/>
    <w:rsid w:val="001262FB"/>
    <w:rPr>
      <w:rFonts w:ascii="Arial" w:eastAsia="Times New Roman" w:hAnsi="Arial" w:cs="Arial"/>
      <w:kern w:val="0"/>
      <w:sz w:val="22"/>
      <w:szCs w:val="22"/>
      <w14:ligatures w14:val="none"/>
    </w:rPr>
  </w:style>
  <w:style w:type="character" w:customStyle="1" w:styleId="Heading9Char7">
    <w:name w:val="Heading 9 Char7"/>
    <w:basedOn w:val="DefaultParagraphFont"/>
    <w:rsid w:val="001262FB"/>
    <w:rPr>
      <w:rFonts w:ascii="Arial" w:eastAsia="Times New Roman" w:hAnsi="Arial" w:cs="Arial"/>
      <w:kern w:val="0"/>
      <w:sz w:val="22"/>
      <w:szCs w:val="22"/>
      <w14:ligatures w14:val="none"/>
    </w:rPr>
  </w:style>
  <w:style w:type="character" w:customStyle="1" w:styleId="Heading9Char8">
    <w:name w:val="Heading 9 Char8"/>
    <w:basedOn w:val="DefaultParagraphFont"/>
    <w:rsid w:val="001262FB"/>
    <w:rPr>
      <w:rFonts w:ascii="Arial" w:eastAsia="Times New Roman" w:hAnsi="Arial" w:cs="Arial"/>
      <w:kern w:val="0"/>
      <w:sz w:val="22"/>
      <w:szCs w:val="22"/>
      <w14:ligatures w14:val="none"/>
    </w:rPr>
  </w:style>
  <w:style w:type="character" w:customStyle="1" w:styleId="Heading9Char9">
    <w:name w:val="Heading 9 Char9"/>
    <w:basedOn w:val="DefaultParagraphFont"/>
    <w:rsid w:val="001262FB"/>
    <w:rPr>
      <w:rFonts w:ascii="Arial" w:eastAsia="Times New Roman" w:hAnsi="Arial" w:cs="Arial"/>
      <w:kern w:val="0"/>
      <w:sz w:val="22"/>
      <w:szCs w:val="22"/>
      <w14:ligatures w14:val="none"/>
    </w:rPr>
  </w:style>
  <w:style w:type="character" w:styleId="HTMLCode">
    <w:name w:val="HTML Code"/>
    <w:basedOn w:val="DefaultParagraphFont"/>
    <w:uiPriority w:val="99"/>
    <w:semiHidden/>
    <w:unhideWhenUsed/>
    <w:rsid w:val="001262FB"/>
    <w:rPr>
      <w:rFonts w:ascii="Courier New" w:eastAsia="Times New Roman" w:hAnsi="Courier New" w:cs="Courier New"/>
      <w:sz w:val="20"/>
      <w:szCs w:val="20"/>
    </w:rPr>
  </w:style>
  <w:style w:type="character" w:styleId="Hyperlink">
    <w:name w:val="Hyperlink"/>
    <w:basedOn w:val="DefaultParagraphFont"/>
    <w:uiPriority w:val="99"/>
    <w:unhideWhenUsed/>
    <w:rsid w:val="001262FB"/>
    <w:rPr>
      <w:color w:val="0563C1" w:themeColor="hyperlink"/>
      <w:u w:val="single"/>
    </w:rPr>
  </w:style>
  <w:style w:type="character" w:styleId="IntenseEmphasis">
    <w:name w:val="Intense Emphasis"/>
    <w:basedOn w:val="DefaultParagraphFont"/>
    <w:uiPriority w:val="21"/>
    <w:qFormat/>
    <w:rsid w:val="001262FB"/>
    <w:rPr>
      <w:i/>
      <w:iCs/>
      <w:color w:val="2F5496" w:themeColor="accent1" w:themeShade="BF"/>
    </w:rPr>
  </w:style>
  <w:style w:type="paragraph" w:styleId="IntenseQuote">
    <w:name w:val="Intense Quote"/>
    <w:basedOn w:val="Normal"/>
    <w:next w:val="Normal"/>
    <w:link w:val="IntenseQuoteChar"/>
    <w:uiPriority w:val="30"/>
    <w:qFormat/>
    <w:rsid w:val="00126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2FB"/>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1262FB"/>
    <w:rPr>
      <w:b/>
      <w:bCs/>
      <w:smallCaps/>
      <w:color w:val="2F5496" w:themeColor="accent1" w:themeShade="BF"/>
      <w:spacing w:val="5"/>
    </w:rPr>
  </w:style>
  <w:style w:type="paragraph" w:styleId="ListParagraph">
    <w:name w:val="List Paragraph"/>
    <w:basedOn w:val="Normal"/>
    <w:uiPriority w:val="34"/>
    <w:qFormat/>
    <w:rsid w:val="001262FB"/>
    <w:pPr>
      <w:ind w:left="720"/>
      <w:contextualSpacing/>
    </w:pPr>
  </w:style>
  <w:style w:type="paragraph" w:styleId="NormalWeb">
    <w:name w:val="Normal (Web)"/>
    <w:basedOn w:val="Normal"/>
    <w:uiPriority w:val="99"/>
    <w:semiHidden/>
    <w:unhideWhenUsed/>
    <w:rsid w:val="001262FB"/>
    <w:pPr>
      <w:spacing w:before="100" w:beforeAutospacing="1" w:after="100" w:afterAutospacing="1"/>
    </w:pPr>
  </w:style>
  <w:style w:type="character" w:styleId="PageNumber">
    <w:name w:val="page number"/>
    <w:basedOn w:val="DefaultParagraphFont"/>
    <w:uiPriority w:val="99"/>
    <w:rsid w:val="001262FB"/>
  </w:style>
  <w:style w:type="paragraph" w:styleId="Quote">
    <w:name w:val="Quote"/>
    <w:basedOn w:val="Normal"/>
    <w:next w:val="Normal"/>
    <w:link w:val="QuoteChar"/>
    <w:uiPriority w:val="29"/>
    <w:qFormat/>
    <w:rsid w:val="001262FB"/>
    <w:pPr>
      <w:spacing w:before="160"/>
      <w:jc w:val="center"/>
    </w:pPr>
    <w:rPr>
      <w:i/>
      <w:iCs/>
      <w:color w:val="404040" w:themeColor="text1" w:themeTint="BF"/>
    </w:rPr>
  </w:style>
  <w:style w:type="character" w:customStyle="1" w:styleId="QuoteChar">
    <w:name w:val="Quote Char"/>
    <w:basedOn w:val="DefaultParagraphFont"/>
    <w:link w:val="Quote"/>
    <w:uiPriority w:val="29"/>
    <w:rsid w:val="001262FB"/>
    <w:rPr>
      <w:rFonts w:ascii="Times New Roman" w:eastAsia="Times New Roman" w:hAnsi="Times New Roman" w:cs="Times New Roman"/>
      <w:i/>
      <w:iCs/>
      <w:color w:val="404040" w:themeColor="text1" w:themeTint="BF"/>
      <w:kern w:val="0"/>
      <w14:ligatures w14:val="none"/>
    </w:rPr>
  </w:style>
  <w:style w:type="paragraph" w:styleId="Subtitle">
    <w:name w:val="Subtitle"/>
    <w:basedOn w:val="Normal"/>
    <w:next w:val="Normal"/>
    <w:link w:val="SubtitleChar"/>
    <w:uiPriority w:val="11"/>
    <w:qFormat/>
    <w:rsid w:val="0012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2FB"/>
    <w:rPr>
      <w:rFonts w:ascii="Times New Roman" w:eastAsiaTheme="majorEastAsia" w:hAnsi="Times New Roman" w:cstheme="majorBidi"/>
      <w:color w:val="595959" w:themeColor="text1" w:themeTint="A6"/>
      <w:spacing w:val="15"/>
      <w:kern w:val="0"/>
      <w:sz w:val="28"/>
      <w:szCs w:val="28"/>
      <w14:ligatures w14:val="none"/>
    </w:rPr>
  </w:style>
  <w:style w:type="table" w:styleId="TableContemporary">
    <w:name w:val="Table Contemporary"/>
    <w:basedOn w:val="TableNormal"/>
    <w:rsid w:val="001262FB"/>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1262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26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2FB"/>
    <w:rPr>
      <w:rFonts w:asciiTheme="majorHAnsi" w:eastAsiaTheme="majorEastAsia" w:hAnsiTheme="majorHAnsi" w:cstheme="majorBidi"/>
      <w:spacing w:val="-10"/>
      <w:kern w:val="28"/>
      <w:sz w:val="56"/>
      <w:szCs w:val="56"/>
      <w14:ligatures w14:val="none"/>
    </w:rPr>
  </w:style>
  <w:style w:type="paragraph" w:styleId="TOC1">
    <w:name w:val="toc 1"/>
    <w:basedOn w:val="Normal"/>
    <w:next w:val="Normal"/>
    <w:autoRedefine/>
    <w:uiPriority w:val="39"/>
    <w:unhideWhenUsed/>
    <w:rsid w:val="001262FB"/>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1262FB"/>
    <w:rPr>
      <w:rFonts w:asciiTheme="minorHAnsi" w:hAnsiTheme="minorHAnsi"/>
      <w:b/>
      <w:bCs/>
      <w:smallCaps/>
      <w:sz w:val="22"/>
      <w:szCs w:val="22"/>
    </w:rPr>
  </w:style>
  <w:style w:type="paragraph" w:styleId="TOC3">
    <w:name w:val="toc 3"/>
    <w:basedOn w:val="Normal"/>
    <w:next w:val="Normal"/>
    <w:autoRedefine/>
    <w:uiPriority w:val="39"/>
    <w:unhideWhenUsed/>
    <w:rsid w:val="001262FB"/>
    <w:rPr>
      <w:rFonts w:asciiTheme="minorHAnsi" w:hAnsiTheme="minorHAnsi"/>
      <w:smallCaps/>
      <w:sz w:val="22"/>
      <w:szCs w:val="22"/>
    </w:rPr>
  </w:style>
  <w:style w:type="paragraph" w:styleId="TOC4">
    <w:name w:val="toc 4"/>
    <w:basedOn w:val="Normal"/>
    <w:next w:val="Normal"/>
    <w:autoRedefine/>
    <w:uiPriority w:val="39"/>
    <w:unhideWhenUsed/>
    <w:rsid w:val="001262FB"/>
    <w:rPr>
      <w:rFonts w:asciiTheme="minorHAnsi" w:hAnsiTheme="minorHAnsi"/>
      <w:sz w:val="22"/>
      <w:szCs w:val="22"/>
    </w:rPr>
  </w:style>
  <w:style w:type="paragraph" w:styleId="TOC5">
    <w:name w:val="toc 5"/>
    <w:basedOn w:val="Normal"/>
    <w:next w:val="Normal"/>
    <w:autoRedefine/>
    <w:uiPriority w:val="39"/>
    <w:unhideWhenUsed/>
    <w:rsid w:val="001262FB"/>
    <w:rPr>
      <w:rFonts w:asciiTheme="minorHAnsi" w:hAnsiTheme="minorHAnsi"/>
      <w:sz w:val="22"/>
      <w:szCs w:val="22"/>
    </w:rPr>
  </w:style>
  <w:style w:type="paragraph" w:styleId="TOC6">
    <w:name w:val="toc 6"/>
    <w:basedOn w:val="Normal"/>
    <w:next w:val="Normal"/>
    <w:autoRedefine/>
    <w:uiPriority w:val="39"/>
    <w:unhideWhenUsed/>
    <w:rsid w:val="001262FB"/>
    <w:rPr>
      <w:rFonts w:asciiTheme="minorHAnsi" w:hAnsiTheme="minorHAnsi"/>
      <w:sz w:val="22"/>
      <w:szCs w:val="22"/>
    </w:rPr>
  </w:style>
  <w:style w:type="paragraph" w:styleId="TOC7">
    <w:name w:val="toc 7"/>
    <w:basedOn w:val="Normal"/>
    <w:next w:val="Normal"/>
    <w:autoRedefine/>
    <w:uiPriority w:val="39"/>
    <w:unhideWhenUsed/>
    <w:rsid w:val="001262FB"/>
    <w:rPr>
      <w:rFonts w:asciiTheme="minorHAnsi" w:hAnsiTheme="minorHAnsi"/>
      <w:sz w:val="22"/>
      <w:szCs w:val="22"/>
    </w:rPr>
  </w:style>
  <w:style w:type="paragraph" w:styleId="TOC8">
    <w:name w:val="toc 8"/>
    <w:basedOn w:val="Normal"/>
    <w:next w:val="Normal"/>
    <w:autoRedefine/>
    <w:uiPriority w:val="39"/>
    <w:unhideWhenUsed/>
    <w:rsid w:val="001262FB"/>
    <w:rPr>
      <w:rFonts w:asciiTheme="minorHAnsi" w:hAnsiTheme="minorHAnsi"/>
      <w:sz w:val="22"/>
      <w:szCs w:val="22"/>
    </w:rPr>
  </w:style>
  <w:style w:type="paragraph" w:styleId="TOC9">
    <w:name w:val="toc 9"/>
    <w:basedOn w:val="Normal"/>
    <w:next w:val="Normal"/>
    <w:autoRedefine/>
    <w:uiPriority w:val="39"/>
    <w:unhideWhenUsed/>
    <w:rsid w:val="001262FB"/>
    <w:rPr>
      <w:rFonts w:asciiTheme="minorHAnsi" w:hAnsiTheme="minorHAnsi"/>
      <w:sz w:val="22"/>
      <w:szCs w:val="22"/>
    </w:rPr>
  </w:style>
  <w:style w:type="paragraph" w:styleId="TOCHeading">
    <w:name w:val="TOC Heading"/>
    <w:basedOn w:val="Heading1"/>
    <w:next w:val="Normal"/>
    <w:uiPriority w:val="39"/>
    <w:unhideWhenUsed/>
    <w:qFormat/>
    <w:rsid w:val="001262FB"/>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character" w:styleId="UnresolvedMention">
    <w:name w:val="Unresolved Mention"/>
    <w:basedOn w:val="DefaultParagraphFont"/>
    <w:uiPriority w:val="99"/>
    <w:semiHidden/>
    <w:unhideWhenUsed/>
    <w:rsid w:val="001262FB"/>
    <w:rPr>
      <w:color w:val="605E5C"/>
      <w:shd w:val="clear" w:color="auto" w:fill="E1DFDD"/>
    </w:rPr>
  </w:style>
  <w:style w:type="character" w:styleId="Strong">
    <w:name w:val="Strong"/>
    <w:basedOn w:val="DefaultParagraphFont"/>
    <w:uiPriority w:val="22"/>
    <w:qFormat/>
    <w:rsid w:val="007A5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24368">
      <w:bodyDiv w:val="1"/>
      <w:marLeft w:val="0"/>
      <w:marRight w:val="0"/>
      <w:marTop w:val="0"/>
      <w:marBottom w:val="0"/>
      <w:divBdr>
        <w:top w:val="none" w:sz="0" w:space="0" w:color="auto"/>
        <w:left w:val="none" w:sz="0" w:space="0" w:color="auto"/>
        <w:bottom w:val="none" w:sz="0" w:space="0" w:color="auto"/>
        <w:right w:val="none" w:sz="0" w:space="0" w:color="auto"/>
      </w:divBdr>
      <w:divsChild>
        <w:div w:id="1904632703">
          <w:marLeft w:val="0"/>
          <w:marRight w:val="0"/>
          <w:marTop w:val="0"/>
          <w:marBottom w:val="0"/>
          <w:divBdr>
            <w:top w:val="none" w:sz="0" w:space="0" w:color="auto"/>
            <w:left w:val="none" w:sz="0" w:space="0" w:color="auto"/>
            <w:bottom w:val="none" w:sz="0" w:space="0" w:color="auto"/>
            <w:right w:val="none" w:sz="0" w:space="0" w:color="auto"/>
          </w:divBdr>
        </w:div>
        <w:div w:id="545144927">
          <w:marLeft w:val="0"/>
          <w:marRight w:val="0"/>
          <w:marTop w:val="0"/>
          <w:marBottom w:val="0"/>
          <w:divBdr>
            <w:top w:val="none" w:sz="0" w:space="0" w:color="auto"/>
            <w:left w:val="none" w:sz="0" w:space="0" w:color="auto"/>
            <w:bottom w:val="none" w:sz="0" w:space="0" w:color="auto"/>
            <w:right w:val="none" w:sz="0" w:space="0" w:color="auto"/>
          </w:divBdr>
        </w:div>
      </w:divsChild>
    </w:div>
    <w:div w:id="18166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F969E0-3202-7741-B26E-0E98535B5C82}">
  <we:reference id="wa104381909" version="3.27.2.0" store="en-US" storeType="OMEX"/>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640</TotalTime>
  <Pages>14</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36</cp:revision>
  <dcterms:created xsi:type="dcterms:W3CDTF">2025-09-26T01:41:00Z</dcterms:created>
  <dcterms:modified xsi:type="dcterms:W3CDTF">2026-10-04T23:26:00Z</dcterms:modified>
</cp:coreProperties>
</file>