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7B9" w:rsidRDefault="003177B9" w:rsidP="003177B9">
      <w:pPr>
        <w:pStyle w:val="Heading1"/>
        <w:keepNext w:val="0"/>
        <w:numPr>
          <w:ilvl w:val="0"/>
          <w:numId w:val="0"/>
        </w:numPr>
        <w:spacing w:before="0"/>
        <w:rPr>
          <w:sz w:val="24"/>
          <w:szCs w:val="24"/>
        </w:rPr>
      </w:pPr>
      <w:bookmarkStart w:id="0" w:name="_Toc397501853"/>
      <w:bookmarkStart w:id="1" w:name="_GoBack"/>
      <w:bookmarkEnd w:id="1"/>
      <w:r w:rsidRPr="003C1012">
        <w:rPr>
          <w:sz w:val="24"/>
          <w:szCs w:val="24"/>
        </w:rPr>
        <w:t xml:space="preserve">FINANCIAL PROPOSAL </w:t>
      </w:r>
    </w:p>
    <w:p w:rsidR="003F5EA2" w:rsidRDefault="003F5EA2" w:rsidP="003F5EA2">
      <w:pPr>
        <w:ind w:firstLine="0"/>
        <w:jc w:val="center"/>
        <w:rPr>
          <w:lang w:eastAsia="en-US"/>
        </w:rPr>
      </w:pPr>
      <w:r>
        <w:rPr>
          <w:lang w:eastAsia="en-US"/>
        </w:rPr>
        <w:t>____________________________________</w:t>
      </w:r>
    </w:p>
    <w:p w:rsidR="003F5EA2" w:rsidRDefault="003F5EA2" w:rsidP="003F5EA2">
      <w:pPr>
        <w:ind w:firstLine="0"/>
        <w:jc w:val="center"/>
        <w:rPr>
          <w:lang w:eastAsia="en-US"/>
        </w:rPr>
      </w:pPr>
      <w:r>
        <w:rPr>
          <w:lang w:eastAsia="en-US"/>
        </w:rPr>
        <w:t>Selection Number</w:t>
      </w:r>
    </w:p>
    <w:p w:rsidR="003F5EA2" w:rsidRDefault="003F5EA2" w:rsidP="003F5EA2">
      <w:pPr>
        <w:ind w:firstLine="0"/>
        <w:jc w:val="center"/>
        <w:rPr>
          <w:lang w:eastAsia="en-US"/>
        </w:rPr>
      </w:pPr>
    </w:p>
    <w:p w:rsidR="003F5EA2" w:rsidRDefault="003F5EA2" w:rsidP="003F5EA2">
      <w:pPr>
        <w:ind w:firstLine="0"/>
        <w:jc w:val="center"/>
        <w:rPr>
          <w:lang w:eastAsia="en-US"/>
        </w:rPr>
      </w:pPr>
      <w:r>
        <w:rPr>
          <w:lang w:eastAsia="en-US"/>
        </w:rPr>
        <w:t>_____________________________________________</w:t>
      </w:r>
    </w:p>
    <w:p w:rsidR="003F5EA2" w:rsidRPr="003F5EA2" w:rsidRDefault="003F5EA2" w:rsidP="003F5EA2">
      <w:pPr>
        <w:ind w:firstLine="0"/>
        <w:jc w:val="center"/>
        <w:rPr>
          <w:lang w:eastAsia="en-US"/>
        </w:rPr>
      </w:pPr>
      <w:r>
        <w:rPr>
          <w:lang w:eastAsia="en-US"/>
        </w:rPr>
        <w:t>Selection Title</w:t>
      </w:r>
    </w:p>
    <w:p w:rsidR="003177B9" w:rsidRDefault="003177B9" w:rsidP="003177B9">
      <w:pPr>
        <w:jc w:val="left"/>
        <w:rPr>
          <w:sz w:val="22"/>
          <w:szCs w:val="22"/>
        </w:rPr>
      </w:pPr>
    </w:p>
    <w:p w:rsidR="003F5EA2" w:rsidRPr="003C1012" w:rsidRDefault="003F5EA2" w:rsidP="003177B9">
      <w:pPr>
        <w:jc w:val="left"/>
        <w:rPr>
          <w:sz w:val="22"/>
          <w:szCs w:val="22"/>
        </w:rPr>
      </w:pPr>
    </w:p>
    <w:p w:rsidR="003177B9" w:rsidRPr="003C1012" w:rsidRDefault="003177B9" w:rsidP="003177B9">
      <w:pPr>
        <w:jc w:val="left"/>
        <w:rPr>
          <w:sz w:val="22"/>
          <w:szCs w:val="22"/>
        </w:rPr>
      </w:pPr>
    </w:p>
    <w:bookmarkEnd w:id="0"/>
    <w:p w:rsidR="003177B9" w:rsidRPr="00683AE8" w:rsidRDefault="00683AE8" w:rsidP="003177B9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Annex </w:t>
      </w:r>
      <w:r w:rsidR="003177B9" w:rsidRPr="003C1012">
        <w:rPr>
          <w:sz w:val="22"/>
          <w:szCs w:val="22"/>
        </w:rPr>
        <w:t>A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 w:rsidR="003177B9" w:rsidRPr="003C1012">
        <w:rPr>
          <w:sz w:val="22"/>
          <w:szCs w:val="22"/>
        </w:rPr>
        <w:t>Financial Proposal Submission Form</w:t>
      </w:r>
      <w:r>
        <w:rPr>
          <w:sz w:val="22"/>
          <w:szCs w:val="22"/>
        </w:rPr>
        <w:t xml:space="preserve"> </w:t>
      </w:r>
      <w:r w:rsidRPr="00683AE8">
        <w:rPr>
          <w:i/>
          <w:sz w:val="22"/>
          <w:szCs w:val="22"/>
        </w:rPr>
        <w:t>(to be completed and signed)</w:t>
      </w:r>
    </w:p>
    <w:p w:rsidR="003177B9" w:rsidRPr="003C1012" w:rsidRDefault="003177B9" w:rsidP="003177B9">
      <w:pPr>
        <w:rPr>
          <w:sz w:val="22"/>
          <w:szCs w:val="22"/>
        </w:rPr>
      </w:pPr>
    </w:p>
    <w:p w:rsidR="003177B9" w:rsidRDefault="00683AE8" w:rsidP="003177B9">
      <w:pPr>
        <w:rPr>
          <w:sz w:val="22"/>
          <w:szCs w:val="22"/>
        </w:rPr>
      </w:pPr>
      <w:r>
        <w:rPr>
          <w:sz w:val="22"/>
          <w:szCs w:val="22"/>
        </w:rPr>
        <w:t xml:space="preserve">Annex B: </w:t>
      </w:r>
      <w:r w:rsidR="003177B9" w:rsidRPr="003C1012">
        <w:rPr>
          <w:sz w:val="22"/>
          <w:szCs w:val="22"/>
        </w:rPr>
        <w:tab/>
        <w:t>Summary of Costs</w:t>
      </w:r>
    </w:p>
    <w:p w:rsidR="00683AE8" w:rsidRPr="003C1012" w:rsidRDefault="00683AE8" w:rsidP="003177B9">
      <w:pPr>
        <w:rPr>
          <w:sz w:val="22"/>
          <w:szCs w:val="22"/>
        </w:rPr>
      </w:pPr>
    </w:p>
    <w:p w:rsidR="003177B9" w:rsidRPr="003C1012" w:rsidRDefault="00683AE8" w:rsidP="003177B9">
      <w:pPr>
        <w:rPr>
          <w:sz w:val="22"/>
          <w:szCs w:val="22"/>
        </w:rPr>
      </w:pPr>
      <w:r>
        <w:rPr>
          <w:sz w:val="22"/>
          <w:szCs w:val="22"/>
        </w:rPr>
        <w:t xml:space="preserve">Annex </w:t>
      </w:r>
      <w:r w:rsidR="003177B9" w:rsidRPr="003C1012">
        <w:rPr>
          <w:sz w:val="22"/>
          <w:szCs w:val="22"/>
        </w:rPr>
        <w:t>C</w:t>
      </w:r>
      <w:r>
        <w:rPr>
          <w:sz w:val="22"/>
          <w:szCs w:val="22"/>
        </w:rPr>
        <w:t>:</w:t>
      </w:r>
      <w:r w:rsidR="003177B9" w:rsidRPr="003C1012">
        <w:rPr>
          <w:sz w:val="22"/>
          <w:szCs w:val="22"/>
        </w:rPr>
        <w:tab/>
        <w:t xml:space="preserve">Breakdown of </w:t>
      </w:r>
      <w:r w:rsidR="003177B9">
        <w:rPr>
          <w:sz w:val="22"/>
          <w:szCs w:val="22"/>
        </w:rPr>
        <w:t>Daily Fees</w:t>
      </w:r>
    </w:p>
    <w:p w:rsidR="003177B9" w:rsidRPr="003C1012" w:rsidRDefault="003177B9" w:rsidP="003177B9">
      <w:pPr>
        <w:rPr>
          <w:sz w:val="22"/>
          <w:szCs w:val="22"/>
        </w:rPr>
      </w:pPr>
    </w:p>
    <w:p w:rsidR="003177B9" w:rsidRPr="003C1012" w:rsidRDefault="00683AE8" w:rsidP="00314567">
      <w:pPr>
        <w:tabs>
          <w:tab w:val="left" w:pos="720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Annex D:</w:t>
      </w:r>
      <w:r w:rsidR="003177B9" w:rsidRPr="003C1012">
        <w:rPr>
          <w:sz w:val="22"/>
          <w:szCs w:val="22"/>
        </w:rPr>
        <w:tab/>
      </w:r>
      <w:r w:rsidR="003177B9">
        <w:rPr>
          <w:sz w:val="22"/>
          <w:szCs w:val="22"/>
        </w:rPr>
        <w:t>Breakdown of Reimbursable Costs</w:t>
      </w:r>
    </w:p>
    <w:p w:rsidR="003177B9" w:rsidRDefault="003177B9" w:rsidP="003177B9">
      <w:pPr>
        <w:jc w:val="center"/>
        <w:sectPr w:rsidR="003177B9" w:rsidSect="009111DB">
          <w:headerReference w:type="default" r:id="rId12"/>
          <w:headerReference w:type="first" r:id="rId13"/>
          <w:pgSz w:w="12240" w:h="15840" w:code="1"/>
          <w:pgMar w:top="1440" w:right="1440" w:bottom="1620" w:left="1530" w:header="720" w:footer="720" w:gutter="0"/>
          <w:pgNumType w:start="1"/>
          <w:cols w:space="720"/>
          <w:titlePg/>
        </w:sectPr>
      </w:pPr>
    </w:p>
    <w:p w:rsidR="003177B9" w:rsidRPr="003C1012" w:rsidRDefault="00F15CFE" w:rsidP="003177B9">
      <w:pPr>
        <w:jc w:val="center"/>
        <w:rPr>
          <w:rFonts w:ascii="Times New Roman Bold" w:hAnsi="Times New Roman Bold"/>
          <w:b/>
          <w:smallCaps/>
          <w:sz w:val="22"/>
          <w:szCs w:val="22"/>
        </w:rPr>
      </w:pPr>
      <w:r>
        <w:rPr>
          <w:rFonts w:ascii="Times New Roman Bold" w:hAnsi="Times New Roman Bold"/>
          <w:b/>
          <w:smallCaps/>
          <w:sz w:val="22"/>
          <w:szCs w:val="22"/>
        </w:rPr>
        <w:lastRenderedPageBreak/>
        <w:t xml:space="preserve">ANNEX </w:t>
      </w:r>
      <w:r w:rsidR="003177B9" w:rsidRPr="003C1012">
        <w:rPr>
          <w:rFonts w:ascii="Times New Roman Bold" w:hAnsi="Times New Roman Bold"/>
          <w:b/>
          <w:smallCaps/>
          <w:sz w:val="22"/>
          <w:szCs w:val="22"/>
        </w:rPr>
        <w:t>A</w:t>
      </w:r>
    </w:p>
    <w:p w:rsidR="003177B9" w:rsidRPr="003C1012" w:rsidRDefault="003177B9" w:rsidP="003177B9">
      <w:pPr>
        <w:jc w:val="center"/>
        <w:rPr>
          <w:rFonts w:ascii="Times New Roman Bold" w:hAnsi="Times New Roman Bold"/>
          <w:b/>
          <w:smallCaps/>
          <w:sz w:val="22"/>
          <w:szCs w:val="22"/>
        </w:rPr>
      </w:pPr>
      <w:r w:rsidRPr="003C1012">
        <w:rPr>
          <w:rFonts w:ascii="Times New Roman Bold" w:hAnsi="Times New Roman Bold"/>
          <w:b/>
          <w:smallCaps/>
          <w:sz w:val="22"/>
          <w:szCs w:val="22"/>
        </w:rPr>
        <w:t>Financial Proposal Submission Form</w:t>
      </w:r>
    </w:p>
    <w:p w:rsidR="003177B9" w:rsidRPr="003C1012" w:rsidRDefault="003177B9" w:rsidP="003177B9">
      <w:pPr>
        <w:jc w:val="center"/>
        <w:rPr>
          <w:rFonts w:ascii="Times New Roman Bold" w:hAnsi="Times New Roman Bold"/>
          <w:b/>
          <w:smallCaps/>
          <w:sz w:val="22"/>
          <w:szCs w:val="22"/>
        </w:rPr>
      </w:pPr>
    </w:p>
    <w:p w:rsidR="003177B9" w:rsidRPr="003C1012" w:rsidRDefault="003177B9" w:rsidP="003177B9">
      <w:pPr>
        <w:jc w:val="right"/>
        <w:rPr>
          <w:sz w:val="22"/>
          <w:szCs w:val="22"/>
        </w:rPr>
      </w:pPr>
    </w:p>
    <w:p w:rsidR="003177B9" w:rsidRPr="003C1012" w:rsidRDefault="003177B9" w:rsidP="003177B9">
      <w:pPr>
        <w:jc w:val="right"/>
        <w:rPr>
          <w:sz w:val="22"/>
          <w:szCs w:val="22"/>
        </w:rPr>
      </w:pPr>
      <w:r w:rsidRPr="003C1012">
        <w:rPr>
          <w:sz w:val="22"/>
          <w:szCs w:val="22"/>
        </w:rPr>
        <w:t>[</w:t>
      </w:r>
      <w:r w:rsidRPr="003C1012">
        <w:rPr>
          <w:i/>
          <w:sz w:val="22"/>
          <w:szCs w:val="22"/>
        </w:rPr>
        <w:t>Location, Date</w:t>
      </w:r>
      <w:r w:rsidRPr="003C1012">
        <w:rPr>
          <w:sz w:val="22"/>
          <w:szCs w:val="22"/>
        </w:rPr>
        <w:t>]</w:t>
      </w:r>
    </w:p>
    <w:p w:rsidR="003177B9" w:rsidRPr="00683AE8" w:rsidRDefault="003177B9" w:rsidP="003177B9">
      <w:pPr>
        <w:rPr>
          <w:sz w:val="22"/>
          <w:szCs w:val="22"/>
        </w:rPr>
      </w:pPr>
      <w:r w:rsidRPr="003C1012">
        <w:rPr>
          <w:sz w:val="22"/>
          <w:szCs w:val="22"/>
        </w:rPr>
        <w:t xml:space="preserve">To:  </w:t>
      </w:r>
      <w:r w:rsidR="009111DB">
        <w:rPr>
          <w:sz w:val="22"/>
          <w:szCs w:val="22"/>
        </w:rPr>
        <w:t>The World B</w:t>
      </w:r>
      <w:r w:rsidR="00683AE8" w:rsidRPr="00683AE8">
        <w:rPr>
          <w:sz w:val="22"/>
          <w:szCs w:val="22"/>
        </w:rPr>
        <w:t>ank Group</w:t>
      </w:r>
    </w:p>
    <w:p w:rsidR="003177B9" w:rsidRPr="003C1012" w:rsidRDefault="003177B9" w:rsidP="003177B9">
      <w:pPr>
        <w:rPr>
          <w:sz w:val="22"/>
          <w:szCs w:val="22"/>
        </w:rPr>
      </w:pPr>
    </w:p>
    <w:p w:rsidR="003177B9" w:rsidRPr="003C1012" w:rsidRDefault="003177B9" w:rsidP="003177B9">
      <w:pPr>
        <w:tabs>
          <w:tab w:val="left" w:pos="1440"/>
        </w:tabs>
        <w:ind w:left="2160" w:hanging="2160"/>
        <w:jc w:val="center"/>
        <w:rPr>
          <w:b/>
          <w:sz w:val="22"/>
          <w:szCs w:val="22"/>
        </w:rPr>
      </w:pPr>
    </w:p>
    <w:p w:rsidR="003177B9" w:rsidRPr="003C1012" w:rsidRDefault="003177B9" w:rsidP="003177B9">
      <w:pPr>
        <w:tabs>
          <w:tab w:val="left" w:pos="1440"/>
        </w:tabs>
        <w:ind w:left="2160" w:hanging="2160"/>
        <w:rPr>
          <w:sz w:val="22"/>
          <w:szCs w:val="22"/>
        </w:rPr>
      </w:pPr>
      <w:r w:rsidRPr="003C1012">
        <w:rPr>
          <w:sz w:val="22"/>
          <w:szCs w:val="22"/>
        </w:rPr>
        <w:t>Dear Sirs:</w:t>
      </w:r>
    </w:p>
    <w:p w:rsidR="003177B9" w:rsidRPr="003C1012" w:rsidRDefault="003177B9" w:rsidP="003177B9">
      <w:pPr>
        <w:tabs>
          <w:tab w:val="left" w:pos="1440"/>
        </w:tabs>
        <w:ind w:left="2160" w:hanging="2160"/>
        <w:rPr>
          <w:sz w:val="22"/>
          <w:szCs w:val="22"/>
        </w:rPr>
      </w:pPr>
    </w:p>
    <w:p w:rsidR="003177B9" w:rsidRPr="003C1012" w:rsidRDefault="003177B9" w:rsidP="003177B9">
      <w:pPr>
        <w:rPr>
          <w:sz w:val="22"/>
          <w:szCs w:val="22"/>
        </w:rPr>
      </w:pPr>
      <w:r w:rsidRPr="003C1012">
        <w:rPr>
          <w:sz w:val="22"/>
          <w:szCs w:val="22"/>
        </w:rPr>
        <w:t>We, the undersigned, offer to provide the consulting services for [</w:t>
      </w:r>
      <w:r w:rsidRPr="003C1012">
        <w:rPr>
          <w:i/>
          <w:sz w:val="22"/>
          <w:szCs w:val="22"/>
        </w:rPr>
        <w:t>Title of consulting services</w:t>
      </w:r>
      <w:r w:rsidRPr="003C1012">
        <w:rPr>
          <w:sz w:val="22"/>
          <w:szCs w:val="22"/>
        </w:rPr>
        <w:t>] in accordance with your Request for Proposal dated [</w:t>
      </w:r>
      <w:r w:rsidRPr="003C1012">
        <w:rPr>
          <w:i/>
          <w:sz w:val="22"/>
          <w:szCs w:val="22"/>
        </w:rPr>
        <w:t>Date</w:t>
      </w:r>
      <w:r w:rsidRPr="003C1012">
        <w:rPr>
          <w:sz w:val="22"/>
          <w:szCs w:val="22"/>
        </w:rPr>
        <w:t xml:space="preserve">] and our Technical Proposal. We are hereby submitting our Financial Proposal, </w:t>
      </w:r>
      <w:r>
        <w:rPr>
          <w:sz w:val="22"/>
          <w:szCs w:val="22"/>
        </w:rPr>
        <w:t>in a separate file</w:t>
      </w:r>
      <w:r w:rsidRPr="003C1012">
        <w:rPr>
          <w:sz w:val="22"/>
          <w:szCs w:val="22"/>
        </w:rPr>
        <w:t>.</w:t>
      </w:r>
    </w:p>
    <w:p w:rsidR="003177B9" w:rsidRPr="003C1012" w:rsidRDefault="003177B9" w:rsidP="003177B9">
      <w:pPr>
        <w:rPr>
          <w:sz w:val="22"/>
          <w:szCs w:val="22"/>
        </w:rPr>
      </w:pPr>
    </w:p>
    <w:p w:rsidR="003177B9" w:rsidRPr="003C1012" w:rsidRDefault="003177B9" w:rsidP="003177B9">
      <w:pPr>
        <w:rPr>
          <w:sz w:val="22"/>
          <w:szCs w:val="22"/>
        </w:rPr>
      </w:pPr>
      <w:r w:rsidRPr="003C1012">
        <w:rPr>
          <w:sz w:val="22"/>
          <w:szCs w:val="22"/>
        </w:rPr>
        <w:t>Our Financial Proposal shall be binding upon us subject to the modifications resulting from Contract negotiations, up to expiration of the validity period of the Proposal</w:t>
      </w:r>
      <w:r w:rsidR="009111DB">
        <w:rPr>
          <w:sz w:val="22"/>
          <w:szCs w:val="22"/>
        </w:rPr>
        <w:t xml:space="preserve"> of 90 days. </w:t>
      </w:r>
    </w:p>
    <w:p w:rsidR="003177B9" w:rsidRPr="003C1012" w:rsidRDefault="003177B9" w:rsidP="003177B9">
      <w:pPr>
        <w:rPr>
          <w:sz w:val="22"/>
          <w:szCs w:val="22"/>
        </w:rPr>
      </w:pPr>
    </w:p>
    <w:p w:rsidR="003177B9" w:rsidRPr="00D01244" w:rsidRDefault="003177B9" w:rsidP="003177B9">
      <w:pPr>
        <w:rPr>
          <w:b/>
          <w:sz w:val="22"/>
          <w:szCs w:val="22"/>
        </w:rPr>
      </w:pPr>
      <w:r w:rsidRPr="003C1012">
        <w:rPr>
          <w:sz w:val="22"/>
          <w:szCs w:val="22"/>
        </w:rPr>
        <w:t>Form 4B includes the substance of our Financial Proposal</w:t>
      </w:r>
      <w:r>
        <w:rPr>
          <w:sz w:val="22"/>
          <w:szCs w:val="22"/>
        </w:rPr>
        <w:t xml:space="preserve">, and </w:t>
      </w:r>
      <w:r w:rsidRPr="00D01244">
        <w:rPr>
          <w:b/>
          <w:sz w:val="22"/>
          <w:szCs w:val="22"/>
        </w:rPr>
        <w:t>is</w:t>
      </w:r>
      <w:r>
        <w:rPr>
          <w:sz w:val="22"/>
          <w:szCs w:val="22"/>
        </w:rPr>
        <w:t xml:space="preserve"> </w:t>
      </w:r>
      <w:r w:rsidRPr="00D01244">
        <w:rPr>
          <w:b/>
          <w:sz w:val="22"/>
          <w:szCs w:val="22"/>
        </w:rPr>
        <w:t>inclusive of VAT and any other applicable taxes.</w:t>
      </w:r>
    </w:p>
    <w:p w:rsidR="003177B9" w:rsidRPr="003C1012" w:rsidRDefault="003177B9" w:rsidP="003177B9">
      <w:pPr>
        <w:jc w:val="center"/>
        <w:rPr>
          <w:sz w:val="22"/>
          <w:szCs w:val="22"/>
        </w:rPr>
      </w:pPr>
    </w:p>
    <w:p w:rsidR="003177B9" w:rsidRPr="003C1012" w:rsidRDefault="003177B9" w:rsidP="003177B9">
      <w:pPr>
        <w:rPr>
          <w:sz w:val="22"/>
          <w:szCs w:val="22"/>
        </w:rPr>
      </w:pPr>
      <w:r w:rsidRPr="003C1012">
        <w:rPr>
          <w:sz w:val="22"/>
          <w:szCs w:val="22"/>
        </w:rPr>
        <w:t>We understand you are not bound to accept any Proposal you receive.</w:t>
      </w:r>
    </w:p>
    <w:p w:rsidR="003177B9" w:rsidRPr="003C1012" w:rsidRDefault="003177B9" w:rsidP="003177B9">
      <w:pPr>
        <w:tabs>
          <w:tab w:val="left" w:pos="1440"/>
        </w:tabs>
        <w:ind w:left="2160" w:hanging="2160"/>
        <w:rPr>
          <w:sz w:val="22"/>
          <w:szCs w:val="22"/>
        </w:rPr>
      </w:pPr>
    </w:p>
    <w:p w:rsidR="003177B9" w:rsidRPr="003C1012" w:rsidRDefault="003177B9" w:rsidP="003177B9">
      <w:pPr>
        <w:tabs>
          <w:tab w:val="left" w:pos="1440"/>
        </w:tabs>
        <w:ind w:left="2160" w:hanging="2160"/>
        <w:rPr>
          <w:sz w:val="22"/>
          <w:szCs w:val="22"/>
        </w:rPr>
      </w:pPr>
    </w:p>
    <w:p w:rsidR="003177B9" w:rsidRPr="003C1012" w:rsidRDefault="003177B9" w:rsidP="003177B9">
      <w:pPr>
        <w:jc w:val="center"/>
        <w:rPr>
          <w:sz w:val="22"/>
          <w:szCs w:val="22"/>
        </w:rPr>
      </w:pPr>
      <w:r w:rsidRPr="003C1012">
        <w:rPr>
          <w:sz w:val="22"/>
          <w:szCs w:val="22"/>
        </w:rPr>
        <w:t>Yours sincerely,</w:t>
      </w:r>
    </w:p>
    <w:p w:rsidR="003177B9" w:rsidRPr="003C1012" w:rsidRDefault="003177B9" w:rsidP="003177B9">
      <w:pPr>
        <w:tabs>
          <w:tab w:val="left" w:pos="1440"/>
        </w:tabs>
        <w:ind w:left="2160" w:hanging="2160"/>
        <w:rPr>
          <w:sz w:val="22"/>
          <w:szCs w:val="22"/>
        </w:rPr>
      </w:pPr>
    </w:p>
    <w:p w:rsidR="003177B9" w:rsidRPr="003C1012" w:rsidRDefault="003177B9" w:rsidP="003177B9">
      <w:pPr>
        <w:tabs>
          <w:tab w:val="left" w:pos="1440"/>
        </w:tabs>
        <w:rPr>
          <w:sz w:val="22"/>
          <w:szCs w:val="22"/>
        </w:rPr>
      </w:pPr>
    </w:p>
    <w:p w:rsidR="003177B9" w:rsidRPr="003C1012" w:rsidRDefault="003177B9" w:rsidP="003177B9">
      <w:pPr>
        <w:tabs>
          <w:tab w:val="left" w:pos="1440"/>
        </w:tabs>
        <w:ind w:left="2160" w:hanging="2160"/>
        <w:rPr>
          <w:sz w:val="22"/>
          <w:szCs w:val="22"/>
        </w:rPr>
      </w:pPr>
    </w:p>
    <w:p w:rsidR="003177B9" w:rsidRPr="003C1012" w:rsidRDefault="003177B9" w:rsidP="003177B9">
      <w:pPr>
        <w:tabs>
          <w:tab w:val="left" w:pos="1440"/>
        </w:tabs>
        <w:ind w:left="2160" w:hanging="2160"/>
        <w:rPr>
          <w:sz w:val="22"/>
          <w:szCs w:val="22"/>
        </w:rPr>
      </w:pPr>
    </w:p>
    <w:p w:rsidR="003177B9" w:rsidRPr="003C1012" w:rsidRDefault="003177B9" w:rsidP="003177B9">
      <w:pPr>
        <w:tabs>
          <w:tab w:val="left" w:pos="1440"/>
        </w:tabs>
        <w:ind w:left="2160" w:hanging="2160"/>
        <w:jc w:val="center"/>
        <w:rPr>
          <w:sz w:val="22"/>
          <w:szCs w:val="22"/>
        </w:rPr>
      </w:pPr>
      <w:r w:rsidRPr="003C1012">
        <w:rPr>
          <w:sz w:val="22"/>
          <w:szCs w:val="22"/>
        </w:rPr>
        <w:t>___________________________________________________</w:t>
      </w:r>
    </w:p>
    <w:p w:rsidR="003177B9" w:rsidRPr="003C1012" w:rsidRDefault="003177B9" w:rsidP="003177B9">
      <w:pPr>
        <w:tabs>
          <w:tab w:val="left" w:pos="1440"/>
        </w:tabs>
        <w:ind w:left="2160" w:hanging="2160"/>
        <w:jc w:val="center"/>
        <w:rPr>
          <w:sz w:val="22"/>
          <w:szCs w:val="22"/>
        </w:rPr>
      </w:pPr>
      <w:r w:rsidRPr="003C1012">
        <w:rPr>
          <w:sz w:val="22"/>
          <w:szCs w:val="22"/>
        </w:rPr>
        <w:t>[</w:t>
      </w:r>
      <w:r w:rsidRPr="003C1012">
        <w:rPr>
          <w:i/>
          <w:sz w:val="22"/>
          <w:szCs w:val="22"/>
        </w:rPr>
        <w:t>Authorized signature(s)</w:t>
      </w:r>
      <w:r w:rsidRPr="003C1012">
        <w:rPr>
          <w:sz w:val="22"/>
          <w:szCs w:val="22"/>
        </w:rPr>
        <w:t>]</w:t>
      </w:r>
    </w:p>
    <w:p w:rsidR="003177B9" w:rsidRPr="003C1012" w:rsidRDefault="003177B9" w:rsidP="003177B9">
      <w:pPr>
        <w:tabs>
          <w:tab w:val="left" w:pos="1440"/>
        </w:tabs>
        <w:ind w:left="2160" w:hanging="2160"/>
        <w:jc w:val="center"/>
        <w:rPr>
          <w:sz w:val="22"/>
          <w:szCs w:val="22"/>
        </w:rPr>
      </w:pPr>
      <w:r w:rsidRPr="003C1012">
        <w:rPr>
          <w:sz w:val="22"/>
          <w:szCs w:val="22"/>
        </w:rPr>
        <w:t>Name and Title of Signatory</w:t>
      </w:r>
    </w:p>
    <w:p w:rsidR="003177B9" w:rsidRPr="003C1012" w:rsidRDefault="003177B9" w:rsidP="003177B9">
      <w:pPr>
        <w:tabs>
          <w:tab w:val="left" w:pos="1440"/>
        </w:tabs>
        <w:ind w:left="2160" w:hanging="2160"/>
        <w:jc w:val="center"/>
        <w:rPr>
          <w:sz w:val="22"/>
          <w:szCs w:val="22"/>
        </w:rPr>
      </w:pPr>
      <w:r w:rsidRPr="003C1012">
        <w:rPr>
          <w:sz w:val="22"/>
          <w:szCs w:val="22"/>
        </w:rPr>
        <w:t>Name of Firm</w:t>
      </w:r>
    </w:p>
    <w:p w:rsidR="003177B9" w:rsidRPr="003C1012" w:rsidRDefault="003177B9" w:rsidP="003177B9">
      <w:pPr>
        <w:tabs>
          <w:tab w:val="left" w:pos="1440"/>
        </w:tabs>
        <w:ind w:left="2160" w:hanging="2160"/>
        <w:jc w:val="center"/>
        <w:rPr>
          <w:sz w:val="22"/>
          <w:szCs w:val="22"/>
        </w:rPr>
      </w:pPr>
      <w:r w:rsidRPr="003C1012">
        <w:rPr>
          <w:sz w:val="22"/>
          <w:szCs w:val="22"/>
        </w:rPr>
        <w:t>Address</w:t>
      </w:r>
    </w:p>
    <w:p w:rsidR="003177B9" w:rsidRDefault="003177B9" w:rsidP="003177B9">
      <w:pPr>
        <w:rPr>
          <w:sz w:val="22"/>
          <w:szCs w:val="22"/>
        </w:rPr>
      </w:pPr>
    </w:p>
    <w:p w:rsidR="00B6184F" w:rsidRDefault="00B6184F" w:rsidP="003177B9">
      <w:pPr>
        <w:rPr>
          <w:sz w:val="22"/>
          <w:szCs w:val="22"/>
        </w:rPr>
      </w:pPr>
    </w:p>
    <w:p w:rsidR="00B6184F" w:rsidRPr="003C1012" w:rsidRDefault="00B6184F" w:rsidP="003177B9">
      <w:pPr>
        <w:rPr>
          <w:sz w:val="22"/>
          <w:szCs w:val="22"/>
        </w:rPr>
      </w:pPr>
    </w:p>
    <w:p w:rsidR="003177B9" w:rsidRPr="003C1012" w:rsidRDefault="003177B9" w:rsidP="003177B9">
      <w:pPr>
        <w:tabs>
          <w:tab w:val="left" w:pos="1440"/>
        </w:tabs>
        <w:ind w:left="2160" w:hanging="2160"/>
        <w:rPr>
          <w:sz w:val="22"/>
          <w:szCs w:val="22"/>
        </w:rPr>
      </w:pPr>
      <w:r w:rsidRPr="003C1012">
        <w:rPr>
          <w:sz w:val="22"/>
          <w:szCs w:val="22"/>
        </w:rPr>
        <w:t>A</w:t>
      </w:r>
      <w:r>
        <w:rPr>
          <w:sz w:val="22"/>
          <w:szCs w:val="22"/>
        </w:rPr>
        <w:t>ttachments</w:t>
      </w:r>
      <w:r w:rsidRPr="003C1012">
        <w:rPr>
          <w:sz w:val="22"/>
          <w:szCs w:val="22"/>
        </w:rPr>
        <w:t>:</w:t>
      </w:r>
      <w:r w:rsidRPr="003C1012"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 xml:space="preserve">Annex 4B </w:t>
      </w:r>
      <w:r w:rsidRPr="003C1012">
        <w:rPr>
          <w:sz w:val="22"/>
          <w:szCs w:val="22"/>
        </w:rPr>
        <w:t>Summary of Costs</w:t>
      </w:r>
    </w:p>
    <w:p w:rsidR="003177B9" w:rsidRPr="003C1012" w:rsidRDefault="003177B9" w:rsidP="003177B9">
      <w:pPr>
        <w:tabs>
          <w:tab w:val="left" w:pos="1440"/>
        </w:tabs>
        <w:ind w:left="2160" w:hanging="2160"/>
        <w:rPr>
          <w:sz w:val="22"/>
          <w:szCs w:val="22"/>
        </w:rPr>
      </w:pPr>
      <w:r w:rsidRPr="003C1012"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 xml:space="preserve">Annex 4C </w:t>
      </w:r>
      <w:r w:rsidRPr="003C1012">
        <w:rPr>
          <w:sz w:val="22"/>
          <w:szCs w:val="22"/>
        </w:rPr>
        <w:t xml:space="preserve">Breakdown of </w:t>
      </w:r>
      <w:r>
        <w:rPr>
          <w:sz w:val="22"/>
          <w:szCs w:val="22"/>
        </w:rPr>
        <w:t>Daily Fees</w:t>
      </w:r>
    </w:p>
    <w:p w:rsidR="003177B9" w:rsidRPr="003C1012" w:rsidRDefault="003177B9" w:rsidP="003177B9">
      <w:pPr>
        <w:tabs>
          <w:tab w:val="left" w:pos="1440"/>
        </w:tabs>
        <w:ind w:left="2160" w:hanging="2160"/>
        <w:rPr>
          <w:sz w:val="22"/>
          <w:szCs w:val="22"/>
        </w:rPr>
      </w:pPr>
      <w:r w:rsidRPr="003C1012"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 xml:space="preserve">Annex 4D </w:t>
      </w:r>
      <w:r w:rsidRPr="003C1012">
        <w:rPr>
          <w:sz w:val="22"/>
          <w:szCs w:val="22"/>
        </w:rPr>
        <w:t>Breakdown of Reimbursable Costs</w:t>
      </w:r>
    </w:p>
    <w:p w:rsidR="003177B9" w:rsidRPr="003C1012" w:rsidRDefault="003177B9" w:rsidP="003177B9">
      <w:pPr>
        <w:tabs>
          <w:tab w:val="left" w:pos="1440"/>
        </w:tabs>
        <w:ind w:left="2160" w:hanging="2160"/>
        <w:rPr>
          <w:sz w:val="22"/>
          <w:szCs w:val="22"/>
        </w:rPr>
      </w:pPr>
      <w:r w:rsidRPr="003C1012">
        <w:rPr>
          <w:sz w:val="22"/>
          <w:szCs w:val="22"/>
        </w:rPr>
        <w:tab/>
      </w:r>
    </w:p>
    <w:p w:rsidR="003177B9" w:rsidRPr="003C1012" w:rsidRDefault="003177B9" w:rsidP="003177B9">
      <w:pPr>
        <w:rPr>
          <w:sz w:val="22"/>
          <w:szCs w:val="22"/>
        </w:rPr>
      </w:pPr>
    </w:p>
    <w:p w:rsidR="003177B9" w:rsidRPr="003C1012" w:rsidRDefault="003177B9" w:rsidP="003177B9">
      <w:pPr>
        <w:rPr>
          <w:sz w:val="22"/>
          <w:szCs w:val="22"/>
        </w:rPr>
      </w:pPr>
    </w:p>
    <w:p w:rsidR="003177B9" w:rsidRDefault="003177B9" w:rsidP="003177B9">
      <w:pPr>
        <w:sectPr w:rsidR="003177B9" w:rsidSect="009111DB">
          <w:headerReference w:type="first" r:id="rId14"/>
          <w:pgSz w:w="12240" w:h="15840" w:code="1"/>
          <w:pgMar w:top="1440" w:right="1440" w:bottom="1620" w:left="1530" w:header="720" w:footer="720" w:gutter="0"/>
          <w:pgNumType w:start="1"/>
          <w:cols w:space="720"/>
          <w:titlePg/>
        </w:sectPr>
      </w:pPr>
    </w:p>
    <w:p w:rsidR="003177B9" w:rsidRPr="003C1012" w:rsidRDefault="003177B9" w:rsidP="003177B9">
      <w:pPr>
        <w:rPr>
          <w:sz w:val="22"/>
          <w:szCs w:val="22"/>
        </w:rPr>
      </w:pPr>
    </w:p>
    <w:p w:rsidR="003177B9" w:rsidRPr="00124168" w:rsidRDefault="00F15CFE" w:rsidP="003177B9">
      <w:pPr>
        <w:ind w:left="720" w:hanging="720"/>
        <w:jc w:val="center"/>
        <w:rPr>
          <w:rFonts w:ascii="Times New Roman Bold" w:hAnsi="Times New Roman Bold"/>
          <w:b/>
          <w:smallCaps/>
        </w:rPr>
      </w:pPr>
      <w:r w:rsidRPr="00124168">
        <w:rPr>
          <w:rFonts w:ascii="Times New Roman Bold" w:hAnsi="Times New Roman Bold"/>
          <w:b/>
          <w:smallCaps/>
        </w:rPr>
        <w:t xml:space="preserve">ANNEX </w:t>
      </w:r>
      <w:r w:rsidR="003177B9" w:rsidRPr="00124168">
        <w:rPr>
          <w:rFonts w:ascii="Times New Roman Bold" w:hAnsi="Times New Roman Bold"/>
          <w:b/>
          <w:smallCaps/>
        </w:rPr>
        <w:t>B</w:t>
      </w:r>
    </w:p>
    <w:p w:rsidR="003177B9" w:rsidRPr="003C1012" w:rsidRDefault="003177B9" w:rsidP="003177B9">
      <w:pPr>
        <w:ind w:left="720" w:hanging="720"/>
        <w:jc w:val="center"/>
        <w:rPr>
          <w:b/>
          <w:sz w:val="22"/>
          <w:szCs w:val="22"/>
        </w:rPr>
      </w:pPr>
      <w:r w:rsidRPr="003C1012">
        <w:rPr>
          <w:rFonts w:ascii="Times New Roman Bold" w:hAnsi="Times New Roman Bold"/>
          <w:b/>
          <w:smallCaps/>
          <w:sz w:val="22"/>
          <w:szCs w:val="22"/>
        </w:rPr>
        <w:t xml:space="preserve"> Summary of Costs</w:t>
      </w:r>
    </w:p>
    <w:p w:rsidR="003177B9" w:rsidRPr="003C1012" w:rsidRDefault="003177B9" w:rsidP="003177B9">
      <w:pPr>
        <w:ind w:left="720"/>
        <w:jc w:val="center"/>
        <w:rPr>
          <w:b/>
          <w:sz w:val="22"/>
          <w:szCs w:val="22"/>
        </w:rPr>
      </w:pPr>
    </w:p>
    <w:p w:rsidR="003177B9" w:rsidRPr="003C1012" w:rsidRDefault="003177B9" w:rsidP="003177B9">
      <w:pPr>
        <w:ind w:right="432"/>
        <w:rPr>
          <w:sz w:val="22"/>
          <w:szCs w:val="22"/>
        </w:rPr>
      </w:pPr>
      <w:r w:rsidRPr="003C1012">
        <w:rPr>
          <w:sz w:val="22"/>
          <w:szCs w:val="22"/>
        </w:rPr>
        <w:t xml:space="preserve">Provide a </w:t>
      </w:r>
      <w:r w:rsidRPr="003C1012">
        <w:rPr>
          <w:b/>
          <w:sz w:val="22"/>
          <w:szCs w:val="22"/>
        </w:rPr>
        <w:t>Summary of Costs</w:t>
      </w:r>
      <w:r w:rsidRPr="003C1012">
        <w:rPr>
          <w:sz w:val="22"/>
          <w:szCs w:val="22"/>
        </w:rPr>
        <w:t xml:space="preserve"> per the following format:</w:t>
      </w:r>
    </w:p>
    <w:p w:rsidR="003177B9" w:rsidRPr="003C1012" w:rsidRDefault="003177B9" w:rsidP="003177B9">
      <w:pPr>
        <w:ind w:right="432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3177B9" w:rsidRPr="00C8683E" w:rsidTr="009111DB">
        <w:trPr>
          <w:jc w:val="center"/>
        </w:trPr>
        <w:tc>
          <w:tcPr>
            <w:tcW w:w="9288" w:type="dxa"/>
            <w:gridSpan w:val="2"/>
          </w:tcPr>
          <w:p w:rsidR="003177B9" w:rsidRPr="00C8683E" w:rsidRDefault="003177B9" w:rsidP="009111DB">
            <w:pPr>
              <w:ind w:right="432"/>
              <w:jc w:val="center"/>
              <w:rPr>
                <w:b/>
              </w:rPr>
            </w:pPr>
            <w:r w:rsidRPr="00C8683E">
              <w:rPr>
                <w:b/>
                <w:sz w:val="22"/>
                <w:szCs w:val="22"/>
              </w:rPr>
              <w:t>TOTAL PROJECT COST</w:t>
            </w:r>
          </w:p>
        </w:tc>
      </w:tr>
      <w:tr w:rsidR="003177B9" w:rsidRPr="00C8683E" w:rsidTr="009111DB">
        <w:trPr>
          <w:jc w:val="center"/>
        </w:trPr>
        <w:tc>
          <w:tcPr>
            <w:tcW w:w="4644" w:type="dxa"/>
          </w:tcPr>
          <w:p w:rsidR="003177B9" w:rsidRPr="00C8683E" w:rsidRDefault="003177B9" w:rsidP="009111DB">
            <w:pPr>
              <w:ind w:right="432"/>
              <w:rPr>
                <w:b/>
              </w:rPr>
            </w:pPr>
            <w:r w:rsidRPr="00C8683E">
              <w:rPr>
                <w:b/>
                <w:sz w:val="22"/>
                <w:szCs w:val="22"/>
              </w:rPr>
              <w:t>COST COMPONENT</w:t>
            </w:r>
          </w:p>
        </w:tc>
        <w:tc>
          <w:tcPr>
            <w:tcW w:w="4644" w:type="dxa"/>
          </w:tcPr>
          <w:p w:rsidR="003177B9" w:rsidRPr="00C8683E" w:rsidRDefault="003177B9" w:rsidP="009111DB">
            <w:pPr>
              <w:ind w:right="432"/>
              <w:rPr>
                <w:b/>
              </w:rPr>
            </w:pPr>
            <w:r w:rsidRPr="00C8683E">
              <w:rPr>
                <w:b/>
                <w:sz w:val="22"/>
                <w:szCs w:val="22"/>
              </w:rPr>
              <w:t>COST</w:t>
            </w:r>
          </w:p>
        </w:tc>
      </w:tr>
      <w:tr w:rsidR="003177B9" w:rsidRPr="00C8683E" w:rsidTr="009111DB">
        <w:trPr>
          <w:jc w:val="center"/>
        </w:trPr>
        <w:tc>
          <w:tcPr>
            <w:tcW w:w="4644" w:type="dxa"/>
          </w:tcPr>
          <w:p w:rsidR="003177B9" w:rsidRPr="00C8683E" w:rsidRDefault="00124168" w:rsidP="009111DB">
            <w:pPr>
              <w:ind w:right="432"/>
            </w:pPr>
            <w:r>
              <w:rPr>
                <w:sz w:val="22"/>
                <w:szCs w:val="22"/>
              </w:rPr>
              <w:t>Remuneration -</w:t>
            </w:r>
          </w:p>
        </w:tc>
        <w:tc>
          <w:tcPr>
            <w:tcW w:w="4644" w:type="dxa"/>
          </w:tcPr>
          <w:p w:rsidR="003177B9" w:rsidRPr="00C8683E" w:rsidRDefault="003177B9" w:rsidP="009111DB">
            <w:pPr>
              <w:ind w:right="432"/>
            </w:pPr>
          </w:p>
        </w:tc>
      </w:tr>
      <w:tr w:rsidR="003177B9" w:rsidRPr="00C8683E" w:rsidTr="009111DB">
        <w:trPr>
          <w:jc w:val="center"/>
        </w:trPr>
        <w:tc>
          <w:tcPr>
            <w:tcW w:w="4644" w:type="dxa"/>
          </w:tcPr>
          <w:p w:rsidR="003177B9" w:rsidRPr="00C8683E" w:rsidRDefault="003177B9" w:rsidP="009111DB">
            <w:pPr>
              <w:ind w:right="432"/>
            </w:pPr>
            <w:r w:rsidRPr="00C8683E">
              <w:rPr>
                <w:sz w:val="22"/>
                <w:szCs w:val="22"/>
              </w:rPr>
              <w:t>Reimbursable Expenses</w:t>
            </w:r>
          </w:p>
        </w:tc>
        <w:tc>
          <w:tcPr>
            <w:tcW w:w="4644" w:type="dxa"/>
          </w:tcPr>
          <w:p w:rsidR="003177B9" w:rsidRPr="00C8683E" w:rsidRDefault="003177B9" w:rsidP="009111DB">
            <w:pPr>
              <w:ind w:right="432"/>
            </w:pPr>
          </w:p>
        </w:tc>
      </w:tr>
      <w:tr w:rsidR="003177B9" w:rsidRPr="00C8683E" w:rsidTr="009111DB">
        <w:trPr>
          <w:jc w:val="center"/>
        </w:trPr>
        <w:tc>
          <w:tcPr>
            <w:tcW w:w="4644" w:type="dxa"/>
          </w:tcPr>
          <w:p w:rsidR="003177B9" w:rsidRPr="00C8683E" w:rsidRDefault="003177B9" w:rsidP="009111DB">
            <w:pPr>
              <w:ind w:right="432"/>
            </w:pPr>
            <w:r w:rsidRPr="00C8683E">
              <w:rPr>
                <w:sz w:val="22"/>
                <w:szCs w:val="22"/>
              </w:rPr>
              <w:t>TOTAL*</w:t>
            </w:r>
          </w:p>
        </w:tc>
        <w:tc>
          <w:tcPr>
            <w:tcW w:w="4644" w:type="dxa"/>
          </w:tcPr>
          <w:p w:rsidR="003177B9" w:rsidRPr="00C8683E" w:rsidRDefault="003177B9" w:rsidP="009111DB">
            <w:pPr>
              <w:ind w:right="432"/>
            </w:pPr>
          </w:p>
        </w:tc>
      </w:tr>
    </w:tbl>
    <w:p w:rsidR="003177B9" w:rsidRDefault="003177B9" w:rsidP="003177B9">
      <w:pPr>
        <w:ind w:right="432"/>
        <w:rPr>
          <w:sz w:val="22"/>
          <w:szCs w:val="22"/>
        </w:rPr>
      </w:pPr>
    </w:p>
    <w:p w:rsidR="003177B9" w:rsidRDefault="003177B9" w:rsidP="003177B9">
      <w:pPr>
        <w:ind w:right="432" w:firstLine="0"/>
        <w:rPr>
          <w:sz w:val="22"/>
          <w:szCs w:val="22"/>
        </w:rPr>
      </w:pPr>
      <w:r>
        <w:rPr>
          <w:sz w:val="22"/>
          <w:szCs w:val="22"/>
        </w:rPr>
        <w:t xml:space="preserve">* THE TOTAL COSTS ARE </w:t>
      </w:r>
      <w:r w:rsidR="00124168">
        <w:rPr>
          <w:sz w:val="22"/>
          <w:szCs w:val="22"/>
        </w:rPr>
        <w:t xml:space="preserve">INCLUSIVE OF TAXES, DUTIES, FEES AND OTHER IMPOSITIONS. </w:t>
      </w:r>
    </w:p>
    <w:p w:rsidR="003177B9" w:rsidRDefault="003177B9" w:rsidP="003177B9">
      <w:pPr>
        <w:ind w:right="432"/>
        <w:jc w:val="center"/>
        <w:rPr>
          <w:sz w:val="22"/>
          <w:szCs w:val="22"/>
        </w:rPr>
      </w:pPr>
    </w:p>
    <w:p w:rsidR="003177B9" w:rsidRDefault="003177B9" w:rsidP="003177B9">
      <w:pPr>
        <w:ind w:right="432"/>
        <w:jc w:val="center"/>
        <w:rPr>
          <w:sz w:val="22"/>
          <w:szCs w:val="22"/>
        </w:rPr>
        <w:sectPr w:rsidR="003177B9" w:rsidSect="009111DB">
          <w:headerReference w:type="first" r:id="rId15"/>
          <w:pgSz w:w="12240" w:h="15840" w:code="1"/>
          <w:pgMar w:top="1440" w:right="1440" w:bottom="1620" w:left="1530" w:header="720" w:footer="720" w:gutter="0"/>
          <w:pgNumType w:start="1"/>
          <w:cols w:space="720"/>
          <w:titlePg/>
        </w:sectPr>
      </w:pPr>
    </w:p>
    <w:p w:rsidR="003177B9" w:rsidRPr="003C1012" w:rsidRDefault="00F15CFE" w:rsidP="003177B9">
      <w:pPr>
        <w:ind w:right="432"/>
        <w:jc w:val="center"/>
        <w:rPr>
          <w:rFonts w:ascii="Times New Roman Bold" w:hAnsi="Times New Roman Bold"/>
          <w:b/>
          <w:smallCaps/>
          <w:sz w:val="22"/>
          <w:szCs w:val="22"/>
        </w:rPr>
      </w:pPr>
      <w:r>
        <w:rPr>
          <w:rFonts w:ascii="Times New Roman Bold" w:hAnsi="Times New Roman Bold"/>
          <w:b/>
          <w:smallCaps/>
          <w:sz w:val="22"/>
          <w:szCs w:val="22"/>
        </w:rPr>
        <w:lastRenderedPageBreak/>
        <w:t xml:space="preserve">ANNEX </w:t>
      </w:r>
      <w:r w:rsidR="003177B9" w:rsidRPr="003C1012">
        <w:rPr>
          <w:rFonts w:ascii="Times New Roman Bold" w:hAnsi="Times New Roman Bold"/>
          <w:b/>
          <w:smallCaps/>
          <w:sz w:val="22"/>
          <w:szCs w:val="22"/>
        </w:rPr>
        <w:t>C</w:t>
      </w:r>
    </w:p>
    <w:p w:rsidR="003177B9" w:rsidRPr="003C1012" w:rsidRDefault="003177B9" w:rsidP="003177B9">
      <w:pPr>
        <w:ind w:right="432"/>
        <w:jc w:val="center"/>
        <w:rPr>
          <w:sz w:val="22"/>
          <w:szCs w:val="22"/>
        </w:rPr>
      </w:pPr>
      <w:r w:rsidRPr="003C1012">
        <w:rPr>
          <w:rFonts w:ascii="Times New Roman Bold" w:hAnsi="Times New Roman Bold"/>
          <w:b/>
          <w:smallCaps/>
          <w:sz w:val="22"/>
          <w:szCs w:val="22"/>
        </w:rPr>
        <w:t xml:space="preserve">Breakdown of </w:t>
      </w:r>
      <w:r>
        <w:rPr>
          <w:rFonts w:ascii="Times New Roman Bold" w:hAnsi="Times New Roman Bold"/>
          <w:b/>
          <w:smallCaps/>
          <w:sz w:val="22"/>
          <w:szCs w:val="22"/>
        </w:rPr>
        <w:t>Daily Fees</w:t>
      </w:r>
    </w:p>
    <w:p w:rsidR="003177B9" w:rsidRPr="003C1012" w:rsidRDefault="003177B9" w:rsidP="003177B9">
      <w:pPr>
        <w:ind w:right="432"/>
        <w:jc w:val="center"/>
        <w:rPr>
          <w:sz w:val="22"/>
          <w:szCs w:val="22"/>
        </w:rPr>
      </w:pPr>
    </w:p>
    <w:p w:rsidR="003177B9" w:rsidRPr="003C1012" w:rsidRDefault="003177B9" w:rsidP="003177B9">
      <w:pPr>
        <w:ind w:right="432"/>
        <w:rPr>
          <w:sz w:val="22"/>
          <w:szCs w:val="22"/>
        </w:rPr>
      </w:pPr>
    </w:p>
    <w:p w:rsidR="003177B9" w:rsidRPr="003C1012" w:rsidRDefault="003177B9" w:rsidP="00B92D0A">
      <w:pPr>
        <w:ind w:right="432"/>
        <w:jc w:val="center"/>
        <w:rPr>
          <w:sz w:val="22"/>
          <w:szCs w:val="22"/>
        </w:rPr>
      </w:pPr>
      <w:r w:rsidRPr="003C1012">
        <w:rPr>
          <w:sz w:val="22"/>
          <w:szCs w:val="22"/>
        </w:rPr>
        <w:t xml:space="preserve">Provide a </w:t>
      </w:r>
      <w:r w:rsidRPr="003C1012">
        <w:rPr>
          <w:b/>
          <w:sz w:val="22"/>
          <w:szCs w:val="22"/>
        </w:rPr>
        <w:t xml:space="preserve">Breakdown of </w:t>
      </w:r>
      <w:r>
        <w:rPr>
          <w:b/>
          <w:sz w:val="22"/>
          <w:szCs w:val="22"/>
        </w:rPr>
        <w:t>Daily Fees</w:t>
      </w:r>
      <w:r w:rsidRPr="003C1012">
        <w:rPr>
          <w:sz w:val="22"/>
          <w:szCs w:val="22"/>
        </w:rPr>
        <w:t xml:space="preserve"> per the following format:</w:t>
      </w:r>
    </w:p>
    <w:p w:rsidR="003177B9" w:rsidRDefault="003177B9" w:rsidP="003177B9">
      <w:pPr>
        <w:ind w:right="432"/>
        <w:rPr>
          <w:rFonts w:ascii="Times New Roman Bold" w:hAnsi="Times New Roman Bold"/>
          <w:b/>
          <w:smallCaps/>
          <w:sz w:val="22"/>
          <w:szCs w:val="22"/>
        </w:rPr>
      </w:pPr>
    </w:p>
    <w:p w:rsidR="003F5EA2" w:rsidRPr="003C1012" w:rsidRDefault="003F5EA2" w:rsidP="003177B9">
      <w:pPr>
        <w:ind w:right="432"/>
        <w:rPr>
          <w:rFonts w:ascii="Times New Roman Bold" w:hAnsi="Times New Roman Bold"/>
          <w:b/>
          <w:smallCaps/>
          <w:sz w:val="22"/>
          <w:szCs w:val="22"/>
        </w:rPr>
      </w:pPr>
    </w:p>
    <w:p w:rsidR="003177B9" w:rsidRDefault="003F5EA2" w:rsidP="003F5EA2">
      <w:pPr>
        <w:ind w:firstLine="0"/>
        <w:jc w:val="center"/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REMUNERATION</w:t>
      </w:r>
    </w:p>
    <w:p w:rsidR="003F5EA2" w:rsidRDefault="003F5EA2" w:rsidP="003F5EA2">
      <w:pPr>
        <w:ind w:firstLine="0"/>
        <w:jc w:val="center"/>
        <w:rPr>
          <w:rFonts w:ascii="Times New Roman Bold" w:hAnsi="Times New Roman Bold"/>
          <w:b/>
          <w:smallCaps/>
          <w:sz w:val="22"/>
          <w:szCs w:val="22"/>
        </w:rPr>
      </w:pPr>
    </w:p>
    <w:tbl>
      <w:tblPr>
        <w:tblW w:w="9532" w:type="dxa"/>
        <w:tblLook w:val="0000" w:firstRow="0" w:lastRow="0" w:firstColumn="0" w:lastColumn="0" w:noHBand="0" w:noVBand="0"/>
      </w:tblPr>
      <w:tblGrid>
        <w:gridCol w:w="2422"/>
        <w:gridCol w:w="2096"/>
        <w:gridCol w:w="1684"/>
        <w:gridCol w:w="1736"/>
        <w:gridCol w:w="1594"/>
      </w:tblGrid>
      <w:tr w:rsidR="003F5EA2" w:rsidRPr="003C1012" w:rsidTr="003F5EA2">
        <w:trPr>
          <w:trHeight w:val="867"/>
        </w:trPr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</w:p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</w:p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Names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</w:p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</w:p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Position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</w:p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</w:p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  <w:r w:rsidRPr="00B92D0A">
              <w:rPr>
                <w:b/>
                <w:sz w:val="22"/>
                <w:szCs w:val="22"/>
              </w:rPr>
              <w:t>Number of days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</w:p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</w:p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  <w:r w:rsidRPr="00B92D0A">
              <w:rPr>
                <w:b/>
                <w:sz w:val="22"/>
                <w:szCs w:val="22"/>
              </w:rPr>
              <w:t>Daily Fees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</w:p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</w:p>
          <w:p w:rsidR="003F5EA2" w:rsidRPr="00B92D0A" w:rsidRDefault="003F5EA2" w:rsidP="003F5EA2">
            <w:pPr>
              <w:ind w:firstLine="0"/>
              <w:jc w:val="center"/>
              <w:rPr>
                <w:b/>
              </w:rPr>
            </w:pPr>
            <w:r w:rsidRPr="00B92D0A">
              <w:rPr>
                <w:b/>
                <w:sz w:val="22"/>
                <w:szCs w:val="22"/>
              </w:rPr>
              <w:t>Total</w:t>
            </w:r>
          </w:p>
        </w:tc>
      </w:tr>
      <w:tr w:rsidR="003F5EA2" w:rsidRPr="003C1012" w:rsidTr="003F5EA2">
        <w:trPr>
          <w:trHeight w:val="1524"/>
        </w:trPr>
        <w:tc>
          <w:tcPr>
            <w:tcW w:w="242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5EA2" w:rsidRDefault="003F5EA2" w:rsidP="00CD6CBB">
            <w:pPr>
              <w:pStyle w:val="ListParagraph"/>
              <w:numPr>
                <w:ilvl w:val="0"/>
                <w:numId w:val="6"/>
              </w:numPr>
              <w:jc w:val="left"/>
              <w:rPr>
                <w:i/>
              </w:rPr>
            </w:pPr>
            <w:r w:rsidRPr="00B92D0A">
              <w:rPr>
                <w:i/>
              </w:rPr>
              <w:t>List of Key Personnel represented in the Technical Proposal</w:t>
            </w:r>
          </w:p>
          <w:p w:rsidR="003F5EA2" w:rsidRDefault="003F5EA2" w:rsidP="00CD6CBB">
            <w:pPr>
              <w:pStyle w:val="ListParagraph"/>
              <w:ind w:firstLine="0"/>
              <w:jc w:val="left"/>
              <w:rPr>
                <w:i/>
              </w:rPr>
            </w:pPr>
          </w:p>
          <w:p w:rsidR="003F5EA2" w:rsidRPr="00B92D0A" w:rsidRDefault="003F5EA2" w:rsidP="00CD6CBB">
            <w:pPr>
              <w:pStyle w:val="ListParagraph"/>
              <w:numPr>
                <w:ilvl w:val="0"/>
                <w:numId w:val="6"/>
              </w:numPr>
              <w:jc w:val="left"/>
              <w:rPr>
                <w:i/>
              </w:rPr>
            </w:pPr>
            <w:r>
              <w:rPr>
                <w:i/>
              </w:rPr>
              <w:t>Other functional Labor category relevant to the assignment</w:t>
            </w:r>
          </w:p>
          <w:p w:rsidR="003F5EA2" w:rsidRPr="003C1012" w:rsidRDefault="003F5EA2" w:rsidP="00CD6CBB"/>
        </w:tc>
        <w:tc>
          <w:tcPr>
            <w:tcW w:w="209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5EA2" w:rsidRPr="003C1012" w:rsidRDefault="003F5EA2" w:rsidP="00CD6CBB"/>
        </w:tc>
        <w:tc>
          <w:tcPr>
            <w:tcW w:w="16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5EA2" w:rsidRPr="003C1012" w:rsidRDefault="003F5EA2" w:rsidP="00CD6CBB"/>
        </w:tc>
        <w:tc>
          <w:tcPr>
            <w:tcW w:w="173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5EA2" w:rsidRPr="003C1012" w:rsidRDefault="003F5EA2" w:rsidP="00CD6CBB"/>
        </w:tc>
        <w:tc>
          <w:tcPr>
            <w:tcW w:w="159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5EA2" w:rsidRPr="003C1012" w:rsidRDefault="003F5EA2" w:rsidP="00CD6CBB"/>
          <w:p w:rsidR="003F5EA2" w:rsidRPr="003C1012" w:rsidRDefault="003F5EA2" w:rsidP="00CD6CBB"/>
          <w:p w:rsidR="003F5EA2" w:rsidRPr="003C1012" w:rsidRDefault="003F5EA2" w:rsidP="00CD6CBB"/>
          <w:p w:rsidR="003F5EA2" w:rsidRPr="003C1012" w:rsidRDefault="003F5EA2" w:rsidP="00CD6CBB"/>
          <w:p w:rsidR="003F5EA2" w:rsidRPr="003C1012" w:rsidRDefault="003F5EA2" w:rsidP="00CD6CBB"/>
          <w:p w:rsidR="003F5EA2" w:rsidRPr="003C1012" w:rsidRDefault="003F5EA2" w:rsidP="00CD6CBB"/>
        </w:tc>
      </w:tr>
      <w:tr w:rsidR="003F5EA2" w:rsidRPr="003C1012" w:rsidTr="003F5EA2">
        <w:tc>
          <w:tcPr>
            <w:tcW w:w="24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EA2" w:rsidRPr="003C1012" w:rsidRDefault="003F5EA2" w:rsidP="003F5EA2">
            <w:pPr>
              <w:spacing w:before="240"/>
            </w:pPr>
            <w:r w:rsidRPr="003C1012">
              <w:rPr>
                <w:sz w:val="22"/>
                <w:szCs w:val="22"/>
              </w:rPr>
              <w:t>TOTAL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EA2" w:rsidRPr="003C1012" w:rsidRDefault="003F5EA2" w:rsidP="00CD6CBB"/>
        </w:tc>
        <w:tc>
          <w:tcPr>
            <w:tcW w:w="16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EA2" w:rsidRPr="003C1012" w:rsidRDefault="003F5EA2" w:rsidP="00CD6CBB"/>
        </w:tc>
        <w:tc>
          <w:tcPr>
            <w:tcW w:w="17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EA2" w:rsidRPr="003C1012" w:rsidRDefault="003F5EA2" w:rsidP="00CD6CBB"/>
        </w:tc>
        <w:tc>
          <w:tcPr>
            <w:tcW w:w="15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EA2" w:rsidRPr="003C1012" w:rsidRDefault="003F5EA2" w:rsidP="00CD6CBB"/>
        </w:tc>
      </w:tr>
    </w:tbl>
    <w:p w:rsidR="00BB2DB2" w:rsidRDefault="00BB2DB2" w:rsidP="00BB2DB2">
      <w:pPr>
        <w:ind w:firstLine="0"/>
        <w:jc w:val="left"/>
        <w:rPr>
          <w:rFonts w:ascii="Times New Roman Bold" w:hAnsi="Times New Roman Bold"/>
          <w:b/>
          <w:smallCaps/>
          <w:sz w:val="22"/>
          <w:szCs w:val="22"/>
        </w:rPr>
      </w:pPr>
    </w:p>
    <w:p w:rsidR="00BB2DB2" w:rsidRPr="00A22227" w:rsidRDefault="00BB2DB2" w:rsidP="00BB2DB2">
      <w:pPr>
        <w:ind w:firstLine="0"/>
        <w:jc w:val="left"/>
        <w:rPr>
          <w:rFonts w:ascii="Times New Roman Bold" w:hAnsi="Times New Roman Bold"/>
          <w:b/>
          <w:smallCaps/>
          <w:sz w:val="22"/>
          <w:szCs w:val="22"/>
        </w:rPr>
      </w:pPr>
      <w:r w:rsidRPr="00C8683E">
        <w:rPr>
          <w:rFonts w:ascii="Times New Roman Bold" w:hAnsi="Times New Roman Bold"/>
          <w:b/>
          <w:smallCaps/>
          <w:sz w:val="22"/>
          <w:szCs w:val="22"/>
        </w:rPr>
        <w:t>Daily fees should be inclusive of all</w:t>
      </w:r>
      <w:r>
        <w:rPr>
          <w:rFonts w:ascii="Times New Roman Bold" w:hAnsi="Times New Roman Bold"/>
          <w:b/>
          <w:smallCaps/>
          <w:sz w:val="22"/>
          <w:szCs w:val="22"/>
        </w:rPr>
        <w:t xml:space="preserve"> FRINGE BENEFITS</w:t>
      </w:r>
      <w:r w:rsidR="00483995">
        <w:rPr>
          <w:rFonts w:ascii="Times New Roman Bold" w:hAnsi="Times New Roman Bold"/>
          <w:b/>
          <w:smallCaps/>
          <w:sz w:val="22"/>
          <w:szCs w:val="22"/>
        </w:rPr>
        <w:t xml:space="preserve">, </w:t>
      </w:r>
      <w:r>
        <w:rPr>
          <w:rFonts w:ascii="Times New Roman Bold" w:hAnsi="Times New Roman Bold"/>
          <w:b/>
          <w:smallCaps/>
          <w:sz w:val="22"/>
          <w:szCs w:val="22"/>
        </w:rPr>
        <w:t>APPLICABLE TAXES</w:t>
      </w:r>
      <w:r w:rsidR="00483995">
        <w:rPr>
          <w:rFonts w:ascii="Times New Roman Bold" w:hAnsi="Times New Roman Bold"/>
          <w:b/>
          <w:smallCaps/>
          <w:sz w:val="22"/>
          <w:szCs w:val="22"/>
        </w:rPr>
        <w:t xml:space="preserve"> and other costs</w:t>
      </w:r>
      <w:r w:rsidRPr="00C8683E">
        <w:rPr>
          <w:rFonts w:ascii="Times New Roman Bold" w:hAnsi="Times New Roman Bold"/>
          <w:b/>
          <w:smallCaps/>
          <w:sz w:val="22"/>
          <w:szCs w:val="22"/>
        </w:rPr>
        <w:t>)</w:t>
      </w:r>
    </w:p>
    <w:p w:rsidR="003177B9" w:rsidRDefault="003177B9" w:rsidP="003177B9">
      <w:pPr>
        <w:jc w:val="center"/>
        <w:rPr>
          <w:sz w:val="22"/>
          <w:szCs w:val="22"/>
        </w:rPr>
        <w:sectPr w:rsidR="003177B9" w:rsidSect="009111DB">
          <w:headerReference w:type="first" r:id="rId16"/>
          <w:pgSz w:w="12240" w:h="15840" w:code="1"/>
          <w:pgMar w:top="1440" w:right="1440" w:bottom="1620" w:left="1530" w:header="720" w:footer="720" w:gutter="0"/>
          <w:pgNumType w:start="1"/>
          <w:cols w:space="720"/>
          <w:titlePg/>
        </w:sectPr>
      </w:pPr>
    </w:p>
    <w:p w:rsidR="003177B9" w:rsidRPr="003C1012" w:rsidRDefault="00F15CFE" w:rsidP="003177B9">
      <w:pPr>
        <w:ind w:firstLine="0"/>
        <w:jc w:val="center"/>
        <w:rPr>
          <w:rFonts w:ascii="Times New Roman Bold" w:hAnsi="Times New Roman Bold"/>
          <w:b/>
          <w:smallCaps/>
          <w:sz w:val="22"/>
          <w:szCs w:val="22"/>
        </w:rPr>
      </w:pPr>
      <w:r>
        <w:rPr>
          <w:rFonts w:ascii="Times New Roman Bold" w:hAnsi="Times New Roman Bold"/>
          <w:b/>
          <w:smallCaps/>
          <w:sz w:val="22"/>
          <w:szCs w:val="22"/>
        </w:rPr>
        <w:lastRenderedPageBreak/>
        <w:t xml:space="preserve">ANNEX </w:t>
      </w:r>
      <w:r w:rsidR="003177B9" w:rsidRPr="003C1012">
        <w:rPr>
          <w:rFonts w:ascii="Times New Roman Bold" w:hAnsi="Times New Roman Bold"/>
          <w:b/>
          <w:smallCaps/>
          <w:sz w:val="22"/>
          <w:szCs w:val="22"/>
        </w:rPr>
        <w:t>D</w:t>
      </w:r>
    </w:p>
    <w:p w:rsidR="003177B9" w:rsidRPr="003C1012" w:rsidRDefault="003177B9" w:rsidP="003177B9">
      <w:pPr>
        <w:ind w:firstLine="0"/>
        <w:jc w:val="center"/>
        <w:rPr>
          <w:rFonts w:ascii="Times New Roman Bold" w:hAnsi="Times New Roman Bold"/>
          <w:b/>
          <w:smallCaps/>
          <w:sz w:val="22"/>
          <w:szCs w:val="22"/>
        </w:rPr>
      </w:pPr>
      <w:r w:rsidRPr="003C1012">
        <w:rPr>
          <w:rFonts w:ascii="Times New Roman Bold" w:hAnsi="Times New Roman Bold"/>
          <w:b/>
          <w:smallCaps/>
          <w:sz w:val="22"/>
          <w:szCs w:val="22"/>
        </w:rPr>
        <w:t xml:space="preserve">  Breakdown of Reimbursable Costs</w:t>
      </w:r>
    </w:p>
    <w:p w:rsidR="003177B9" w:rsidRPr="003C1012" w:rsidRDefault="003177B9" w:rsidP="003177B9">
      <w:pPr>
        <w:jc w:val="center"/>
        <w:rPr>
          <w:sz w:val="22"/>
          <w:szCs w:val="22"/>
        </w:rPr>
      </w:pPr>
    </w:p>
    <w:p w:rsidR="003177B9" w:rsidRPr="003C1012" w:rsidRDefault="003177B9" w:rsidP="003177B9">
      <w:pPr>
        <w:ind w:firstLine="0"/>
        <w:rPr>
          <w:rFonts w:ascii="Times New Roman Bold" w:hAnsi="Times New Roman Bold"/>
          <w:b/>
          <w:smallCaps/>
          <w:sz w:val="22"/>
          <w:szCs w:val="22"/>
        </w:rPr>
      </w:pPr>
      <w:r w:rsidRPr="003C1012">
        <w:rPr>
          <w:sz w:val="22"/>
          <w:szCs w:val="22"/>
        </w:rPr>
        <w:t xml:space="preserve">Provide a </w:t>
      </w:r>
      <w:r w:rsidRPr="003C1012">
        <w:rPr>
          <w:b/>
          <w:sz w:val="22"/>
          <w:szCs w:val="22"/>
        </w:rPr>
        <w:t>Breakdown of Reimbursable Costs</w:t>
      </w:r>
      <w:r w:rsidRPr="003C1012">
        <w:rPr>
          <w:sz w:val="22"/>
          <w:szCs w:val="22"/>
        </w:rPr>
        <w:t xml:space="preserve"> per the following format:</w:t>
      </w:r>
    </w:p>
    <w:p w:rsidR="003177B9" w:rsidRPr="003C1012" w:rsidRDefault="003177B9" w:rsidP="003177B9">
      <w:pPr>
        <w:jc w:val="center"/>
        <w:rPr>
          <w:rFonts w:ascii="Times New Roman Bold" w:hAnsi="Times New Roman Bold"/>
          <w:b/>
          <w:smallCaps/>
          <w:sz w:val="22"/>
          <w:szCs w:val="22"/>
        </w:rPr>
      </w:pPr>
    </w:p>
    <w:p w:rsidR="001C0E87" w:rsidRDefault="001C0E87" w:rsidP="00F15CFE">
      <w:pPr>
        <w:tabs>
          <w:tab w:val="left" w:pos="-1440"/>
          <w:tab w:val="left" w:pos="7200"/>
        </w:tabs>
        <w:suppressAutoHyphens/>
        <w:ind w:right="634" w:firstLine="0"/>
      </w:pPr>
    </w:p>
    <w:p w:rsidR="003F5EA2" w:rsidRPr="003F5EA2" w:rsidRDefault="003F5EA2" w:rsidP="003F5EA2">
      <w:pPr>
        <w:tabs>
          <w:tab w:val="left" w:pos="-1440"/>
          <w:tab w:val="left" w:pos="7200"/>
        </w:tabs>
        <w:suppressAutoHyphens/>
        <w:ind w:right="634" w:firstLine="0"/>
        <w:jc w:val="center"/>
        <w:rPr>
          <w:rFonts w:ascii="Times New Roman Bold" w:hAnsi="Times New Roman Bold"/>
          <w:b/>
          <w:smallCaps/>
        </w:rPr>
      </w:pPr>
      <w:r w:rsidRPr="003F5EA2">
        <w:rPr>
          <w:rFonts w:ascii="Times New Roman Bold" w:hAnsi="Times New Roman Bold"/>
          <w:b/>
          <w:smallCaps/>
        </w:rPr>
        <w:t>Reimbursable expenses</w:t>
      </w:r>
    </w:p>
    <w:tbl>
      <w:tblPr>
        <w:tblW w:w="9263" w:type="dxa"/>
        <w:tblLook w:val="0000" w:firstRow="0" w:lastRow="0" w:firstColumn="0" w:lastColumn="0" w:noHBand="0" w:noVBand="0"/>
      </w:tblPr>
      <w:tblGrid>
        <w:gridCol w:w="694"/>
        <w:gridCol w:w="4485"/>
        <w:gridCol w:w="1165"/>
        <w:gridCol w:w="1151"/>
        <w:gridCol w:w="1768"/>
      </w:tblGrid>
      <w:tr w:rsidR="003F5EA2" w:rsidRPr="003C1012" w:rsidTr="003F5EA2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3F5EA2" w:rsidRPr="003C1012" w:rsidRDefault="003F5EA2" w:rsidP="003F5EA2">
            <w:pPr>
              <w:ind w:firstLine="0"/>
              <w:jc w:val="center"/>
            </w:pPr>
            <w:proofErr w:type="spellStart"/>
            <w:r w:rsidRPr="003C1012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I</w:t>
            </w:r>
            <w:r w:rsidRPr="003C1012">
              <w:rPr>
                <w:sz w:val="22"/>
                <w:szCs w:val="22"/>
              </w:rPr>
              <w:t>tem</w:t>
            </w:r>
            <w:proofErr w:type="spellEnd"/>
            <w:r w:rsidRPr="003C1012"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5EA2" w:rsidRPr="003C1012" w:rsidRDefault="003F5EA2" w:rsidP="003F5EA2">
            <w:pPr>
              <w:ind w:firstLine="0"/>
              <w:jc w:val="center"/>
            </w:pPr>
            <w:r w:rsidRPr="003C1012">
              <w:rPr>
                <w:sz w:val="22"/>
                <w:szCs w:val="22"/>
              </w:rPr>
              <w:t>Description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5EA2" w:rsidRPr="003C1012" w:rsidRDefault="003F5EA2" w:rsidP="003F5EA2">
            <w:pPr>
              <w:ind w:firstLine="0"/>
              <w:jc w:val="center"/>
            </w:pPr>
            <w:r w:rsidRPr="003C1012">
              <w:rPr>
                <w:sz w:val="22"/>
                <w:szCs w:val="22"/>
              </w:rPr>
              <w:t>Quantity</w:t>
            </w:r>
          </w:p>
        </w:tc>
        <w:tc>
          <w:tcPr>
            <w:tcW w:w="1156" w:type="dxa"/>
            <w:tcBorders>
              <w:top w:val="single" w:sz="4" w:space="0" w:color="auto"/>
            </w:tcBorders>
          </w:tcPr>
          <w:p w:rsidR="003F5EA2" w:rsidRPr="003C1012" w:rsidRDefault="003F5EA2" w:rsidP="003F5EA2">
            <w:pPr>
              <w:ind w:firstLine="0"/>
              <w:jc w:val="center"/>
            </w:pPr>
            <w:r w:rsidRPr="003C1012">
              <w:rPr>
                <w:sz w:val="22"/>
                <w:szCs w:val="22"/>
              </w:rPr>
              <w:t>Unit Price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5EA2" w:rsidRPr="003C1012" w:rsidRDefault="003F5EA2" w:rsidP="003F5EA2">
            <w:pPr>
              <w:ind w:firstLine="0"/>
              <w:jc w:val="center"/>
            </w:pPr>
            <w:r w:rsidRPr="003C1012">
              <w:rPr>
                <w:sz w:val="22"/>
                <w:szCs w:val="22"/>
              </w:rPr>
              <w:t>Total Amount</w:t>
            </w:r>
          </w:p>
        </w:tc>
      </w:tr>
      <w:tr w:rsidR="003F5EA2" w:rsidRPr="003C1012" w:rsidTr="003F5EA2">
        <w:tc>
          <w:tcPr>
            <w:tcW w:w="65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3F5EA2" w:rsidRPr="003C1012" w:rsidRDefault="003F5EA2" w:rsidP="00CD6CBB">
            <w:pPr>
              <w:spacing w:after="120"/>
            </w:pPr>
            <w:r>
              <w:rPr>
                <w:sz w:val="22"/>
                <w:szCs w:val="22"/>
              </w:rPr>
              <w:t>1</w:t>
            </w:r>
          </w:p>
          <w:p w:rsidR="003F5EA2" w:rsidRPr="003C1012" w:rsidRDefault="003F5EA2" w:rsidP="00CD6CBB">
            <w:pPr>
              <w:spacing w:after="120"/>
            </w:pPr>
            <w:r w:rsidRPr="003C1012">
              <w:rPr>
                <w:sz w:val="22"/>
                <w:szCs w:val="22"/>
              </w:rPr>
              <w:t>2</w:t>
            </w:r>
          </w:p>
          <w:p w:rsidR="003F5EA2" w:rsidRPr="003C1012" w:rsidRDefault="003F5EA2" w:rsidP="00CD6CBB">
            <w:pPr>
              <w:spacing w:after="120"/>
            </w:pPr>
            <w:r>
              <w:rPr>
                <w:sz w:val="22"/>
                <w:szCs w:val="22"/>
              </w:rPr>
              <w:t>3</w:t>
            </w:r>
          </w:p>
          <w:p w:rsidR="003F5EA2" w:rsidRPr="003C1012" w:rsidRDefault="003F5EA2" w:rsidP="00CD6CBB">
            <w:pPr>
              <w:spacing w:after="120"/>
            </w:pPr>
            <w:r>
              <w:rPr>
                <w:sz w:val="22"/>
                <w:szCs w:val="22"/>
              </w:rPr>
              <w:t>4</w:t>
            </w:r>
          </w:p>
          <w:p w:rsidR="003F5EA2" w:rsidRPr="003C1012" w:rsidRDefault="003F5EA2" w:rsidP="00CD6CBB">
            <w:pPr>
              <w:spacing w:after="120"/>
            </w:pPr>
            <w:r>
              <w:rPr>
                <w:sz w:val="22"/>
                <w:szCs w:val="22"/>
              </w:rPr>
              <w:t>5</w:t>
            </w:r>
          </w:p>
          <w:p w:rsidR="003F5EA2" w:rsidRPr="003C1012" w:rsidRDefault="003F5EA2" w:rsidP="00CD6CBB">
            <w:pPr>
              <w:spacing w:after="120"/>
            </w:pPr>
            <w:r w:rsidRPr="003C1012">
              <w:rPr>
                <w:sz w:val="22"/>
                <w:szCs w:val="22"/>
              </w:rPr>
              <w:t>6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5EA2" w:rsidRDefault="003F5EA2" w:rsidP="00CD6CBB">
            <w:pPr>
              <w:spacing w:after="120"/>
              <w:ind w:firstLine="0"/>
            </w:pPr>
            <w:r>
              <w:rPr>
                <w:sz w:val="22"/>
                <w:szCs w:val="22"/>
              </w:rPr>
              <w:t>International travel:</w:t>
            </w:r>
          </w:p>
          <w:p w:rsidR="003F5EA2" w:rsidRPr="003C1012" w:rsidRDefault="003F5EA2" w:rsidP="00CD6CBB">
            <w:pPr>
              <w:pStyle w:val="ListParagraph"/>
              <w:numPr>
                <w:ilvl w:val="0"/>
                <w:numId w:val="5"/>
              </w:numPr>
              <w:spacing w:after="120"/>
            </w:pPr>
            <w:r w:rsidRPr="00683AE8">
              <w:rPr>
                <w:sz w:val="22"/>
                <w:szCs w:val="22"/>
              </w:rPr>
              <w:t>Airfare</w:t>
            </w:r>
          </w:p>
          <w:p w:rsidR="003F5EA2" w:rsidRPr="003C1012" w:rsidRDefault="003F5EA2" w:rsidP="00CD6CBB">
            <w:pPr>
              <w:pStyle w:val="ListParagraph"/>
              <w:numPr>
                <w:ilvl w:val="0"/>
                <w:numId w:val="5"/>
              </w:numPr>
              <w:spacing w:after="120"/>
            </w:pPr>
            <w:r w:rsidRPr="00683AE8">
              <w:rPr>
                <w:sz w:val="22"/>
                <w:szCs w:val="22"/>
              </w:rPr>
              <w:t>Hotel</w:t>
            </w:r>
          </w:p>
          <w:p w:rsidR="003F5EA2" w:rsidRDefault="003F5EA2" w:rsidP="00CD6CBB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rPr>
                <w:sz w:val="22"/>
                <w:szCs w:val="22"/>
              </w:rPr>
              <w:t xml:space="preserve">Meals and Incidentals </w:t>
            </w:r>
            <w:r w:rsidRPr="00683AE8">
              <w:rPr>
                <w:sz w:val="22"/>
                <w:szCs w:val="22"/>
              </w:rPr>
              <w:t xml:space="preserve"> </w:t>
            </w:r>
          </w:p>
          <w:p w:rsidR="003F5EA2" w:rsidRDefault="003F5EA2" w:rsidP="00CD6CBB">
            <w:pPr>
              <w:spacing w:after="120"/>
              <w:ind w:firstLine="0"/>
            </w:pPr>
            <w:r>
              <w:rPr>
                <w:sz w:val="22"/>
                <w:szCs w:val="22"/>
              </w:rPr>
              <w:t>Local Travel:</w:t>
            </w:r>
          </w:p>
          <w:p w:rsidR="003F5EA2" w:rsidRDefault="003F5EA2" w:rsidP="00CD6CBB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Ground transportation</w:t>
            </w:r>
          </w:p>
          <w:p w:rsidR="003F5EA2" w:rsidRPr="003C1012" w:rsidRDefault="003F5EA2" w:rsidP="00CD6CBB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Other local travel cost</w:t>
            </w:r>
          </w:p>
          <w:p w:rsidR="003F5EA2" w:rsidRPr="003C1012" w:rsidRDefault="003F5EA2" w:rsidP="00CD6CBB">
            <w:pPr>
              <w:spacing w:after="120"/>
              <w:ind w:firstLine="0"/>
            </w:pPr>
            <w:r w:rsidRPr="003C1012">
              <w:rPr>
                <w:sz w:val="22"/>
                <w:szCs w:val="22"/>
              </w:rPr>
              <w:t>Communication</w:t>
            </w:r>
            <w:r>
              <w:rPr>
                <w:sz w:val="22"/>
                <w:szCs w:val="22"/>
              </w:rPr>
              <w:t xml:space="preserve"> Expenses </w:t>
            </w:r>
          </w:p>
          <w:p w:rsidR="003F5EA2" w:rsidRDefault="003F5EA2" w:rsidP="00CD6CBB">
            <w:pPr>
              <w:spacing w:after="120"/>
              <w:ind w:firstLine="0"/>
            </w:pPr>
            <w:r w:rsidRPr="003C1012">
              <w:rPr>
                <w:sz w:val="22"/>
                <w:szCs w:val="22"/>
              </w:rPr>
              <w:t xml:space="preserve">Other </w:t>
            </w:r>
            <w:r>
              <w:rPr>
                <w:sz w:val="22"/>
                <w:szCs w:val="22"/>
              </w:rPr>
              <w:t xml:space="preserve">Direct Expenses </w:t>
            </w:r>
          </w:p>
          <w:p w:rsidR="003F5EA2" w:rsidRPr="003C1012" w:rsidRDefault="003F5EA2" w:rsidP="00CD6CBB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rPr>
                <w:sz w:val="22"/>
                <w:szCs w:val="22"/>
              </w:rPr>
              <w:t>(Provide detail as applicable)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5EA2" w:rsidRPr="003C1012" w:rsidRDefault="003F5EA2" w:rsidP="00CD6CBB"/>
        </w:tc>
        <w:tc>
          <w:tcPr>
            <w:tcW w:w="1156" w:type="dxa"/>
            <w:tcBorders>
              <w:top w:val="single" w:sz="6" w:space="0" w:color="auto"/>
              <w:bottom w:val="single" w:sz="4" w:space="0" w:color="auto"/>
            </w:tcBorders>
          </w:tcPr>
          <w:p w:rsidR="003F5EA2" w:rsidRPr="003C1012" w:rsidRDefault="003F5EA2" w:rsidP="00CD6CBB"/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F5EA2" w:rsidRPr="003C1012" w:rsidRDefault="003F5EA2" w:rsidP="00CD6CBB"/>
        </w:tc>
      </w:tr>
      <w:tr w:rsidR="003F5EA2" w:rsidRPr="003C1012" w:rsidTr="003F5EA2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5EA2" w:rsidRPr="003C1012" w:rsidRDefault="003F5EA2" w:rsidP="00CD6CBB"/>
        </w:tc>
        <w:tc>
          <w:tcPr>
            <w:tcW w:w="45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5EA2" w:rsidRPr="003C1012" w:rsidRDefault="003F5EA2" w:rsidP="003F5EA2">
            <w:pPr>
              <w:spacing w:before="240"/>
              <w:ind w:firstLine="0"/>
            </w:pPr>
            <w:r w:rsidRPr="003C1012">
              <w:rPr>
                <w:sz w:val="22"/>
                <w:szCs w:val="22"/>
              </w:rPr>
              <w:t>TOTAL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5EA2" w:rsidRPr="003C1012" w:rsidRDefault="003F5EA2" w:rsidP="00CD6CBB"/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</w:tcPr>
          <w:p w:rsidR="003F5EA2" w:rsidRPr="003C1012" w:rsidRDefault="003F5EA2" w:rsidP="00CD6CBB"/>
        </w:tc>
        <w:tc>
          <w:tcPr>
            <w:tcW w:w="17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F5EA2" w:rsidRPr="003C1012" w:rsidRDefault="003F5EA2" w:rsidP="00CD6CBB">
            <w:pPr>
              <w:jc w:val="center"/>
            </w:pPr>
          </w:p>
        </w:tc>
      </w:tr>
    </w:tbl>
    <w:p w:rsidR="003F5EA2" w:rsidRDefault="003F5EA2" w:rsidP="00F15CFE">
      <w:pPr>
        <w:tabs>
          <w:tab w:val="left" w:pos="-1440"/>
          <w:tab w:val="left" w:pos="7200"/>
        </w:tabs>
        <w:suppressAutoHyphens/>
        <w:ind w:right="634" w:firstLine="0"/>
      </w:pPr>
    </w:p>
    <w:p w:rsidR="00683AE8" w:rsidRDefault="00B91CA7" w:rsidP="00F15CFE">
      <w:pPr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</w:pPr>
      <w:r w:rsidRPr="00B91CA7">
        <w:rPr>
          <w:sz w:val="22"/>
          <w:szCs w:val="22"/>
        </w:rPr>
        <w:t>REIMBURSABLE EXPENSES SHALL BE LIMITED TO REASONABLE, ALLOWABLE AND NECESSARY COSTS TO UNDERTAKE THE SERVICES DEFINED IN THE TERMS OF REFERENCE AND SHOULD</w:t>
      </w:r>
      <w:r>
        <w:rPr>
          <w:sz w:val="22"/>
          <w:szCs w:val="22"/>
        </w:rPr>
        <w:t xml:space="preserve"> </w:t>
      </w:r>
      <w:r w:rsidRPr="00B91CA7">
        <w:rPr>
          <w:sz w:val="22"/>
          <w:szCs w:val="22"/>
        </w:rPr>
        <w:t>BE COMMENSURATE WITH THE TECHNICAL PROPOSAL.</w:t>
      </w:r>
    </w:p>
    <w:p w:rsidR="00F4351F" w:rsidRDefault="00F4351F" w:rsidP="00F15CFE">
      <w:pPr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</w:pPr>
    </w:p>
    <w:p w:rsidR="00B6184F" w:rsidRDefault="00B6184F" w:rsidP="00F15CFE">
      <w:pPr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  <w:sectPr w:rsidR="00B6184F" w:rsidSect="001C0E87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351F" w:rsidRDefault="00F4351F" w:rsidP="00F15CFE">
      <w:pPr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</w:pPr>
    </w:p>
    <w:p w:rsidR="00B6184F" w:rsidRDefault="00B6184F" w:rsidP="00F4351F">
      <w:pPr>
        <w:ind w:firstLine="0"/>
        <w:jc w:val="center"/>
        <w:rPr>
          <w:rFonts w:ascii="Times New Roman Bold" w:hAnsi="Times New Roman Bold"/>
          <w:b/>
          <w:smallCaps/>
          <w:sz w:val="22"/>
          <w:szCs w:val="22"/>
        </w:rPr>
      </w:pPr>
    </w:p>
    <w:p w:rsidR="00B6184F" w:rsidRDefault="00B6184F" w:rsidP="00F4351F">
      <w:pPr>
        <w:ind w:firstLine="0"/>
        <w:jc w:val="center"/>
        <w:rPr>
          <w:rFonts w:ascii="Times New Roman Bold" w:hAnsi="Times New Roman Bold"/>
          <w:b/>
          <w:smallCaps/>
          <w:sz w:val="22"/>
          <w:szCs w:val="22"/>
        </w:rPr>
      </w:pPr>
    </w:p>
    <w:p w:rsidR="00F4351F" w:rsidRPr="00F4351F" w:rsidRDefault="00F4351F" w:rsidP="00F4351F">
      <w:pPr>
        <w:ind w:firstLine="0"/>
        <w:jc w:val="center"/>
        <w:rPr>
          <w:rFonts w:ascii="Times New Roman Bold" w:hAnsi="Times New Roman Bold"/>
          <w:b/>
          <w:smallCaps/>
          <w:sz w:val="22"/>
          <w:szCs w:val="22"/>
        </w:rPr>
      </w:pPr>
      <w:r w:rsidRPr="00F4351F">
        <w:rPr>
          <w:rFonts w:ascii="Times New Roman Bold" w:hAnsi="Times New Roman Bold"/>
          <w:b/>
          <w:smallCaps/>
          <w:sz w:val="22"/>
          <w:szCs w:val="22"/>
        </w:rPr>
        <w:t>Annex E</w:t>
      </w:r>
    </w:p>
    <w:p w:rsidR="00F4351F" w:rsidRPr="00EB6E37" w:rsidRDefault="00F4351F" w:rsidP="00F4351F">
      <w:pPr>
        <w:ind w:firstLine="0"/>
        <w:jc w:val="center"/>
        <w:rPr>
          <w:b/>
          <w:caps/>
        </w:rPr>
      </w:pPr>
      <w:r w:rsidRPr="00F4351F">
        <w:rPr>
          <w:rFonts w:ascii="Times New Roman Bold" w:hAnsi="Times New Roman Bold"/>
          <w:b/>
          <w:smallCaps/>
          <w:sz w:val="22"/>
          <w:szCs w:val="22"/>
        </w:rPr>
        <w:t>CONTRACT TYPE AND schedule OF Payment</w:t>
      </w:r>
      <w:r w:rsidRPr="00EB6E37">
        <w:rPr>
          <w:b/>
          <w:caps/>
        </w:rPr>
        <w:t xml:space="preserve"> </w:t>
      </w:r>
    </w:p>
    <w:p w:rsidR="00F4351F" w:rsidRDefault="00F4351F" w:rsidP="00F4351F">
      <w:pPr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</w:pPr>
    </w:p>
    <w:p w:rsidR="00F4351F" w:rsidRDefault="00F4351F" w:rsidP="00F4351F">
      <w:pPr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</w:pPr>
    </w:p>
    <w:p w:rsidR="00F4351F" w:rsidRDefault="00F4351F" w:rsidP="00F4351F">
      <w:pPr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</w:pPr>
      <w:r>
        <w:rPr>
          <w:sz w:val="22"/>
          <w:szCs w:val="22"/>
        </w:rPr>
        <w:t xml:space="preserve">An amount not to exceed the Contract Price proposed in Annex </w:t>
      </w:r>
      <w:proofErr w:type="gramStart"/>
      <w:r>
        <w:rPr>
          <w:sz w:val="22"/>
          <w:szCs w:val="22"/>
        </w:rPr>
        <w:t>B,</w:t>
      </w:r>
      <w:proofErr w:type="gramEnd"/>
      <w:r>
        <w:rPr>
          <w:sz w:val="22"/>
          <w:szCs w:val="22"/>
        </w:rPr>
        <w:t xml:space="preserve"> shall be paid to the Consultant pursuant to the Contract Type and the Schedule of Payment agreed at negotiation.  The applicable contract types </w:t>
      </w:r>
      <w:r w:rsidR="00483995">
        <w:rPr>
          <w:sz w:val="22"/>
          <w:szCs w:val="22"/>
        </w:rPr>
        <w:t xml:space="preserve">provided in </w:t>
      </w:r>
      <w:r>
        <w:rPr>
          <w:sz w:val="22"/>
          <w:szCs w:val="22"/>
        </w:rPr>
        <w:t xml:space="preserve">Clause 5.1 of the General Conditions of Contract for Operations Consulting (03/2008) included in this RFP are: </w:t>
      </w:r>
    </w:p>
    <w:p w:rsidR="00F4351F" w:rsidRDefault="00F4351F" w:rsidP="00F4351F">
      <w:pPr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</w:pPr>
    </w:p>
    <w:p w:rsidR="00F4351F" w:rsidRDefault="00F4351F" w:rsidP="00F4351F">
      <w:pPr>
        <w:pStyle w:val="ListParagraph"/>
        <w:numPr>
          <w:ilvl w:val="0"/>
          <w:numId w:val="7"/>
        </w:numPr>
        <w:tabs>
          <w:tab w:val="left" w:pos="-1440"/>
          <w:tab w:val="left" w:pos="7200"/>
        </w:tabs>
        <w:suppressAutoHyphens/>
        <w:ind w:right="634"/>
        <w:rPr>
          <w:sz w:val="22"/>
          <w:szCs w:val="22"/>
        </w:rPr>
      </w:pPr>
      <w:r w:rsidRPr="007608F3">
        <w:rPr>
          <w:b/>
          <w:sz w:val="22"/>
          <w:szCs w:val="22"/>
        </w:rPr>
        <w:t xml:space="preserve">Lump Sum </w:t>
      </w:r>
      <w:r>
        <w:rPr>
          <w:b/>
          <w:sz w:val="22"/>
          <w:szCs w:val="22"/>
        </w:rPr>
        <w:t>I</w:t>
      </w:r>
      <w:r w:rsidRPr="007608F3">
        <w:rPr>
          <w:b/>
          <w:sz w:val="22"/>
          <w:szCs w:val="22"/>
        </w:rPr>
        <w:t xml:space="preserve">nclusive of all </w:t>
      </w:r>
      <w:r>
        <w:rPr>
          <w:b/>
          <w:sz w:val="22"/>
          <w:szCs w:val="22"/>
        </w:rPr>
        <w:t>E</w:t>
      </w:r>
      <w:r w:rsidRPr="007608F3">
        <w:rPr>
          <w:b/>
          <w:sz w:val="22"/>
          <w:szCs w:val="22"/>
        </w:rPr>
        <w:t>xpenses</w:t>
      </w:r>
      <w:r w:rsidRPr="007608F3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Pr="007608F3">
        <w:rPr>
          <w:sz w:val="22"/>
          <w:szCs w:val="22"/>
        </w:rPr>
        <w:t xml:space="preserve"> The Consultant’s total contract amount shall be fixed lump sum including all staff costs provided for in Annex B. As part of this RFP submission, the Consultant may propose a schedule of payment that is commensurate with cost associated with each milestone/deliverables associated with the Terms of Reference. Where mobilization advance is required at contract signing, that amount shall not exceed 10% of the contract amount. </w:t>
      </w:r>
      <w:r w:rsidR="003F5EA2">
        <w:rPr>
          <w:sz w:val="22"/>
          <w:szCs w:val="22"/>
        </w:rPr>
        <w:t xml:space="preserve">The Selected </w:t>
      </w:r>
      <w:proofErr w:type="spellStart"/>
      <w:r w:rsidR="003F5EA2">
        <w:rPr>
          <w:sz w:val="22"/>
          <w:szCs w:val="22"/>
        </w:rPr>
        <w:t>Offerror</w:t>
      </w:r>
      <w:proofErr w:type="spellEnd"/>
      <w:r w:rsidR="003F5EA2">
        <w:rPr>
          <w:sz w:val="22"/>
          <w:szCs w:val="22"/>
        </w:rPr>
        <w:t xml:space="preserve"> must justify why an advance payment is payable and/or reasonable.</w:t>
      </w:r>
    </w:p>
    <w:p w:rsidR="002C1152" w:rsidRDefault="002C1152" w:rsidP="00F4351F">
      <w:pPr>
        <w:pStyle w:val="ListParagraph"/>
        <w:tabs>
          <w:tab w:val="left" w:pos="-1440"/>
          <w:tab w:val="left" w:pos="7200"/>
        </w:tabs>
        <w:suppressAutoHyphens/>
        <w:ind w:right="634" w:firstLine="0"/>
        <w:rPr>
          <w:i/>
          <w:sz w:val="22"/>
          <w:szCs w:val="22"/>
        </w:rPr>
      </w:pPr>
    </w:p>
    <w:p w:rsidR="00F4351F" w:rsidRDefault="00F4351F" w:rsidP="00F4351F">
      <w:pPr>
        <w:pStyle w:val="ListParagraph"/>
        <w:tabs>
          <w:tab w:val="left" w:pos="-1440"/>
          <w:tab w:val="left" w:pos="7200"/>
        </w:tabs>
        <w:suppressAutoHyphens/>
        <w:ind w:right="634" w:firstLine="0"/>
        <w:rPr>
          <w:i/>
          <w:sz w:val="22"/>
          <w:szCs w:val="22"/>
        </w:rPr>
      </w:pPr>
      <w:r w:rsidRPr="00F4351F">
        <w:rPr>
          <w:i/>
          <w:sz w:val="22"/>
          <w:szCs w:val="22"/>
        </w:rPr>
        <w:t>Below is an illustrative Schedule of Payment:</w:t>
      </w:r>
    </w:p>
    <w:p w:rsidR="002C1152" w:rsidRPr="00F4351F" w:rsidRDefault="002C1152" w:rsidP="00F4351F">
      <w:pPr>
        <w:pStyle w:val="ListParagraph"/>
        <w:tabs>
          <w:tab w:val="left" w:pos="-1440"/>
          <w:tab w:val="left" w:pos="7200"/>
        </w:tabs>
        <w:suppressAutoHyphens/>
        <w:ind w:right="634" w:firstLine="0"/>
        <w:rPr>
          <w:i/>
          <w:sz w:val="22"/>
          <w:szCs w:val="22"/>
        </w:rPr>
      </w:pPr>
    </w:p>
    <w:p w:rsidR="00F4351F" w:rsidRDefault="00F4351F" w:rsidP="00F4351F">
      <w:pPr>
        <w:tabs>
          <w:tab w:val="left" w:pos="-1440"/>
          <w:tab w:val="left" w:pos="7200"/>
        </w:tabs>
        <w:suppressAutoHyphens/>
        <w:ind w:left="720" w:right="634" w:firstLine="0"/>
        <w:rPr>
          <w:sz w:val="22"/>
          <w:szCs w:val="22"/>
        </w:rPr>
      </w:pPr>
      <w:r>
        <w:rPr>
          <w:sz w:val="22"/>
          <w:szCs w:val="22"/>
        </w:rPr>
        <w:t xml:space="preserve">10% - </w:t>
      </w:r>
      <w:r w:rsidR="003F5EA2">
        <w:rPr>
          <w:sz w:val="22"/>
          <w:szCs w:val="22"/>
        </w:rPr>
        <w:t xml:space="preserve">on </w:t>
      </w:r>
      <w:r>
        <w:rPr>
          <w:sz w:val="22"/>
          <w:szCs w:val="22"/>
        </w:rPr>
        <w:t>Consultants’ signing of the Contract and commencement of the Services</w:t>
      </w:r>
    </w:p>
    <w:p w:rsidR="00F4351F" w:rsidRDefault="00F4351F" w:rsidP="00F4351F">
      <w:pPr>
        <w:tabs>
          <w:tab w:val="left" w:pos="-1440"/>
          <w:tab w:val="left" w:pos="7200"/>
        </w:tabs>
        <w:suppressAutoHyphens/>
        <w:ind w:left="720" w:right="634" w:firstLine="0"/>
        <w:rPr>
          <w:sz w:val="22"/>
          <w:szCs w:val="22"/>
        </w:rPr>
      </w:pP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% -   </w:t>
      </w:r>
      <w:r w:rsidR="003F5EA2">
        <w:rPr>
          <w:sz w:val="22"/>
          <w:szCs w:val="22"/>
        </w:rPr>
        <w:t xml:space="preserve">on Consultants’ </w:t>
      </w:r>
      <w:r>
        <w:rPr>
          <w:sz w:val="22"/>
          <w:szCs w:val="22"/>
        </w:rPr>
        <w:t>submission and the Client’s acce</w:t>
      </w:r>
      <w:r w:rsidR="002C1152">
        <w:rPr>
          <w:sz w:val="22"/>
          <w:szCs w:val="22"/>
        </w:rPr>
        <w:t>ptance of *Deliverable 1</w:t>
      </w:r>
      <w:r>
        <w:rPr>
          <w:sz w:val="22"/>
          <w:szCs w:val="22"/>
        </w:rPr>
        <w:t xml:space="preserve"> </w:t>
      </w:r>
      <w:r w:rsidR="003F5EA2">
        <w:rPr>
          <w:sz w:val="22"/>
          <w:szCs w:val="22"/>
        </w:rPr>
        <w:t>provided in the TOR in Appendix “A”</w:t>
      </w:r>
    </w:p>
    <w:p w:rsidR="002C1152" w:rsidRDefault="002C1152" w:rsidP="002C1152">
      <w:pPr>
        <w:tabs>
          <w:tab w:val="left" w:pos="-1440"/>
          <w:tab w:val="left" w:pos="7200"/>
        </w:tabs>
        <w:suppressAutoHyphens/>
        <w:ind w:left="720" w:right="634" w:firstLine="0"/>
        <w:rPr>
          <w:sz w:val="22"/>
          <w:szCs w:val="22"/>
        </w:rPr>
      </w:pP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% -   </w:t>
      </w:r>
      <w:r w:rsidR="003F5EA2">
        <w:rPr>
          <w:sz w:val="22"/>
          <w:szCs w:val="22"/>
        </w:rPr>
        <w:t xml:space="preserve">on Consultants’ </w:t>
      </w:r>
      <w:r>
        <w:rPr>
          <w:sz w:val="22"/>
          <w:szCs w:val="22"/>
        </w:rPr>
        <w:t xml:space="preserve">submission and the Client’s acceptance of *Deliverable 1 </w:t>
      </w:r>
      <w:r w:rsidR="003F5EA2">
        <w:rPr>
          <w:sz w:val="22"/>
          <w:szCs w:val="22"/>
        </w:rPr>
        <w:t>provided in Appendix “A”</w:t>
      </w:r>
    </w:p>
    <w:p w:rsidR="00F4351F" w:rsidRPr="002C1152" w:rsidRDefault="002C1152" w:rsidP="003F5EA2">
      <w:pPr>
        <w:tabs>
          <w:tab w:val="left" w:pos="-1440"/>
          <w:tab w:val="left" w:pos="7200"/>
        </w:tabs>
        <w:suppressAutoHyphens/>
        <w:spacing w:before="240"/>
        <w:ind w:left="720" w:right="634" w:firstLine="0"/>
        <w:rPr>
          <w:i/>
          <w:sz w:val="22"/>
          <w:szCs w:val="22"/>
        </w:rPr>
      </w:pPr>
      <w:r w:rsidRPr="002C1152">
        <w:rPr>
          <w:i/>
          <w:sz w:val="22"/>
          <w:szCs w:val="22"/>
        </w:rPr>
        <w:t xml:space="preserve">*Deliverable may be interim or draft report, data collection as applicable to the service described in the TOR. </w:t>
      </w:r>
    </w:p>
    <w:p w:rsidR="00F4351F" w:rsidRDefault="00F4351F" w:rsidP="00F4351F">
      <w:pPr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</w:pPr>
    </w:p>
    <w:p w:rsidR="00F4351F" w:rsidRDefault="00F4351F" w:rsidP="00F4351F">
      <w:pPr>
        <w:pStyle w:val="ListParagraph"/>
        <w:numPr>
          <w:ilvl w:val="0"/>
          <w:numId w:val="7"/>
        </w:numPr>
        <w:tabs>
          <w:tab w:val="left" w:pos="-1440"/>
          <w:tab w:val="left" w:pos="7200"/>
        </w:tabs>
        <w:suppressAutoHyphens/>
        <w:ind w:right="634"/>
        <w:rPr>
          <w:sz w:val="22"/>
          <w:szCs w:val="22"/>
        </w:rPr>
      </w:pPr>
      <w:r w:rsidRPr="007608F3">
        <w:rPr>
          <w:b/>
          <w:sz w:val="22"/>
          <w:szCs w:val="22"/>
        </w:rPr>
        <w:t xml:space="preserve">Lump Sum Fee Plus Reimbursable Expenses </w:t>
      </w:r>
      <w:r w:rsidRPr="005963D1">
        <w:rPr>
          <w:sz w:val="22"/>
          <w:szCs w:val="22"/>
        </w:rPr>
        <w:t xml:space="preserve">– The </w:t>
      </w:r>
      <w:r>
        <w:rPr>
          <w:sz w:val="22"/>
          <w:szCs w:val="22"/>
        </w:rPr>
        <w:t xml:space="preserve">Remuneration (staff cost) element of the contract price stated in Annex B is paid on lump sum basis. The Reimbursable elements stated in Annex D shall be reimbursed based on actual and reasonable cost incurred, upon submission of invoice and supporting documents, as applicable. </w:t>
      </w:r>
    </w:p>
    <w:p w:rsidR="00F4351F" w:rsidRPr="005963D1" w:rsidRDefault="00F4351F" w:rsidP="00F4351F">
      <w:pPr>
        <w:pStyle w:val="ListParagraph"/>
        <w:rPr>
          <w:sz w:val="22"/>
          <w:szCs w:val="22"/>
        </w:rPr>
      </w:pPr>
    </w:p>
    <w:p w:rsidR="00F4351F" w:rsidRDefault="00F4351F" w:rsidP="00F4351F">
      <w:pPr>
        <w:pStyle w:val="ListParagraph"/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</w:pPr>
      <w:r>
        <w:rPr>
          <w:sz w:val="22"/>
          <w:szCs w:val="22"/>
        </w:rPr>
        <w:t xml:space="preserve">The Consultant may propose a payment schedule for the Remuneration component of the financial proposal stated in Annex B. </w:t>
      </w:r>
    </w:p>
    <w:p w:rsidR="00F4351F" w:rsidRDefault="00F4351F" w:rsidP="00F4351F">
      <w:pPr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</w:pPr>
    </w:p>
    <w:p w:rsidR="00F4351F" w:rsidRDefault="00F4351F" w:rsidP="00F4351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A53A9">
        <w:rPr>
          <w:b/>
          <w:sz w:val="22"/>
          <w:szCs w:val="22"/>
        </w:rPr>
        <w:t>Time-Based/Time and Material</w:t>
      </w:r>
      <w:r w:rsidRPr="008A53A9">
        <w:rPr>
          <w:sz w:val="22"/>
          <w:szCs w:val="22"/>
        </w:rPr>
        <w:t xml:space="preserve"> – This contract type is seldom used. Under a Time-Based contract, Consultant’s Personnel </w:t>
      </w:r>
      <w:r w:rsidR="00B6184F">
        <w:rPr>
          <w:sz w:val="22"/>
          <w:szCs w:val="22"/>
        </w:rPr>
        <w:t xml:space="preserve">are paid </w:t>
      </w:r>
      <w:r w:rsidRPr="008A53A9">
        <w:rPr>
          <w:sz w:val="22"/>
          <w:szCs w:val="22"/>
        </w:rPr>
        <w:t>based on the actual</w:t>
      </w:r>
      <w:r w:rsidR="00B6184F">
        <w:rPr>
          <w:sz w:val="22"/>
          <w:szCs w:val="22"/>
        </w:rPr>
        <w:t xml:space="preserve">, </w:t>
      </w:r>
      <w:r w:rsidRPr="008A53A9">
        <w:rPr>
          <w:sz w:val="22"/>
          <w:szCs w:val="22"/>
        </w:rPr>
        <w:t xml:space="preserve">reasonable time spent in performing the Services. Actual record of staff time would be required to substantiate payment. </w:t>
      </w:r>
      <w:r>
        <w:rPr>
          <w:sz w:val="22"/>
          <w:szCs w:val="22"/>
        </w:rPr>
        <w:t xml:space="preserve">The Reimbursable elements stated in Annex D shall be reimbursed based on actual and reasonable cost incurred, </w:t>
      </w:r>
      <w:r w:rsidR="00B6184F">
        <w:rPr>
          <w:sz w:val="22"/>
          <w:szCs w:val="22"/>
        </w:rPr>
        <w:t xml:space="preserve">on </w:t>
      </w:r>
      <w:r>
        <w:rPr>
          <w:sz w:val="22"/>
          <w:szCs w:val="22"/>
        </w:rPr>
        <w:t>submission of invoice and supporting documents, as applicable</w:t>
      </w:r>
      <w:r w:rsidRPr="008A53A9" w:rsidDel="008A53A9">
        <w:rPr>
          <w:sz w:val="22"/>
          <w:szCs w:val="22"/>
        </w:rPr>
        <w:t xml:space="preserve"> </w:t>
      </w:r>
    </w:p>
    <w:p w:rsidR="00F4351F" w:rsidRDefault="00F4351F" w:rsidP="00F4351F">
      <w:pPr>
        <w:ind w:firstLine="0"/>
        <w:rPr>
          <w:sz w:val="22"/>
          <w:szCs w:val="22"/>
        </w:rPr>
      </w:pPr>
    </w:p>
    <w:p w:rsidR="00F4351F" w:rsidRPr="008A53A9" w:rsidRDefault="00F4351F" w:rsidP="00F4351F">
      <w:pPr>
        <w:ind w:firstLine="0"/>
        <w:rPr>
          <w:sz w:val="22"/>
          <w:szCs w:val="22"/>
        </w:rPr>
      </w:pPr>
      <w:r>
        <w:rPr>
          <w:sz w:val="22"/>
          <w:szCs w:val="22"/>
        </w:rPr>
        <w:t>Notwithstanding the contract type and schedule proposed by the Consultant, the contract shall be based on the type and scheduled agreed by the Parties at negotiation</w:t>
      </w:r>
      <w:r w:rsidR="00B6184F">
        <w:rPr>
          <w:sz w:val="22"/>
          <w:szCs w:val="22"/>
        </w:rPr>
        <w:t xml:space="preserve"> and confirmed by the Bank’s Corporate Procurement</w:t>
      </w:r>
      <w:r>
        <w:rPr>
          <w:sz w:val="22"/>
          <w:szCs w:val="22"/>
        </w:rPr>
        <w:t xml:space="preserve">. </w:t>
      </w:r>
    </w:p>
    <w:p w:rsidR="00F4351F" w:rsidRPr="00B91CA7" w:rsidRDefault="00F4351F" w:rsidP="00483995">
      <w:pPr>
        <w:tabs>
          <w:tab w:val="left" w:pos="-1440"/>
          <w:tab w:val="left" w:pos="7200"/>
        </w:tabs>
        <w:suppressAutoHyphens/>
        <w:ind w:right="634" w:firstLine="0"/>
        <w:rPr>
          <w:sz w:val="22"/>
          <w:szCs w:val="22"/>
        </w:rPr>
      </w:pPr>
    </w:p>
    <w:sectPr w:rsidR="00F4351F" w:rsidRPr="00B91CA7" w:rsidSect="001C0E8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39C" w:rsidRDefault="00C1039C" w:rsidP="003177B9">
      <w:r>
        <w:separator/>
      </w:r>
    </w:p>
  </w:endnote>
  <w:endnote w:type="continuationSeparator" w:id="0">
    <w:p w:rsidR="00C1039C" w:rsidRDefault="00C1039C" w:rsidP="0031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39C" w:rsidRDefault="00C1039C" w:rsidP="003177B9">
      <w:r>
        <w:separator/>
      </w:r>
    </w:p>
  </w:footnote>
  <w:footnote w:type="continuationSeparator" w:id="0">
    <w:p w:rsidR="00C1039C" w:rsidRDefault="00C1039C" w:rsidP="003177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51F" w:rsidRPr="003C1012" w:rsidRDefault="00F4351F" w:rsidP="009111DB">
    <w:pPr>
      <w:pStyle w:val="Header"/>
      <w:jc w:val="right"/>
      <w:rPr>
        <w:sz w:val="20"/>
        <w:lang w:val="fr-FR"/>
      </w:rPr>
    </w:pPr>
    <w:r w:rsidRPr="003C1012">
      <w:rPr>
        <w:sz w:val="20"/>
        <w:lang w:val="fr-FR"/>
      </w:rPr>
      <w:t>RFP xx-</w:t>
    </w:r>
    <w:proofErr w:type="spellStart"/>
    <w:r w:rsidRPr="003C1012">
      <w:rPr>
        <w:sz w:val="20"/>
        <w:lang w:val="fr-FR"/>
      </w:rPr>
      <w:t>xxxx</w:t>
    </w:r>
    <w:proofErr w:type="spellEnd"/>
  </w:p>
  <w:p w:rsidR="00F4351F" w:rsidRPr="003C1012" w:rsidRDefault="00F4351F" w:rsidP="009111DB">
    <w:pPr>
      <w:pStyle w:val="Header"/>
      <w:jc w:val="right"/>
      <w:rPr>
        <w:sz w:val="20"/>
        <w:lang w:val="fr-FR"/>
      </w:rPr>
    </w:pPr>
    <w:proofErr w:type="spellStart"/>
    <w:r w:rsidRPr="003C1012">
      <w:rPr>
        <w:sz w:val="20"/>
        <w:lang w:val="fr-FR"/>
      </w:rPr>
      <w:t>Annex</w:t>
    </w:r>
    <w:proofErr w:type="spellEnd"/>
    <w:r>
      <w:rPr>
        <w:sz w:val="20"/>
        <w:lang w:val="fr-FR"/>
      </w:rPr>
      <w:t xml:space="preserve"> E</w:t>
    </w:r>
  </w:p>
  <w:p w:rsidR="00F4351F" w:rsidRPr="003C1012" w:rsidRDefault="00F4351F" w:rsidP="009111DB">
    <w:pPr>
      <w:pStyle w:val="Header"/>
      <w:jc w:val="right"/>
      <w:rPr>
        <w:sz w:val="20"/>
        <w:lang w:val="fr-FR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51F" w:rsidRDefault="00F4351F" w:rsidP="009111DB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EA2" w:rsidRDefault="003F5EA2" w:rsidP="009111DB">
    <w:pPr>
      <w:pStyle w:val="Header"/>
      <w:tabs>
        <w:tab w:val="clear" w:pos="4320"/>
        <w:tab w:val="clear" w:pos="8640"/>
        <w:tab w:val="right" w:pos="9000"/>
      </w:tabs>
      <w:jc w:val="right"/>
      <w:rPr>
        <w:sz w:val="20"/>
      </w:rPr>
    </w:pPr>
    <w:r>
      <w:rPr>
        <w:sz w:val="20"/>
      </w:rPr>
      <w:t>Selection No. __________</w:t>
    </w:r>
  </w:p>
  <w:p w:rsidR="00F4351F" w:rsidRPr="004F2D0E" w:rsidRDefault="00F4351F" w:rsidP="009111DB">
    <w:pPr>
      <w:pStyle w:val="Header"/>
      <w:tabs>
        <w:tab w:val="clear" w:pos="4320"/>
        <w:tab w:val="clear" w:pos="8640"/>
        <w:tab w:val="right" w:pos="9000"/>
      </w:tabs>
      <w:jc w:val="right"/>
      <w:rPr>
        <w:sz w:val="20"/>
      </w:rPr>
    </w:pPr>
    <w:r>
      <w:rPr>
        <w:sz w:val="20"/>
      </w:rPr>
      <w:t>Annex A</w:t>
    </w:r>
  </w:p>
  <w:p w:rsidR="00F4351F" w:rsidRDefault="00F4351F" w:rsidP="009111DB">
    <w:pPr>
      <w:pStyle w:val="Header"/>
      <w:jc w:val="right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EA2" w:rsidRDefault="003F5EA2" w:rsidP="009111DB">
    <w:pPr>
      <w:pStyle w:val="Header"/>
      <w:tabs>
        <w:tab w:val="clear" w:pos="4320"/>
        <w:tab w:val="clear" w:pos="8640"/>
        <w:tab w:val="right" w:pos="9000"/>
      </w:tabs>
      <w:jc w:val="right"/>
      <w:rPr>
        <w:sz w:val="20"/>
      </w:rPr>
    </w:pPr>
    <w:r>
      <w:rPr>
        <w:sz w:val="20"/>
      </w:rPr>
      <w:t>Selection No. ________</w:t>
    </w:r>
  </w:p>
  <w:p w:rsidR="00F4351F" w:rsidRPr="004F2D0E" w:rsidRDefault="00F4351F" w:rsidP="009111DB">
    <w:pPr>
      <w:pStyle w:val="Header"/>
      <w:tabs>
        <w:tab w:val="clear" w:pos="4320"/>
        <w:tab w:val="clear" w:pos="8640"/>
        <w:tab w:val="right" w:pos="9000"/>
      </w:tabs>
      <w:jc w:val="right"/>
      <w:rPr>
        <w:sz w:val="20"/>
      </w:rPr>
    </w:pPr>
    <w:r>
      <w:rPr>
        <w:sz w:val="20"/>
      </w:rPr>
      <w:t>Annex B</w:t>
    </w:r>
  </w:p>
  <w:p w:rsidR="00F4351F" w:rsidRDefault="00F4351F" w:rsidP="009111DB">
    <w:pPr>
      <w:pStyle w:val="Header"/>
      <w:jc w:val="right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84F" w:rsidRDefault="00B6184F" w:rsidP="009111DB">
    <w:pPr>
      <w:pStyle w:val="Header"/>
      <w:tabs>
        <w:tab w:val="clear" w:pos="4320"/>
        <w:tab w:val="clear" w:pos="8640"/>
        <w:tab w:val="right" w:pos="9000"/>
      </w:tabs>
      <w:jc w:val="right"/>
      <w:rPr>
        <w:sz w:val="20"/>
      </w:rPr>
    </w:pPr>
    <w:r>
      <w:rPr>
        <w:sz w:val="20"/>
      </w:rPr>
      <w:t>Selection No. _______</w:t>
    </w:r>
  </w:p>
  <w:p w:rsidR="00F4351F" w:rsidRPr="004F2D0E" w:rsidRDefault="00F4351F" w:rsidP="009111DB">
    <w:pPr>
      <w:pStyle w:val="Header"/>
      <w:tabs>
        <w:tab w:val="clear" w:pos="4320"/>
        <w:tab w:val="clear" w:pos="8640"/>
        <w:tab w:val="right" w:pos="9000"/>
      </w:tabs>
      <w:jc w:val="right"/>
      <w:rPr>
        <w:sz w:val="20"/>
      </w:rPr>
    </w:pPr>
    <w:r>
      <w:rPr>
        <w:sz w:val="20"/>
      </w:rPr>
      <w:t>Annex C</w:t>
    </w:r>
  </w:p>
  <w:p w:rsidR="00F4351F" w:rsidRDefault="00F4351F" w:rsidP="009111DB">
    <w:pPr>
      <w:pStyle w:val="Header"/>
      <w:jc w:val="right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84F" w:rsidRDefault="00B6184F" w:rsidP="00B6184F">
    <w:pPr>
      <w:pStyle w:val="Header"/>
      <w:tabs>
        <w:tab w:val="clear" w:pos="4320"/>
        <w:tab w:val="clear" w:pos="8640"/>
        <w:tab w:val="right" w:pos="9000"/>
      </w:tabs>
      <w:jc w:val="right"/>
      <w:rPr>
        <w:sz w:val="20"/>
      </w:rPr>
    </w:pPr>
    <w:r>
      <w:rPr>
        <w:sz w:val="20"/>
      </w:rPr>
      <w:t>Selection No. ________</w:t>
    </w:r>
  </w:p>
  <w:p w:rsidR="00F4351F" w:rsidRPr="00B6184F" w:rsidRDefault="00B6184F" w:rsidP="00B6184F">
    <w:pPr>
      <w:pStyle w:val="Header"/>
      <w:tabs>
        <w:tab w:val="clear" w:pos="4320"/>
        <w:tab w:val="clear" w:pos="8640"/>
        <w:tab w:val="right" w:pos="9000"/>
      </w:tabs>
      <w:jc w:val="right"/>
      <w:rPr>
        <w:sz w:val="20"/>
      </w:rPr>
    </w:pPr>
    <w:r>
      <w:rPr>
        <w:sz w:val="20"/>
      </w:rPr>
      <w:t>Annex D</w: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84F" w:rsidRDefault="00B6184F" w:rsidP="00B6184F">
    <w:pPr>
      <w:pStyle w:val="Header"/>
      <w:tabs>
        <w:tab w:val="clear" w:pos="4320"/>
        <w:tab w:val="clear" w:pos="8640"/>
        <w:tab w:val="right" w:pos="9000"/>
      </w:tabs>
      <w:jc w:val="right"/>
      <w:rPr>
        <w:sz w:val="20"/>
      </w:rPr>
    </w:pPr>
    <w:r>
      <w:rPr>
        <w:sz w:val="20"/>
      </w:rPr>
      <w:t>Selection No. ________</w:t>
    </w:r>
  </w:p>
  <w:p w:rsidR="00B6184F" w:rsidRPr="00B6184F" w:rsidRDefault="00B6184F" w:rsidP="00B6184F">
    <w:pPr>
      <w:pStyle w:val="Header"/>
      <w:tabs>
        <w:tab w:val="clear" w:pos="4320"/>
        <w:tab w:val="clear" w:pos="8640"/>
        <w:tab w:val="right" w:pos="9000"/>
      </w:tabs>
      <w:jc w:val="right"/>
      <w:rPr>
        <w:sz w:val="20"/>
      </w:rPr>
    </w:pPr>
    <w:r>
      <w:rPr>
        <w:sz w:val="20"/>
      </w:rPr>
      <w:t>Annex 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23C6"/>
    <w:multiLevelType w:val="hybridMultilevel"/>
    <w:tmpl w:val="27380AA6"/>
    <w:lvl w:ilvl="0" w:tplc="47F0536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4348E7"/>
    <w:multiLevelType w:val="hybridMultilevel"/>
    <w:tmpl w:val="B4B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36096"/>
    <w:multiLevelType w:val="hybridMultilevel"/>
    <w:tmpl w:val="97204F18"/>
    <w:lvl w:ilvl="0" w:tplc="4E3837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57207"/>
    <w:multiLevelType w:val="multilevel"/>
    <w:tmpl w:val="052A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2333FCF"/>
    <w:multiLevelType w:val="hybridMultilevel"/>
    <w:tmpl w:val="3524FB70"/>
    <w:lvl w:ilvl="0" w:tplc="6E52BE8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66108C"/>
    <w:multiLevelType w:val="hybridMultilevel"/>
    <w:tmpl w:val="90D4A5E4"/>
    <w:lvl w:ilvl="0" w:tplc="87F8A4BE">
      <w:start w:val="3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47F7232E"/>
    <w:multiLevelType w:val="hybridMultilevel"/>
    <w:tmpl w:val="9FAE7A4A"/>
    <w:lvl w:ilvl="0" w:tplc="E5126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01366"/>
    <w:multiLevelType w:val="hybridMultilevel"/>
    <w:tmpl w:val="275C5E26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C11663"/>
    <w:multiLevelType w:val="multilevel"/>
    <w:tmpl w:val="930E28A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ainParawithChapter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Sub-Para1underXY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Roman"/>
      <w:pStyle w:val="Sub-Para2underXY"/>
      <w:lvlText w:val="(%4)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pStyle w:val="Sub-Para3underXY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pStyle w:val="Sub-Para4underXY"/>
      <w:lvlText w:val="%6.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66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720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B9"/>
    <w:rsid w:val="0001569F"/>
    <w:rsid w:val="000856AB"/>
    <w:rsid w:val="000A1B01"/>
    <w:rsid w:val="000E37DD"/>
    <w:rsid w:val="00106B03"/>
    <w:rsid w:val="00124168"/>
    <w:rsid w:val="001C0E87"/>
    <w:rsid w:val="001D0E2B"/>
    <w:rsid w:val="001D2561"/>
    <w:rsid w:val="0020328C"/>
    <w:rsid w:val="002C1152"/>
    <w:rsid w:val="00314567"/>
    <w:rsid w:val="003177B9"/>
    <w:rsid w:val="003F5EA2"/>
    <w:rsid w:val="00441B8E"/>
    <w:rsid w:val="00483995"/>
    <w:rsid w:val="004A6923"/>
    <w:rsid w:val="00550685"/>
    <w:rsid w:val="005643E9"/>
    <w:rsid w:val="005C1001"/>
    <w:rsid w:val="0060377D"/>
    <w:rsid w:val="00683AE8"/>
    <w:rsid w:val="006A4F51"/>
    <w:rsid w:val="007F14D4"/>
    <w:rsid w:val="008A526E"/>
    <w:rsid w:val="009111DB"/>
    <w:rsid w:val="009201F5"/>
    <w:rsid w:val="009930BD"/>
    <w:rsid w:val="00A832D2"/>
    <w:rsid w:val="00B6184F"/>
    <w:rsid w:val="00B851B9"/>
    <w:rsid w:val="00B91CA7"/>
    <w:rsid w:val="00B92D0A"/>
    <w:rsid w:val="00BB2DB2"/>
    <w:rsid w:val="00C1039C"/>
    <w:rsid w:val="00E727BB"/>
    <w:rsid w:val="00E91FDF"/>
    <w:rsid w:val="00F10A3D"/>
    <w:rsid w:val="00F15CFE"/>
    <w:rsid w:val="00F4351F"/>
    <w:rsid w:val="00F43DDF"/>
    <w:rsid w:val="00F51430"/>
    <w:rsid w:val="00F5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7B9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177B9"/>
    <w:pPr>
      <w:keepNext/>
      <w:widowControl/>
      <w:numPr>
        <w:numId w:val="1"/>
      </w:numPr>
      <w:spacing w:before="1440" w:after="240"/>
      <w:jc w:val="center"/>
      <w:outlineLvl w:val="0"/>
    </w:pPr>
    <w:rPr>
      <w:rFonts w:cs="Arial"/>
      <w:b/>
      <w:bCs/>
      <w:cap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3177B9"/>
    <w:pPr>
      <w:keepNext/>
      <w:keepLines/>
      <w:widowControl/>
      <w:spacing w:before="120" w:after="240"/>
      <w:ind w:firstLine="0"/>
      <w:jc w:val="center"/>
      <w:outlineLvl w:val="1"/>
    </w:pPr>
    <w:rPr>
      <w:rFonts w:cs="Arial"/>
      <w:b/>
      <w:bCs/>
      <w:iCs/>
      <w:smallCaps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7B9"/>
    <w:rPr>
      <w:rFonts w:ascii="Times New Roman" w:eastAsia="Times New Roman" w:hAnsi="Times New Roman"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177B9"/>
    <w:rPr>
      <w:rFonts w:ascii="Times New Roman" w:eastAsia="Times New Roman" w:hAnsi="Times New Roman" w:cs="Arial"/>
      <w:b/>
      <w:bCs/>
      <w:iCs/>
      <w:smallCaps/>
      <w:sz w:val="24"/>
      <w:szCs w:val="28"/>
    </w:rPr>
  </w:style>
  <w:style w:type="paragraph" w:customStyle="1" w:styleId="BankNormal">
    <w:name w:val="BankNormal"/>
    <w:basedOn w:val="Normal"/>
    <w:rsid w:val="003177B9"/>
    <w:pPr>
      <w:widowControl/>
      <w:spacing w:after="240"/>
      <w:ind w:firstLine="0"/>
      <w:jc w:val="left"/>
    </w:pPr>
    <w:rPr>
      <w:szCs w:val="20"/>
      <w:lang w:eastAsia="en-US"/>
    </w:rPr>
  </w:style>
  <w:style w:type="character" w:styleId="Hyperlink">
    <w:name w:val="Hyperlink"/>
    <w:basedOn w:val="DefaultParagraphFont"/>
    <w:rsid w:val="003177B9"/>
    <w:rPr>
      <w:color w:val="0000FF"/>
      <w:u w:val="single"/>
    </w:rPr>
  </w:style>
  <w:style w:type="paragraph" w:styleId="BodyText">
    <w:name w:val="Body Text"/>
    <w:basedOn w:val="Normal"/>
    <w:link w:val="BodyTextChar"/>
    <w:rsid w:val="003177B9"/>
    <w:pPr>
      <w:widowControl/>
      <w:suppressAutoHyphens/>
      <w:spacing w:after="120"/>
      <w:ind w:firstLine="0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3177B9"/>
    <w:rPr>
      <w:rFonts w:ascii="Times New Roman" w:eastAsia="Times New Roman" w:hAnsi="Times New Roman" w:cs="Times New Roman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3177B9"/>
    <w:pPr>
      <w:widowControl/>
      <w:spacing w:after="120"/>
      <w:ind w:left="432" w:hanging="432"/>
      <w:jc w:val="left"/>
    </w:pPr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3177B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3177B9"/>
    <w:pPr>
      <w:widowControl/>
      <w:tabs>
        <w:tab w:val="center" w:pos="4320"/>
        <w:tab w:val="right" w:pos="8640"/>
      </w:tabs>
      <w:ind w:firstLine="0"/>
      <w:jc w:val="left"/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3177B9"/>
    <w:rPr>
      <w:rFonts w:ascii="Times New Roman" w:eastAsia="Times New Roman" w:hAnsi="Times New Roman" w:cs="Times New Roman"/>
      <w:sz w:val="24"/>
      <w:szCs w:val="20"/>
    </w:rPr>
  </w:style>
  <w:style w:type="paragraph" w:customStyle="1" w:styleId="MainParawithChapter">
    <w:name w:val="Main Para with Chapter#"/>
    <w:basedOn w:val="Normal"/>
    <w:rsid w:val="003177B9"/>
    <w:pPr>
      <w:widowControl/>
      <w:numPr>
        <w:ilvl w:val="1"/>
        <w:numId w:val="1"/>
      </w:numPr>
      <w:tabs>
        <w:tab w:val="clear" w:pos="720"/>
        <w:tab w:val="num" w:pos="360"/>
      </w:tabs>
      <w:spacing w:after="240"/>
      <w:ind w:left="0" w:firstLine="0"/>
      <w:jc w:val="left"/>
      <w:outlineLvl w:val="1"/>
    </w:pPr>
    <w:rPr>
      <w:lang w:eastAsia="en-US"/>
    </w:rPr>
  </w:style>
  <w:style w:type="paragraph" w:customStyle="1" w:styleId="Sub-Para1underXY">
    <w:name w:val="Sub-Para 1 under X.Y"/>
    <w:basedOn w:val="Normal"/>
    <w:rsid w:val="003177B9"/>
    <w:pPr>
      <w:widowControl/>
      <w:numPr>
        <w:ilvl w:val="2"/>
        <w:numId w:val="1"/>
      </w:numPr>
      <w:tabs>
        <w:tab w:val="clear" w:pos="1440"/>
        <w:tab w:val="num" w:pos="360"/>
      </w:tabs>
      <w:spacing w:after="240"/>
      <w:ind w:left="0" w:firstLine="0"/>
      <w:jc w:val="left"/>
      <w:outlineLvl w:val="2"/>
    </w:pPr>
    <w:rPr>
      <w:lang w:eastAsia="en-US"/>
    </w:rPr>
  </w:style>
  <w:style w:type="paragraph" w:customStyle="1" w:styleId="Sub-Para2underXY">
    <w:name w:val="Sub-Para 2 under X.Y"/>
    <w:basedOn w:val="Normal"/>
    <w:rsid w:val="003177B9"/>
    <w:pPr>
      <w:widowControl/>
      <w:numPr>
        <w:ilvl w:val="3"/>
        <w:numId w:val="1"/>
      </w:numPr>
      <w:tabs>
        <w:tab w:val="clear" w:pos="2160"/>
        <w:tab w:val="num" w:pos="360"/>
      </w:tabs>
      <w:spacing w:after="240"/>
      <w:ind w:left="0" w:firstLine="0"/>
      <w:jc w:val="left"/>
      <w:outlineLvl w:val="3"/>
    </w:pPr>
    <w:rPr>
      <w:lang w:eastAsia="en-US"/>
    </w:rPr>
  </w:style>
  <w:style w:type="paragraph" w:customStyle="1" w:styleId="Sub-Para3underXY">
    <w:name w:val="Sub-Para 3 under X.Y"/>
    <w:basedOn w:val="Normal"/>
    <w:rsid w:val="003177B9"/>
    <w:pPr>
      <w:widowControl/>
      <w:numPr>
        <w:ilvl w:val="4"/>
        <w:numId w:val="1"/>
      </w:numPr>
      <w:tabs>
        <w:tab w:val="clear" w:pos="1800"/>
        <w:tab w:val="num" w:pos="360"/>
      </w:tabs>
      <w:spacing w:after="240"/>
      <w:ind w:left="0" w:firstLine="0"/>
      <w:jc w:val="left"/>
      <w:outlineLvl w:val="4"/>
    </w:pPr>
    <w:rPr>
      <w:lang w:eastAsia="en-US"/>
    </w:rPr>
  </w:style>
  <w:style w:type="paragraph" w:customStyle="1" w:styleId="Sub-Para4underXY">
    <w:name w:val="Sub-Para 4 under X.Y"/>
    <w:basedOn w:val="Normal"/>
    <w:rsid w:val="003177B9"/>
    <w:pPr>
      <w:widowControl/>
      <w:numPr>
        <w:ilvl w:val="5"/>
        <w:numId w:val="1"/>
      </w:numPr>
      <w:tabs>
        <w:tab w:val="clear" w:pos="2520"/>
        <w:tab w:val="num" w:pos="360"/>
      </w:tabs>
      <w:spacing w:after="240"/>
      <w:ind w:left="0" w:firstLine="0"/>
      <w:jc w:val="left"/>
      <w:outlineLvl w:val="5"/>
    </w:pPr>
    <w:rPr>
      <w:lang w:eastAsia="en-US"/>
    </w:rPr>
  </w:style>
  <w:style w:type="character" w:customStyle="1" w:styleId="Style11pt">
    <w:name w:val="Style 11 pt"/>
    <w:basedOn w:val="DefaultParagraphFont"/>
    <w:rsid w:val="003177B9"/>
    <w:rPr>
      <w:sz w:val="22"/>
    </w:rPr>
  </w:style>
  <w:style w:type="paragraph" w:customStyle="1" w:styleId="ChapterNumber">
    <w:name w:val="ChapterNumber"/>
    <w:basedOn w:val="Normal"/>
    <w:next w:val="Normal"/>
    <w:rsid w:val="003177B9"/>
    <w:pPr>
      <w:widowControl/>
      <w:spacing w:after="360"/>
      <w:ind w:firstLine="0"/>
      <w:jc w:val="left"/>
    </w:pPr>
    <w:rPr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177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7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B03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83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7B9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177B9"/>
    <w:pPr>
      <w:keepNext/>
      <w:widowControl/>
      <w:numPr>
        <w:numId w:val="1"/>
      </w:numPr>
      <w:spacing w:before="1440" w:after="240"/>
      <w:jc w:val="center"/>
      <w:outlineLvl w:val="0"/>
    </w:pPr>
    <w:rPr>
      <w:rFonts w:cs="Arial"/>
      <w:b/>
      <w:bCs/>
      <w:cap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3177B9"/>
    <w:pPr>
      <w:keepNext/>
      <w:keepLines/>
      <w:widowControl/>
      <w:spacing w:before="120" w:after="240"/>
      <w:ind w:firstLine="0"/>
      <w:jc w:val="center"/>
      <w:outlineLvl w:val="1"/>
    </w:pPr>
    <w:rPr>
      <w:rFonts w:cs="Arial"/>
      <w:b/>
      <w:bCs/>
      <w:iCs/>
      <w:smallCaps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7B9"/>
    <w:rPr>
      <w:rFonts w:ascii="Times New Roman" w:eastAsia="Times New Roman" w:hAnsi="Times New Roman"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177B9"/>
    <w:rPr>
      <w:rFonts w:ascii="Times New Roman" w:eastAsia="Times New Roman" w:hAnsi="Times New Roman" w:cs="Arial"/>
      <w:b/>
      <w:bCs/>
      <w:iCs/>
      <w:smallCaps/>
      <w:sz w:val="24"/>
      <w:szCs w:val="28"/>
    </w:rPr>
  </w:style>
  <w:style w:type="paragraph" w:customStyle="1" w:styleId="BankNormal">
    <w:name w:val="BankNormal"/>
    <w:basedOn w:val="Normal"/>
    <w:rsid w:val="003177B9"/>
    <w:pPr>
      <w:widowControl/>
      <w:spacing w:after="240"/>
      <w:ind w:firstLine="0"/>
      <w:jc w:val="left"/>
    </w:pPr>
    <w:rPr>
      <w:szCs w:val="20"/>
      <w:lang w:eastAsia="en-US"/>
    </w:rPr>
  </w:style>
  <w:style w:type="character" w:styleId="Hyperlink">
    <w:name w:val="Hyperlink"/>
    <w:basedOn w:val="DefaultParagraphFont"/>
    <w:rsid w:val="003177B9"/>
    <w:rPr>
      <w:color w:val="0000FF"/>
      <w:u w:val="single"/>
    </w:rPr>
  </w:style>
  <w:style w:type="paragraph" w:styleId="BodyText">
    <w:name w:val="Body Text"/>
    <w:basedOn w:val="Normal"/>
    <w:link w:val="BodyTextChar"/>
    <w:rsid w:val="003177B9"/>
    <w:pPr>
      <w:widowControl/>
      <w:suppressAutoHyphens/>
      <w:spacing w:after="120"/>
      <w:ind w:firstLine="0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3177B9"/>
    <w:rPr>
      <w:rFonts w:ascii="Times New Roman" w:eastAsia="Times New Roman" w:hAnsi="Times New Roman" w:cs="Times New Roman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3177B9"/>
    <w:pPr>
      <w:widowControl/>
      <w:spacing w:after="120"/>
      <w:ind w:left="432" w:hanging="432"/>
      <w:jc w:val="left"/>
    </w:pPr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3177B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3177B9"/>
    <w:pPr>
      <w:widowControl/>
      <w:tabs>
        <w:tab w:val="center" w:pos="4320"/>
        <w:tab w:val="right" w:pos="8640"/>
      </w:tabs>
      <w:ind w:firstLine="0"/>
      <w:jc w:val="left"/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3177B9"/>
    <w:rPr>
      <w:rFonts w:ascii="Times New Roman" w:eastAsia="Times New Roman" w:hAnsi="Times New Roman" w:cs="Times New Roman"/>
      <w:sz w:val="24"/>
      <w:szCs w:val="20"/>
    </w:rPr>
  </w:style>
  <w:style w:type="paragraph" w:customStyle="1" w:styleId="MainParawithChapter">
    <w:name w:val="Main Para with Chapter#"/>
    <w:basedOn w:val="Normal"/>
    <w:rsid w:val="003177B9"/>
    <w:pPr>
      <w:widowControl/>
      <w:numPr>
        <w:ilvl w:val="1"/>
        <w:numId w:val="1"/>
      </w:numPr>
      <w:tabs>
        <w:tab w:val="clear" w:pos="720"/>
        <w:tab w:val="num" w:pos="360"/>
      </w:tabs>
      <w:spacing w:after="240"/>
      <w:ind w:left="0" w:firstLine="0"/>
      <w:jc w:val="left"/>
      <w:outlineLvl w:val="1"/>
    </w:pPr>
    <w:rPr>
      <w:lang w:eastAsia="en-US"/>
    </w:rPr>
  </w:style>
  <w:style w:type="paragraph" w:customStyle="1" w:styleId="Sub-Para1underXY">
    <w:name w:val="Sub-Para 1 under X.Y"/>
    <w:basedOn w:val="Normal"/>
    <w:rsid w:val="003177B9"/>
    <w:pPr>
      <w:widowControl/>
      <w:numPr>
        <w:ilvl w:val="2"/>
        <w:numId w:val="1"/>
      </w:numPr>
      <w:tabs>
        <w:tab w:val="clear" w:pos="1440"/>
        <w:tab w:val="num" w:pos="360"/>
      </w:tabs>
      <w:spacing w:after="240"/>
      <w:ind w:left="0" w:firstLine="0"/>
      <w:jc w:val="left"/>
      <w:outlineLvl w:val="2"/>
    </w:pPr>
    <w:rPr>
      <w:lang w:eastAsia="en-US"/>
    </w:rPr>
  </w:style>
  <w:style w:type="paragraph" w:customStyle="1" w:styleId="Sub-Para2underXY">
    <w:name w:val="Sub-Para 2 under X.Y"/>
    <w:basedOn w:val="Normal"/>
    <w:rsid w:val="003177B9"/>
    <w:pPr>
      <w:widowControl/>
      <w:numPr>
        <w:ilvl w:val="3"/>
        <w:numId w:val="1"/>
      </w:numPr>
      <w:tabs>
        <w:tab w:val="clear" w:pos="2160"/>
        <w:tab w:val="num" w:pos="360"/>
      </w:tabs>
      <w:spacing w:after="240"/>
      <w:ind w:left="0" w:firstLine="0"/>
      <w:jc w:val="left"/>
      <w:outlineLvl w:val="3"/>
    </w:pPr>
    <w:rPr>
      <w:lang w:eastAsia="en-US"/>
    </w:rPr>
  </w:style>
  <w:style w:type="paragraph" w:customStyle="1" w:styleId="Sub-Para3underXY">
    <w:name w:val="Sub-Para 3 under X.Y"/>
    <w:basedOn w:val="Normal"/>
    <w:rsid w:val="003177B9"/>
    <w:pPr>
      <w:widowControl/>
      <w:numPr>
        <w:ilvl w:val="4"/>
        <w:numId w:val="1"/>
      </w:numPr>
      <w:tabs>
        <w:tab w:val="clear" w:pos="1800"/>
        <w:tab w:val="num" w:pos="360"/>
      </w:tabs>
      <w:spacing w:after="240"/>
      <w:ind w:left="0" w:firstLine="0"/>
      <w:jc w:val="left"/>
      <w:outlineLvl w:val="4"/>
    </w:pPr>
    <w:rPr>
      <w:lang w:eastAsia="en-US"/>
    </w:rPr>
  </w:style>
  <w:style w:type="paragraph" w:customStyle="1" w:styleId="Sub-Para4underXY">
    <w:name w:val="Sub-Para 4 under X.Y"/>
    <w:basedOn w:val="Normal"/>
    <w:rsid w:val="003177B9"/>
    <w:pPr>
      <w:widowControl/>
      <w:numPr>
        <w:ilvl w:val="5"/>
        <w:numId w:val="1"/>
      </w:numPr>
      <w:tabs>
        <w:tab w:val="clear" w:pos="2520"/>
        <w:tab w:val="num" w:pos="360"/>
      </w:tabs>
      <w:spacing w:after="240"/>
      <w:ind w:left="0" w:firstLine="0"/>
      <w:jc w:val="left"/>
      <w:outlineLvl w:val="5"/>
    </w:pPr>
    <w:rPr>
      <w:lang w:eastAsia="en-US"/>
    </w:rPr>
  </w:style>
  <w:style w:type="character" w:customStyle="1" w:styleId="Style11pt">
    <w:name w:val="Style 11 pt"/>
    <w:basedOn w:val="DefaultParagraphFont"/>
    <w:rsid w:val="003177B9"/>
    <w:rPr>
      <w:sz w:val="22"/>
    </w:rPr>
  </w:style>
  <w:style w:type="paragraph" w:customStyle="1" w:styleId="ChapterNumber">
    <w:name w:val="ChapterNumber"/>
    <w:basedOn w:val="Normal"/>
    <w:next w:val="Normal"/>
    <w:rsid w:val="003177B9"/>
    <w:pPr>
      <w:widowControl/>
      <w:spacing w:after="360"/>
      <w:ind w:firstLine="0"/>
      <w:jc w:val="left"/>
    </w:pPr>
    <w:rPr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177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7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B03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8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F29A43ED6734CB61DC4029643FAB6" ma:contentTypeVersion="0" ma:contentTypeDescription="Create a new document." ma:contentTypeScope="" ma:versionID="37263f365bfee2e37e55c0b9f6db622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02CB4-64F3-4BE0-B21A-86DBDA4B5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32A68-F369-42BB-B733-DE2FC941F9E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A8E9E75-50E1-4DD2-A6F1-D23557B9C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CA3F607-391E-C945-8168-6A9277AB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4349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Financial Proposal</vt:lpstr>
    </vt:vector>
  </TitlesOfParts>
  <Company>The World Bank Group</Company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Proposal</dc:title>
  <dc:creator>Jake Fettig</dc:creator>
  <cp:lastModifiedBy>Arne Jacobson</cp:lastModifiedBy>
  <cp:revision>2</cp:revision>
  <cp:lastPrinted>2011-04-04T20:57:00Z</cp:lastPrinted>
  <dcterms:created xsi:type="dcterms:W3CDTF">2014-01-06T16:28:00Z</dcterms:created>
  <dcterms:modified xsi:type="dcterms:W3CDTF">2014-01-06T16:28:00Z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0x010100729F29A43ED6734CB61DC4029643FAB6</vt:lpwstr>
  </property>
</Properties>
</file>