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rPr/>
      </w:pPr>
      <w:bookmarkStart w:colFirst="0" w:colLast="0" w:name="_x75tb3een8e9" w:id="0"/>
      <w:bookmarkEnd w:id="0"/>
      <w:r w:rsidDel="00000000" w:rsidR="00000000" w:rsidRPr="00000000">
        <w:rPr>
          <w:rtl w:val="0"/>
        </w:rPr>
        <w:t xml:space="preserve">Common pitfalls and solutions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Nothing returned after modifying code, pasting in example $search</w:t>
      </w:r>
    </w:p>
    <w:p w:rsidR="00000000" w:rsidDel="00000000" w:rsidP="00000000" w:rsidRDefault="00000000" w:rsidRPr="00000000" w14:paraId="00000004">
      <w:pPr>
        <w:jc w:val="right"/>
        <w:rPr/>
      </w:pPr>
      <w:r w:rsidDel="00000000" w:rsidR="00000000" w:rsidRPr="00000000">
        <w:rPr>
          <w:rtl w:val="0"/>
        </w:rPr>
        <w:t xml:space="preserve">Evidence: No output after submitting a query in the application</w:t>
      </w:r>
    </w:p>
    <w:p w:rsidR="00000000" w:rsidDel="00000000" w:rsidP="00000000" w:rsidRDefault="00000000" w:rsidRPr="00000000" w14:paraId="00000005">
      <w:pPr>
        <w:pStyle w:val="Heading2"/>
        <w:rPr/>
      </w:pPr>
      <w:bookmarkStart w:colFirst="0" w:colLast="0" w:name="_2u0004ovxzy8" w:id="1"/>
      <w:bookmarkEnd w:id="1"/>
      <w:r w:rsidDel="00000000" w:rsidR="00000000" w:rsidRPr="00000000">
        <w:rPr>
          <w:rtl w:val="0"/>
        </w:rPr>
        <w:t xml:space="preserve">Possible causes: </w:t>
      </w:r>
    </w:p>
    <w:p w:rsidR="00000000" w:rsidDel="00000000" w:rsidP="00000000" w:rsidRDefault="00000000" w:rsidRPr="00000000" w14:paraId="00000006">
      <w:pPr>
        <w:pStyle w:val="Heading2"/>
        <w:numPr>
          <w:ilvl w:val="0"/>
          <w:numId w:val="5"/>
        </w:numPr>
        <w:spacing w:after="0" w:afterAutospacing="0"/>
        <w:ind w:left="720" w:hanging="360"/>
        <w:rPr>
          <w:u w:val="none"/>
        </w:rPr>
      </w:pPr>
      <w:bookmarkStart w:colFirst="0" w:colLast="0" w:name="_g7lzypmmpubb" w:id="2"/>
      <w:bookmarkEnd w:id="2"/>
      <w:r w:rsidDel="00000000" w:rsidR="00000000" w:rsidRPr="00000000">
        <w:rPr>
          <w:rtl w:val="0"/>
        </w:rPr>
        <w:t xml:space="preserve">Wrong name used in the creation of search index. Accepting “default” as the index name in “Create Atlas Search Index” in Atlas</w:t>
      </w:r>
    </w:p>
    <w:p w:rsidR="00000000" w:rsidDel="00000000" w:rsidP="00000000" w:rsidRDefault="00000000" w:rsidRPr="00000000" w14:paraId="00000007">
      <w:pPr>
        <w:numPr>
          <w:ilvl w:val="0"/>
          <w:numId w:val="5"/>
        </w:numPr>
        <w:spacing w:before="0" w:beforeAutospacing="0"/>
        <w:ind w:left="720" w:hanging="360"/>
      </w:pPr>
      <w:r w:rsidDel="00000000" w:rsidR="00000000" w:rsidRPr="00000000">
        <w:rPr>
          <w:rtl w:val="0"/>
        </w:rPr>
        <w:t xml:space="preserve">Search Index not created or created against the wrong collection. I.e. Authors.</w:t>
      </w:r>
    </w:p>
    <w:p w:rsidR="00000000" w:rsidDel="00000000" w:rsidP="00000000" w:rsidRDefault="00000000" w:rsidRPr="00000000" w14:paraId="00000008">
      <w:pPr>
        <w:rPr/>
      </w:pPr>
      <w:r w:rsidDel="00000000" w:rsidR="00000000" w:rsidRPr="00000000">
        <w:rPr>
          <w:rtl w:val="0"/>
        </w:rPr>
        <w:t xml:space="preserve">Solutions: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Verify that the search index was created with name “</w:t>
      </w:r>
      <w:r w:rsidDel="00000000" w:rsidR="00000000" w:rsidRPr="00000000">
        <w:rPr>
          <w:b w:val="1"/>
          <w:rtl w:val="0"/>
        </w:rPr>
        <w:t xml:space="preserve">fulltextsearch</w:t>
      </w:r>
      <w:r w:rsidDel="00000000" w:rsidR="00000000" w:rsidRPr="00000000">
        <w:rPr>
          <w:rtl w:val="0"/>
        </w:rPr>
        <w:t xml:space="preserve">”. It should be named "</w:t>
      </w:r>
      <w:hyperlink r:id="rId6">
        <w:r w:rsidDel="00000000" w:rsidR="00000000" w:rsidRPr="00000000">
          <w:rPr>
            <w:color w:val="1155cc"/>
            <w:u w:val="single"/>
            <w:rtl w:val="0"/>
          </w:rPr>
          <w:t xml:space="preserve">fulltextsearch</w:t>
        </w:r>
      </w:hyperlink>
      <w:r w:rsidDel="00000000" w:rsidR="00000000" w:rsidRPr="00000000">
        <w:rPr>
          <w:rtl w:val="0"/>
        </w:rPr>
        <w:t xml:space="preserve">" and not "default"</w:t>
      </w:r>
    </w:p>
    <w:p w:rsidR="00000000" w:rsidDel="00000000" w:rsidP="00000000" w:rsidRDefault="00000000" w:rsidRPr="00000000" w14:paraId="0000000A">
      <w:pPr>
        <w:pStyle w:val="Heading2"/>
        <w:rPr/>
      </w:pPr>
      <w:bookmarkStart w:colFirst="0" w:colLast="0" w:name="_kgif7flgyfks" w:id="3"/>
      <w:bookmarkEnd w:id="3"/>
      <w:r w:rsidDel="00000000" w:rsidR="00000000" w:rsidRPr="00000000">
        <w:rPr>
          <w:rtl w:val="0"/>
        </w:rPr>
        <w:t xml:space="preserve">Problem: No books showing in the library management app main screen.</w:t>
      </w:r>
    </w:p>
    <w:p w:rsidR="00000000" w:rsidDel="00000000" w:rsidP="00000000" w:rsidRDefault="00000000" w:rsidRPr="00000000" w14:paraId="0000000B">
      <w:pPr>
        <w:rPr/>
      </w:pPr>
      <w:r w:rsidDel="00000000" w:rsidR="00000000" w:rsidRPr="00000000">
        <w:rPr>
          <w:rtl w:val="0"/>
        </w:rPr>
        <w:t xml:space="preserve">Solution and Suggestions: Verify that you have completed the following:</w:t>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Captured the connection string from your Atlas cluster.</w:t>
      </w:r>
    </w:p>
    <w:p w:rsidR="00000000" w:rsidDel="00000000" w:rsidP="00000000" w:rsidRDefault="00000000" w:rsidRPr="00000000" w14:paraId="0000000D">
      <w:pPr>
        <w:numPr>
          <w:ilvl w:val="0"/>
          <w:numId w:val="1"/>
        </w:numPr>
        <w:spacing w:after="0" w:afterAutospacing="0" w:before="0" w:beforeAutospacing="0"/>
        <w:ind w:left="720" w:hanging="360"/>
        <w:rPr>
          <w:u w:val="none"/>
        </w:rPr>
      </w:pPr>
      <w:r w:rsidDel="00000000" w:rsidR="00000000" w:rsidRPr="00000000">
        <w:rPr>
          <w:rtl w:val="0"/>
        </w:rPr>
        <w:t xml:space="preserve">Launched the library management loader script - can be found here: </w:t>
      </w:r>
      <w:hyperlink r:id="rId7">
        <w:r w:rsidDel="00000000" w:rsidR="00000000" w:rsidRPr="00000000">
          <w:rPr>
            <w:color w:val="1155cc"/>
            <w:u w:val="single"/>
            <w:rtl w:val="0"/>
          </w:rPr>
          <w:t xml:space="preserve">https://library-scripts-ofiejy7uia-uc.a.run.app/</w:t>
        </w:r>
      </w:hyperlink>
      <w:r w:rsidDel="00000000" w:rsidR="00000000" w:rsidRPr="00000000">
        <w:rPr>
          <w:rtl w:val="0"/>
        </w:rPr>
        <w:t xml:space="preserve">. </w:t>
      </w:r>
    </w:p>
    <w:p w:rsidR="00000000" w:rsidDel="00000000" w:rsidP="00000000" w:rsidRDefault="00000000" w:rsidRPr="00000000" w14:paraId="0000000E">
      <w:pPr>
        <w:numPr>
          <w:ilvl w:val="0"/>
          <w:numId w:val="1"/>
        </w:numPr>
        <w:spacing w:before="0" w:beforeAutospacing="0"/>
        <w:ind w:left="720" w:hanging="360"/>
        <w:rPr>
          <w:u w:val="none"/>
        </w:rPr>
      </w:pPr>
      <w:r w:rsidDel="00000000" w:rsidR="00000000" w:rsidRPr="00000000">
        <w:rPr>
          <w:rtl w:val="0"/>
        </w:rPr>
        <w:t xml:space="preserve">Created the vector search index and noted the name of the index you created.</w:t>
      </w:r>
    </w:p>
    <w:p w:rsidR="00000000" w:rsidDel="00000000" w:rsidP="00000000" w:rsidRDefault="00000000" w:rsidRPr="00000000" w14:paraId="0000000F">
      <w:pPr>
        <w:pStyle w:val="Heading2"/>
        <w:rPr/>
      </w:pPr>
      <w:bookmarkStart w:colFirst="0" w:colLast="0" w:name="_aq50qhxjl7xk" w:id="4"/>
      <w:bookmarkEnd w:id="4"/>
      <w:r w:rsidDel="00000000" w:rsidR="00000000" w:rsidRPr="00000000">
        <w:rPr>
          <w:rtl w:val="0"/>
        </w:rPr>
        <w:t xml:space="preserve">Problem: No results returning when running the aggregation pipeline examples and samples.</w:t>
      </w:r>
    </w:p>
    <w:p w:rsidR="00000000" w:rsidDel="00000000" w:rsidP="00000000" w:rsidRDefault="00000000" w:rsidRPr="00000000" w14:paraId="00000010">
      <w:pPr>
        <w:pStyle w:val="Heading2"/>
        <w:rPr/>
      </w:pPr>
      <w:bookmarkStart w:colFirst="0" w:colLast="0" w:name="_walxbvgfh6vv" w:id="5"/>
      <w:bookmarkEnd w:id="5"/>
      <w:r w:rsidDel="00000000" w:rsidR="00000000" w:rsidRPr="00000000">
        <w:rPr>
          <w:rtl w:val="0"/>
        </w:rPr>
        <w:t xml:space="preserve">Solution: You may be running the aggregation pipelines in the authors collection rather than the books collection.</w:t>
      </w:r>
    </w:p>
    <w:p w:rsidR="00000000" w:rsidDel="00000000" w:rsidP="00000000" w:rsidRDefault="00000000" w:rsidRPr="00000000" w14:paraId="00000011">
      <w:pPr>
        <w:pStyle w:val="Heading2"/>
        <w:rPr/>
      </w:pPr>
      <w:bookmarkStart w:colFirst="0" w:colLast="0" w:name="_k5q5u8spmw0i" w:id="6"/>
      <w:bookmarkEnd w:id="6"/>
      <w:r w:rsidDel="00000000" w:rsidR="00000000" w:rsidRPr="00000000">
        <w:rPr>
          <w:rtl w:val="0"/>
        </w:rPr>
        <w:t xml:space="preserve">Search Lab: running Aggregation Pipelines in authors collection instead of books</w:t>
      </w:r>
    </w:p>
    <w:p w:rsidR="00000000" w:rsidDel="00000000" w:rsidP="00000000" w:rsidRDefault="00000000" w:rsidRPr="00000000" w14:paraId="00000012">
      <w:pPr>
        <w:rPr/>
      </w:pPr>
      <w:hyperlink r:id="rId8">
        <w:r w:rsidDel="00000000" w:rsidR="00000000" w:rsidRPr="00000000">
          <w:rPr>
            <w:color w:val="1155cc"/>
            <w:u w:val="single"/>
            <w:rtl w:val="0"/>
          </w:rPr>
          <w:t xml:space="preserve">Here</w:t>
        </w:r>
      </w:hyperlink>
      <w:r w:rsidDel="00000000" w:rsidR="00000000" w:rsidRPr="00000000">
        <w:rPr>
          <w:rtl w:val="0"/>
        </w:rPr>
        <w:t xml:space="preserve"> we ask the attendees to use aggregations in the Atlas UI. The 1st collection that will be selected is "authors", they should select books.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rPr/>
      </w:pPr>
      <w:bookmarkStart w:colFirst="0" w:colLast="0" w:name="_jty6fzz7k76s" w:id="7"/>
      <w:bookmarkEnd w:id="7"/>
      <w:r w:rsidDel="00000000" w:rsidR="00000000" w:rsidRPr="00000000">
        <w:rPr>
          <w:rtl w:val="0"/>
        </w:rPr>
        <w:t xml:space="preserve">Search Lab: doing the Books of the month exercise</w:t>
      </w:r>
    </w:p>
    <w:p w:rsidR="00000000" w:rsidDel="00000000" w:rsidP="00000000" w:rsidRDefault="00000000" w:rsidRPr="00000000" w14:paraId="00000016">
      <w:pPr>
        <w:rPr/>
      </w:pPr>
      <w:r w:rsidDel="00000000" w:rsidR="00000000" w:rsidRPr="00000000">
        <w:rPr>
          <w:rtl w:val="0"/>
        </w:rPr>
        <w:t xml:space="preserve">They can check if it's working by looking if they appear as Books of the month in the client UI.</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50z0ftwc0tjb" w:id="8"/>
      <w:bookmarkEnd w:id="8"/>
      <w:r w:rsidDel="00000000" w:rsidR="00000000" w:rsidRPr="00000000">
        <w:rPr>
          <w:rtl w:val="0"/>
        </w:rPr>
        <w:t xml:space="preserve">Vector Search: creating the index</w:t>
      </w:r>
    </w:p>
    <w:p w:rsidR="00000000" w:rsidDel="00000000" w:rsidP="00000000" w:rsidRDefault="00000000" w:rsidRPr="00000000" w14:paraId="00000019">
      <w:pPr>
        <w:rPr/>
      </w:pPr>
      <w:r w:rsidDel="00000000" w:rsidR="00000000" w:rsidRPr="00000000">
        <w:rPr>
          <w:rtl w:val="0"/>
        </w:rPr>
        <w:t xml:space="preserve">When creating the vectorsearch index definition, use Atlas Vector Search JSON Editor, </w:t>
      </w:r>
      <w:r w:rsidDel="00000000" w:rsidR="00000000" w:rsidRPr="00000000">
        <w:rPr>
          <w:b w:val="1"/>
          <w:rtl w:val="0"/>
        </w:rPr>
        <w:t xml:space="preserve">NOT</w:t>
      </w:r>
      <w:r w:rsidDel="00000000" w:rsidR="00000000" w:rsidRPr="00000000">
        <w:rPr>
          <w:rtl w:val="0"/>
        </w:rPr>
        <w:t xml:space="preserve"> Atlas Search JSON Editor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glomjd8863lw" w:id="9"/>
      <w:bookmarkEnd w:id="9"/>
      <w:r w:rsidDel="00000000" w:rsidR="00000000" w:rsidRPr="00000000">
        <w:rPr>
          <w:rtl w:val="0"/>
        </w:rPr>
        <w:t xml:space="preserve">Vector Search: choose the right provider to import embeddings and create the indexes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Here remind them to choose the right provider. Depending on the provider the embeddings will have different dimensions (you can check that in Atlas, looking at the size of the embeddings array)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Once we go on to create the indexes we need to choose the right provider.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Problem: No results returned by aggregation pipeline against the books collection.</w:t>
      </w:r>
    </w:p>
    <w:p w:rsidR="00000000" w:rsidDel="00000000" w:rsidP="00000000" w:rsidRDefault="00000000" w:rsidRPr="00000000" w14:paraId="00000023">
      <w:pPr>
        <w:rPr/>
      </w:pPr>
      <w:r w:rsidDel="00000000" w:rsidR="00000000" w:rsidRPr="00000000">
        <w:rPr>
          <w:rtl w:val="0"/>
        </w:rPr>
        <w:t xml:space="preserve">Possible </w:t>
      </w:r>
      <w:r w:rsidDel="00000000" w:rsidR="00000000" w:rsidRPr="00000000">
        <w:rPr>
          <w:rtl w:val="0"/>
        </w:rPr>
        <w:t xml:space="preserve">Solutions: </w:t>
      </w:r>
    </w:p>
    <w:p w:rsidR="00000000" w:rsidDel="00000000" w:rsidP="00000000" w:rsidRDefault="00000000" w:rsidRPr="00000000" w14:paraId="00000024">
      <w:pPr>
        <w:numPr>
          <w:ilvl w:val="0"/>
          <w:numId w:val="3"/>
        </w:numPr>
        <w:spacing w:after="0" w:afterAutospacing="0"/>
        <w:ind w:left="720" w:hanging="360"/>
        <w:rPr>
          <w:u w:val="none"/>
        </w:rPr>
      </w:pPr>
      <w:r w:rsidDel="00000000" w:rsidR="00000000" w:rsidRPr="00000000">
        <w:rPr>
          <w:rtl w:val="0"/>
        </w:rPr>
        <w:t xml:space="preserve">Missing or wrong-named vector search index in Atlas Search.</w:t>
      </w:r>
    </w:p>
    <w:p w:rsidR="00000000" w:rsidDel="00000000" w:rsidP="00000000" w:rsidRDefault="00000000" w:rsidRPr="00000000" w14:paraId="00000025">
      <w:pPr>
        <w:numPr>
          <w:ilvl w:val="0"/>
          <w:numId w:val="3"/>
        </w:numPr>
        <w:spacing w:before="0" w:beforeAutospacing="0"/>
        <w:ind w:left="720" w:hanging="360"/>
        <w:rPr>
          <w:u w:val="none"/>
        </w:rPr>
      </w:pPr>
      <w:r w:rsidDel="00000000" w:rsidR="00000000" w:rsidRPr="00000000">
        <w:rPr>
          <w:rtl w:val="0"/>
        </w:rPr>
        <w:t xml:space="preserve">Missing embedding field. Fix: The embedding field is not indexed correctly. Rebuild the search index with the correct name.</w:t>
      </w:r>
    </w:p>
    <w:p w:rsidR="00000000" w:rsidDel="00000000" w:rsidP="00000000" w:rsidRDefault="00000000" w:rsidRPr="00000000" w14:paraId="00000026">
      <w:pPr>
        <w:ind w:left="0" w:firstLine="0"/>
        <w:rPr/>
      </w:pPr>
      <w:r w:rsidDel="00000000" w:rsidR="00000000" w:rsidRPr="00000000">
        <w:rPr>
          <w:rtl w:val="0"/>
        </w:rPr>
        <w:t xml:space="preserve">Troubleshooting:</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Check the terminal for errors. If needed, you can restart the server by typing ‘rs’ and hitting ‘Enter’.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Common terminal errors: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MongoServerError: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PlanExecutor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during</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aggregation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caused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vector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field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1408</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dimensions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but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queried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with</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768</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Fix: rebuilt the index with the correct dimension: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rFonts w:ascii="Consolas" w:cs="Consolas" w:eastAsia="Consolas" w:hAnsi="Consolas"/>
          <w:color w:val="393a34"/>
          <w:sz w:val="23"/>
          <w:szCs w:val="23"/>
          <w:shd w:fill="f6f8fa" w:val="clear"/>
        </w:rPr>
      </w:pPr>
      <w:r w:rsidDel="00000000" w:rsidR="00000000" w:rsidRPr="00000000">
        <w:rPr>
          <w:rtl w:val="0"/>
        </w:rPr>
        <w:t xml:space="preserve"></w:t>
      </w:r>
      <w:r w:rsidDel="00000000" w:rsidR="00000000" w:rsidRPr="00000000">
        <w:rPr>
          <w:rFonts w:ascii="Roboto Mono" w:cs="Roboto Mono" w:eastAsia="Roboto Mono" w:hAnsi="Roboto Mono"/>
          <w:color w:val="188038"/>
          <w:sz w:val="23"/>
          <w:szCs w:val="23"/>
          <w:shd w:fill="f6f8fa" w:val="clear"/>
          <w:rtl w:val="0"/>
        </w:rPr>
        <w:t xml:space="preserve">{</w:t>
      </w:r>
      <w:r w:rsidDel="00000000" w:rsidR="00000000" w:rsidRPr="00000000">
        <w:rPr>
          <w:rtl w:val="0"/>
        </w:rPr>
      </w:r>
    </w:p>
    <w:p w:rsidR="00000000" w:rsidDel="00000000" w:rsidP="00000000" w:rsidRDefault="00000000" w:rsidRPr="00000000" w14:paraId="0000002F">
      <w:pPr>
        <w:rPr>
          <w:rFonts w:ascii="Consolas" w:cs="Consolas" w:eastAsia="Consolas" w:hAnsi="Consolas"/>
          <w:color w:val="393a34"/>
          <w:sz w:val="23"/>
          <w:szCs w:val="23"/>
          <w:shd w:fill="f6f8fa" w:val="clear"/>
        </w:rPr>
      </w:pP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"mappings":</w:t>
      </w: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w:t>
      </w:r>
      <w:r w:rsidDel="00000000" w:rsidR="00000000" w:rsidRPr="00000000">
        <w:rPr>
          <w:rtl w:val="0"/>
        </w:rPr>
      </w:r>
    </w:p>
    <w:p w:rsidR="00000000" w:rsidDel="00000000" w:rsidP="00000000" w:rsidRDefault="00000000" w:rsidRPr="00000000" w14:paraId="00000030">
      <w:pPr>
        <w:rPr>
          <w:rFonts w:ascii="Consolas" w:cs="Consolas" w:eastAsia="Consolas" w:hAnsi="Consolas"/>
          <w:color w:val="393a34"/>
          <w:sz w:val="23"/>
          <w:szCs w:val="23"/>
          <w:shd w:fill="f6f8fa" w:val="clear"/>
        </w:rPr>
      </w:pP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"dynamic":</w:t>
      </w: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true,</w:t>
      </w:r>
      <w:r w:rsidDel="00000000" w:rsidR="00000000" w:rsidRPr="00000000">
        <w:rPr>
          <w:rtl w:val="0"/>
        </w:rPr>
      </w:r>
    </w:p>
    <w:p w:rsidR="00000000" w:rsidDel="00000000" w:rsidP="00000000" w:rsidRDefault="00000000" w:rsidRPr="00000000" w14:paraId="00000031">
      <w:pPr>
        <w:rPr>
          <w:rFonts w:ascii="Consolas" w:cs="Consolas" w:eastAsia="Consolas" w:hAnsi="Consolas"/>
          <w:color w:val="393a34"/>
          <w:sz w:val="23"/>
          <w:szCs w:val="23"/>
          <w:shd w:fill="f6f8fa" w:val="clear"/>
        </w:rPr>
      </w:pP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"fields":</w:t>
      </w: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w:t>
      </w:r>
      <w:r w:rsidDel="00000000" w:rsidR="00000000" w:rsidRPr="00000000">
        <w:rPr>
          <w:rtl w:val="0"/>
        </w:rPr>
      </w:r>
    </w:p>
    <w:p w:rsidR="00000000" w:rsidDel="00000000" w:rsidP="00000000" w:rsidRDefault="00000000" w:rsidRPr="00000000" w14:paraId="00000032">
      <w:pPr>
        <w:rPr>
          <w:rFonts w:ascii="Consolas" w:cs="Consolas" w:eastAsia="Consolas" w:hAnsi="Consolas"/>
          <w:color w:val="393a34"/>
          <w:sz w:val="23"/>
          <w:szCs w:val="23"/>
          <w:shd w:fill="f6f8fa" w:val="clear"/>
        </w:rPr>
      </w:pP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"embeddings":</w:t>
      </w: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w:t>
      </w:r>
      <w:r w:rsidDel="00000000" w:rsidR="00000000" w:rsidRPr="00000000">
        <w:rPr>
          <w:rtl w:val="0"/>
        </w:rPr>
      </w:r>
    </w:p>
    <w:p w:rsidR="00000000" w:rsidDel="00000000" w:rsidP="00000000" w:rsidRDefault="00000000" w:rsidRPr="00000000" w14:paraId="00000033">
      <w:pPr>
        <w:rPr>
          <w:rFonts w:ascii="Consolas" w:cs="Consolas" w:eastAsia="Consolas" w:hAnsi="Consolas"/>
          <w:color w:val="393a34"/>
          <w:sz w:val="23"/>
          <w:szCs w:val="23"/>
          <w:shd w:fill="f6f8fa" w:val="clear"/>
        </w:rPr>
      </w:pP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"dimensions":</w:t>
      </w: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768,</w:t>
      </w:r>
      <w:r w:rsidDel="00000000" w:rsidR="00000000" w:rsidRPr="00000000">
        <w:rPr>
          <w:rtl w:val="0"/>
        </w:rPr>
      </w:r>
    </w:p>
    <w:p w:rsidR="00000000" w:rsidDel="00000000" w:rsidP="00000000" w:rsidRDefault="00000000" w:rsidRPr="00000000" w14:paraId="00000034">
      <w:pPr>
        <w:rPr>
          <w:rFonts w:ascii="Consolas" w:cs="Consolas" w:eastAsia="Consolas" w:hAnsi="Consolas"/>
          <w:color w:val="393a34"/>
          <w:sz w:val="23"/>
          <w:szCs w:val="23"/>
          <w:shd w:fill="f6f8fa" w:val="clear"/>
        </w:rPr>
      </w:pP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"similarity":</w:t>
      </w: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"cosine",</w:t>
      </w:r>
      <w:r w:rsidDel="00000000" w:rsidR="00000000" w:rsidRPr="00000000">
        <w:rPr>
          <w:rtl w:val="0"/>
        </w:rPr>
      </w:r>
    </w:p>
    <w:p w:rsidR="00000000" w:rsidDel="00000000" w:rsidP="00000000" w:rsidRDefault="00000000" w:rsidRPr="00000000" w14:paraId="00000035">
      <w:pPr>
        <w:rPr>
          <w:rFonts w:ascii="Consolas" w:cs="Consolas" w:eastAsia="Consolas" w:hAnsi="Consolas"/>
          <w:color w:val="e3116c"/>
          <w:sz w:val="23"/>
          <w:szCs w:val="23"/>
          <w:shd w:fill="f6f8fa" w:val="clear"/>
        </w:rPr>
      </w:pP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"type":</w:t>
      </w: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"knnVector"</w:t>
      </w:r>
      <w:r w:rsidDel="00000000" w:rsidR="00000000" w:rsidRPr="00000000">
        <w:rPr>
          <w:rtl w:val="0"/>
        </w:rPr>
      </w:r>
    </w:p>
    <w:p w:rsidR="00000000" w:rsidDel="00000000" w:rsidP="00000000" w:rsidRDefault="00000000" w:rsidRPr="00000000" w14:paraId="00000036">
      <w:pPr>
        <w:rPr>
          <w:rFonts w:ascii="Consolas" w:cs="Consolas" w:eastAsia="Consolas" w:hAnsi="Consolas"/>
          <w:color w:val="393a34"/>
          <w:sz w:val="23"/>
          <w:szCs w:val="23"/>
          <w:shd w:fill="f6f8fa" w:val="clear"/>
        </w:rPr>
      </w:pP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w:t>
      </w:r>
      <w:r w:rsidDel="00000000" w:rsidR="00000000" w:rsidRPr="00000000">
        <w:rPr>
          <w:rtl w:val="0"/>
        </w:rPr>
      </w:r>
    </w:p>
    <w:p w:rsidR="00000000" w:rsidDel="00000000" w:rsidP="00000000" w:rsidRDefault="00000000" w:rsidRPr="00000000" w14:paraId="00000037">
      <w:pPr>
        <w:rPr>
          <w:rFonts w:ascii="Consolas" w:cs="Consolas" w:eastAsia="Consolas" w:hAnsi="Consolas"/>
          <w:color w:val="393a34"/>
          <w:sz w:val="23"/>
          <w:szCs w:val="23"/>
          <w:shd w:fill="f6f8fa" w:val="clear"/>
        </w:rPr>
      </w:pP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w:t>
      </w:r>
      <w:r w:rsidDel="00000000" w:rsidR="00000000" w:rsidRPr="00000000">
        <w:rPr>
          <w:rtl w:val="0"/>
        </w:rPr>
      </w:r>
    </w:p>
    <w:p w:rsidR="00000000" w:rsidDel="00000000" w:rsidP="00000000" w:rsidRDefault="00000000" w:rsidRPr="00000000" w14:paraId="00000038">
      <w:pPr>
        <w:rPr>
          <w:rFonts w:ascii="Consolas" w:cs="Consolas" w:eastAsia="Consolas" w:hAnsi="Consolas"/>
          <w:color w:val="393a34"/>
          <w:sz w:val="23"/>
          <w:szCs w:val="23"/>
          <w:shd w:fill="f6f8fa" w:val="clear"/>
        </w:rPr>
      </w:pPr>
      <w:r w:rsidDel="00000000" w:rsidR="00000000" w:rsidRPr="00000000">
        <w:rPr>
          <w:rFonts w:ascii="Consolas" w:cs="Consolas" w:eastAsia="Consolas" w:hAnsi="Consolas"/>
          <w:color w:val="393a34"/>
          <w:sz w:val="23"/>
          <w:szCs w:val="23"/>
          <w:shd w:fill="f6f8fa" w:val="clear"/>
          <w:rtl w:val="0"/>
        </w:rPr>
        <w:t xml:space="preserve"> </w:t>
      </w:r>
      <w:r w:rsidDel="00000000" w:rsidR="00000000" w:rsidRPr="00000000">
        <w:rPr>
          <w:rFonts w:ascii="Roboto Mono" w:cs="Roboto Mono" w:eastAsia="Roboto Mono" w:hAnsi="Roboto Mono"/>
          <w:color w:val="188038"/>
          <w:sz w:val="23"/>
          <w:szCs w:val="23"/>
          <w:shd w:fill="f6f8fa" w:val="clear"/>
          <w:rtl w:val="0"/>
        </w:rPr>
        <w:t xml:space="preserve">}</w:t>
      </w: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rFonts w:ascii="Roboto Mono" w:cs="Roboto Mono" w:eastAsia="Roboto Mono" w:hAnsi="Roboto Mono"/>
          <w:color w:val="188038"/>
          <w:sz w:val="23"/>
          <w:szCs w:val="23"/>
          <w:shd w:fill="f6f8fa" w:val="clear"/>
          <w:rtl w:val="0"/>
        </w:rPr>
        <w:t xml:space="preserv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MongoServerError: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PlanExecutor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error</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during</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aggregation</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caused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by</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&lt;field&gt;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indexed</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as</w:t>
      </w:r>
      <w:r w:rsidDel="00000000" w:rsidR="00000000" w:rsidRPr="00000000">
        <w:rPr>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knnVector</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Fix: The embedding field is not indexed correctly. Rebuild the search index with the correct 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
        </w:numPr>
        <w:spacing w:after="0" w:afterAutospacing="0"/>
        <w:ind w:left="720" w:hanging="360"/>
      </w:pPr>
      <w:r w:rsidDel="00000000" w:rsidR="00000000" w:rsidRPr="00000000">
        <w:rPr>
          <w:rtl w:val="0"/>
        </w:rPr>
        <w:t xml:space="preserve">Go to </w:t>
      </w:r>
      <w:r w:rsidDel="00000000" w:rsidR="00000000" w:rsidRPr="00000000">
        <w:rPr>
          <w:rFonts w:ascii="Roboto Mono" w:cs="Roboto Mono" w:eastAsia="Roboto Mono" w:hAnsi="Roboto Mono"/>
          <w:color w:val="188038"/>
          <w:rtl w:val="0"/>
        </w:rPr>
        <w:t xml:space="preserve">src/controllers/books.ts</w:t>
      </w:r>
      <w:r w:rsidDel="00000000" w:rsidR="00000000" w:rsidRPr="00000000">
        <w:rPr>
          <w:rtl w:val="0"/>
        </w:rPr>
        <w:t xml:space="preserve"> and make sure the attendee is passing an embedding and not the query in the aggregation.</w:t>
      </w:r>
    </w:p>
    <w:p w:rsidR="00000000" w:rsidDel="00000000" w:rsidP="00000000" w:rsidRDefault="00000000" w:rsidRPr="00000000" w14:paraId="00000040">
      <w:pPr>
        <w:numPr>
          <w:ilvl w:val="0"/>
          <w:numId w:val="2"/>
        </w:numPr>
        <w:spacing w:after="0" w:afterAutospacing="0" w:before="0" w:beforeAutospacing="0"/>
        <w:ind w:left="720" w:hanging="360"/>
      </w:pPr>
      <w:r w:rsidDel="00000000" w:rsidR="00000000" w:rsidRPr="00000000">
        <w:rPr>
          <w:rtl w:val="0"/>
        </w:rPr>
        <w:t xml:space="preserve">Note the name of the index they’re using and if the syntax looks correct.</w:t>
      </w:r>
    </w:p>
    <w:p w:rsidR="00000000" w:rsidDel="00000000" w:rsidP="00000000" w:rsidRDefault="00000000" w:rsidRPr="00000000" w14:paraId="00000041">
      <w:pPr>
        <w:numPr>
          <w:ilvl w:val="0"/>
          <w:numId w:val="2"/>
        </w:numPr>
        <w:spacing w:after="0" w:afterAutospacing="0" w:before="0" w:beforeAutospacing="0"/>
        <w:ind w:left="720" w:hanging="360"/>
      </w:pPr>
      <w:r w:rsidDel="00000000" w:rsidR="00000000" w:rsidRPr="00000000">
        <w:rPr>
          <w:rtl w:val="0"/>
        </w:rPr>
        <w:t xml:space="preserve">Go to Atlas and make sure they have:</w:t>
      </w:r>
    </w:p>
    <w:p w:rsidR="00000000" w:rsidDel="00000000" w:rsidP="00000000" w:rsidRDefault="00000000" w:rsidRPr="00000000" w14:paraId="00000042">
      <w:pPr>
        <w:numPr>
          <w:ilvl w:val="1"/>
          <w:numId w:val="2"/>
        </w:numPr>
        <w:spacing w:after="0" w:afterAutospacing="0" w:before="0" w:beforeAutospacing="0"/>
        <w:ind w:left="1440" w:hanging="360"/>
      </w:pPr>
      <w:r w:rsidDel="00000000" w:rsidR="00000000" w:rsidRPr="00000000">
        <w:rPr>
          <w:rtl w:val="0"/>
        </w:rPr>
        <w:t xml:space="preserve">1. Re-imported the </w:t>
      </w:r>
      <w:r w:rsidDel="00000000" w:rsidR="00000000" w:rsidRPr="00000000">
        <w:rPr>
          <w:rFonts w:ascii="Roboto Mono" w:cs="Roboto Mono" w:eastAsia="Roboto Mono" w:hAnsi="Roboto Mono"/>
          <w:color w:val="188038"/>
          <w:rtl w:val="0"/>
        </w:rPr>
        <w:t xml:space="preserve">books</w:t>
      </w:r>
      <w:r w:rsidDel="00000000" w:rsidR="00000000" w:rsidRPr="00000000">
        <w:rPr>
          <w:rtl w:val="0"/>
        </w:rPr>
        <w:t xml:space="preserve"> collection with the embeddings for the correct provider. Make sure you know how long the embeddings array is for the provider you’re using on the day.</w:t>
      </w:r>
    </w:p>
    <w:p w:rsidR="00000000" w:rsidDel="00000000" w:rsidP="00000000" w:rsidRDefault="00000000" w:rsidRPr="00000000" w14:paraId="00000043">
      <w:pPr>
        <w:numPr>
          <w:ilvl w:val="1"/>
          <w:numId w:val="2"/>
        </w:numPr>
        <w:spacing w:after="0" w:afterAutospacing="0" w:before="0" w:beforeAutospacing="0"/>
        <w:ind w:left="1440" w:hanging="360"/>
      </w:pPr>
      <w:r w:rsidDel="00000000" w:rsidR="00000000" w:rsidRPr="00000000">
        <w:rPr>
          <w:rtl w:val="0"/>
        </w:rPr>
        <w:t xml:space="preserve">2. Created the vector search index with the correct name: </w:t>
      </w:r>
      <w:r w:rsidDel="00000000" w:rsidR="00000000" w:rsidRPr="00000000">
        <w:rPr>
          <w:rFonts w:ascii="Roboto Mono" w:cs="Roboto Mono" w:eastAsia="Roboto Mono" w:hAnsi="Roboto Mono"/>
          <w:color w:val="188038"/>
          <w:rtl w:val="0"/>
        </w:rPr>
        <w:t xml:space="preserve">vectorsearch</w:t>
      </w:r>
      <w:r w:rsidDel="00000000" w:rsidR="00000000" w:rsidRPr="00000000">
        <w:rPr>
          <w:rtl w:val="0"/>
        </w:rPr>
        <w:t xml:space="preserve">. </w:t>
      </w:r>
    </w:p>
    <w:p w:rsidR="00000000" w:rsidDel="00000000" w:rsidP="00000000" w:rsidRDefault="00000000" w:rsidRPr="00000000" w14:paraId="00000044">
      <w:pPr>
        <w:numPr>
          <w:ilvl w:val="1"/>
          <w:numId w:val="2"/>
        </w:numPr>
        <w:spacing w:before="0" w:beforeAutospacing="0"/>
        <w:ind w:left="1440" w:hanging="360"/>
      </w:pPr>
      <w:r w:rsidDel="00000000" w:rsidR="00000000" w:rsidRPr="00000000">
        <w:rPr>
          <w:rtl w:val="0"/>
        </w:rPr>
        <w:t xml:space="preserve">3. Open the search index configuration and make sure it’s the right one for the provider you’re using: </w:t>
      </w:r>
      <w:hyperlink r:id="rId10">
        <w:r w:rsidDel="00000000" w:rsidR="00000000" w:rsidRPr="00000000">
          <w:rPr>
            <w:color w:val="1155cc"/>
            <w:u w:val="single"/>
            <w:rtl w:val="0"/>
          </w:rPr>
          <w:t xml:space="preserve">https://mongodb-developer.github.io/search-lab/docs/vector-search/create-index</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32"/>
        <w:szCs w:val="32"/>
        <w:lang w:val="en"/>
      </w:rPr>
    </w:rPrDefault>
    <w:pPrDefault>
      <w:pPr>
        <w:spacing w:after="120" w:before="3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ongodb-developer.github.io/search-lab/docs/vector-search/create-index"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ongodb-developer.github.io/search-lab/docs/search/search-index" TargetMode="External"/><Relationship Id="rId7" Type="http://schemas.openxmlformats.org/officeDocument/2006/relationships/hyperlink" Target="https://library-scripts-ofiejy7uia-uc.a.run.app/" TargetMode="External"/><Relationship Id="rId8" Type="http://schemas.openxmlformats.org/officeDocument/2006/relationships/hyperlink" Target="https://mongodb-developer.github.io/search-lab/docs/aggregations/search-sta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