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3C958" w14:textId="77777777" w:rsidR="00540A17" w:rsidRPr="00540A17" w:rsidRDefault="00540A17" w:rsidP="00540A17">
      <w:r w:rsidRPr="00540A17">
        <w:rPr>
          <w:b/>
          <w:bCs/>
        </w:rPr>
        <w:t>SOC 2</w:t>
      </w:r>
      <w:r w:rsidRPr="00540A17">
        <w:t xml:space="preserve"> (System and Organization Controls 2) is an auditing framework developed by the AICPA that evaluates how a service organization manages and protects customer data.</w:t>
      </w:r>
    </w:p>
    <w:p w14:paraId="466FFEA0" w14:textId="77777777" w:rsidR="00540A17" w:rsidRPr="00540A17" w:rsidRDefault="00540A17" w:rsidP="00540A17">
      <w:r w:rsidRPr="00540A17">
        <w:t xml:space="preserve">Unlike a "pass/fail" certification, SOC 2 is technically an </w:t>
      </w:r>
      <w:r w:rsidRPr="00540A17">
        <w:rPr>
          <w:b/>
          <w:bCs/>
        </w:rPr>
        <w:t>attestation</w:t>
      </w:r>
      <w:r w:rsidRPr="00540A17">
        <w:t>. A licensed CPA firm audits your controls and issues an opinion on whether they meet specific criteria. For your global EHR project, SOC 2 would be a baseline requirement for any hospital or cloud provider you partner with.</w:t>
      </w:r>
    </w:p>
    <w:p w14:paraId="518808CE" w14:textId="77777777" w:rsidR="00540A17" w:rsidRPr="00540A17" w:rsidRDefault="00540A17" w:rsidP="00540A17">
      <w:r w:rsidRPr="00540A17">
        <w:pict w14:anchorId="2663FB2B">
          <v:rect id="_x0000_i1025" style="width:0;height:1.5pt" o:hralign="center" o:hrstd="t" o:hr="t" fillcolor="#a0a0a0" stroked="f"/>
        </w:pict>
      </w:r>
    </w:p>
    <w:p w14:paraId="6AC6A804" w14:textId="77777777" w:rsidR="00540A17" w:rsidRPr="00540A17" w:rsidRDefault="00540A17" w:rsidP="00540A17">
      <w:pPr>
        <w:rPr>
          <w:b/>
          <w:bCs/>
        </w:rPr>
      </w:pPr>
      <w:r w:rsidRPr="00540A17">
        <w:rPr>
          <w:b/>
          <w:bCs/>
        </w:rPr>
        <w:t>The Five Trust Services Criteria (TSC)</w:t>
      </w:r>
    </w:p>
    <w:p w14:paraId="622891D8" w14:textId="77777777" w:rsidR="00540A17" w:rsidRPr="00540A17" w:rsidRDefault="00540A17" w:rsidP="00540A17">
      <w:r w:rsidRPr="00540A17">
        <w:t xml:space="preserve">A SOC 2 audit is scoped based on these five pillars. </w:t>
      </w:r>
      <w:r w:rsidRPr="00540A17">
        <w:rPr>
          <w:b/>
          <w:bCs/>
        </w:rPr>
        <w:t>Security</w:t>
      </w:r>
      <w:r w:rsidRPr="00540A17">
        <w:t xml:space="preserve"> is the only mandatory criterion; the others are optional depending on your business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8"/>
        <w:gridCol w:w="6646"/>
      </w:tblGrid>
      <w:tr w:rsidR="00540A17" w:rsidRPr="00540A17" w14:paraId="64D58919" w14:textId="77777777" w:rsidTr="00540A1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6FF6FE" w14:textId="77777777" w:rsidR="00540A17" w:rsidRPr="00540A17" w:rsidRDefault="00540A17" w:rsidP="00540A17">
            <w:r w:rsidRPr="00540A17">
              <w:rPr>
                <w:b/>
                <w:bCs/>
              </w:rPr>
              <w:t>Criterion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633AD9" w14:textId="77777777" w:rsidR="00540A17" w:rsidRPr="00540A17" w:rsidRDefault="00540A17" w:rsidP="00540A17">
            <w:r w:rsidRPr="00540A17">
              <w:rPr>
                <w:b/>
                <w:bCs/>
              </w:rPr>
              <w:t>Focus Area</w:t>
            </w:r>
          </w:p>
        </w:tc>
      </w:tr>
      <w:tr w:rsidR="00540A17" w:rsidRPr="00540A17" w14:paraId="2F50F123" w14:textId="77777777" w:rsidTr="00540A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F95DFE" w14:textId="77777777" w:rsidR="00540A17" w:rsidRPr="00540A17" w:rsidRDefault="00540A17" w:rsidP="00540A17">
            <w:r w:rsidRPr="00540A17">
              <w:rPr>
                <w:b/>
                <w:bCs/>
              </w:rPr>
              <w:t>Security</w:t>
            </w:r>
            <w:r w:rsidRPr="00540A17">
              <w:t xml:space="preserve"> (Common Criteria)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7D846" w14:textId="77777777" w:rsidR="00540A17" w:rsidRPr="00540A17" w:rsidRDefault="00540A17" w:rsidP="00540A17">
            <w:r w:rsidRPr="00540A17">
              <w:t>Protection against unauthorized access and system damage.</w:t>
            </w:r>
          </w:p>
        </w:tc>
      </w:tr>
      <w:tr w:rsidR="00540A17" w:rsidRPr="00540A17" w14:paraId="3792357D" w14:textId="77777777" w:rsidTr="00540A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3FA15B" w14:textId="77777777" w:rsidR="00540A17" w:rsidRPr="00540A17" w:rsidRDefault="00540A17" w:rsidP="00540A17">
            <w:r w:rsidRPr="00540A17">
              <w:rPr>
                <w:b/>
                <w:bCs/>
              </w:rPr>
              <w:t>Availability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E1180" w14:textId="77777777" w:rsidR="00540A17" w:rsidRPr="00540A17" w:rsidRDefault="00540A17" w:rsidP="00540A17">
            <w:r w:rsidRPr="00540A17">
              <w:t>System uptime and accessibility to meet service level agreements (SLAs).</w:t>
            </w:r>
          </w:p>
        </w:tc>
      </w:tr>
      <w:tr w:rsidR="00540A17" w:rsidRPr="00540A17" w14:paraId="3701DEC8" w14:textId="77777777" w:rsidTr="00540A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1ADC04" w14:textId="77777777" w:rsidR="00540A17" w:rsidRPr="00540A17" w:rsidRDefault="00540A17" w:rsidP="00540A17">
            <w:r w:rsidRPr="00540A17">
              <w:rPr>
                <w:b/>
                <w:bCs/>
              </w:rPr>
              <w:t>Confidentiality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4777CF7" w14:textId="77777777" w:rsidR="00540A17" w:rsidRPr="00540A17" w:rsidRDefault="00540A17" w:rsidP="00540A17">
            <w:r w:rsidRPr="00540A17">
              <w:t>Protection of sensitive data (IP, legal docs) restricted to a specific set of people.</w:t>
            </w:r>
          </w:p>
        </w:tc>
      </w:tr>
      <w:tr w:rsidR="00540A17" w:rsidRPr="00540A17" w14:paraId="6819BE40" w14:textId="77777777" w:rsidTr="00540A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CC6A55" w14:textId="77777777" w:rsidR="00540A17" w:rsidRPr="00540A17" w:rsidRDefault="00540A17" w:rsidP="00540A17">
            <w:r w:rsidRPr="00540A17">
              <w:rPr>
                <w:b/>
                <w:bCs/>
              </w:rPr>
              <w:t>Processing Integrity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182A41" w14:textId="77777777" w:rsidR="00540A17" w:rsidRPr="00540A17" w:rsidRDefault="00540A17" w:rsidP="00540A17">
            <w:r w:rsidRPr="00540A17">
              <w:t>Ensuring system processing is complete, valid, accurate, and authorized.</w:t>
            </w:r>
          </w:p>
        </w:tc>
      </w:tr>
      <w:tr w:rsidR="00540A17" w:rsidRPr="00540A17" w14:paraId="0DF76144" w14:textId="77777777" w:rsidTr="00540A1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A497C2" w14:textId="77777777" w:rsidR="00540A17" w:rsidRPr="00540A17" w:rsidRDefault="00540A17" w:rsidP="00540A17">
            <w:r w:rsidRPr="00540A17">
              <w:rPr>
                <w:b/>
                <w:bCs/>
              </w:rPr>
              <w:t>Privacy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EC6A4" w14:textId="77777777" w:rsidR="00540A17" w:rsidRPr="00540A17" w:rsidRDefault="00540A17" w:rsidP="00540A17">
            <w:r w:rsidRPr="00540A17">
              <w:t>Handling of personal information (PII) in accordance with privacy notices.</w:t>
            </w:r>
          </w:p>
        </w:tc>
      </w:tr>
    </w:tbl>
    <w:p w14:paraId="665B1F74" w14:textId="77777777" w:rsidR="00540A17" w:rsidRPr="00540A17" w:rsidRDefault="00540A17" w:rsidP="00540A17">
      <w:r w:rsidRPr="00540A17">
        <w:pict w14:anchorId="64A76062">
          <v:rect id="_x0000_i1026" style="width:0;height:1.5pt" o:hralign="center" o:hrstd="t" o:hr="t" fillcolor="#a0a0a0" stroked="f"/>
        </w:pict>
      </w:r>
    </w:p>
    <w:p w14:paraId="50D2965B" w14:textId="77777777" w:rsidR="00540A17" w:rsidRPr="00540A17" w:rsidRDefault="00540A17" w:rsidP="00540A17">
      <w:pPr>
        <w:rPr>
          <w:b/>
          <w:bCs/>
        </w:rPr>
      </w:pPr>
      <w:r w:rsidRPr="00540A17">
        <w:rPr>
          <w:b/>
          <w:bCs/>
        </w:rPr>
        <w:t>SOC 2 Type 1 vs. Type 2</w:t>
      </w:r>
    </w:p>
    <w:p w14:paraId="39DF0C82" w14:textId="77777777" w:rsidR="00540A17" w:rsidRPr="00540A17" w:rsidRDefault="00540A17" w:rsidP="00540A17">
      <w:r w:rsidRPr="00540A17">
        <w:t>Organizations typically progress from Type 1 to Type 2 as their security maturity grows.</w:t>
      </w:r>
    </w:p>
    <w:p w14:paraId="3CEF9CD6" w14:textId="77777777" w:rsidR="00540A17" w:rsidRPr="00540A17" w:rsidRDefault="00540A17" w:rsidP="00540A17">
      <w:pPr>
        <w:numPr>
          <w:ilvl w:val="0"/>
          <w:numId w:val="2"/>
        </w:numPr>
      </w:pPr>
      <w:r w:rsidRPr="00540A17">
        <w:rPr>
          <w:b/>
          <w:bCs/>
        </w:rPr>
        <w:t>Type 1 (The Snapshot):</w:t>
      </w:r>
      <w:r w:rsidRPr="00540A17">
        <w:t xml:space="preserve"> Audits the </w:t>
      </w:r>
      <w:r w:rsidRPr="00540A17">
        <w:rPr>
          <w:b/>
          <w:bCs/>
        </w:rPr>
        <w:t>design</w:t>
      </w:r>
      <w:r w:rsidRPr="00540A17">
        <w:t xml:space="preserve"> of your controls at a specific point in time. It proves you have a plan and the right tools in place. (Fastest to achieve: 1–2 months).</w:t>
      </w:r>
    </w:p>
    <w:p w14:paraId="4F608DC4" w14:textId="77777777" w:rsidR="00540A17" w:rsidRPr="00540A17" w:rsidRDefault="00540A17" w:rsidP="00540A17">
      <w:pPr>
        <w:numPr>
          <w:ilvl w:val="0"/>
          <w:numId w:val="2"/>
        </w:numPr>
      </w:pPr>
      <w:r w:rsidRPr="00540A17">
        <w:rPr>
          <w:b/>
          <w:bCs/>
        </w:rPr>
        <w:t>Type 2 (The Marathon):</w:t>
      </w:r>
      <w:r w:rsidRPr="00540A17">
        <w:t xml:space="preserve"> Audits the </w:t>
      </w:r>
      <w:r w:rsidRPr="00540A17">
        <w:rPr>
          <w:b/>
          <w:bCs/>
        </w:rPr>
        <w:t>operational effectiveness</w:t>
      </w:r>
      <w:r w:rsidRPr="00540A17">
        <w:t xml:space="preserve"> of those controls over a period (typically 3–12 months). It proves that you actually </w:t>
      </w:r>
      <w:r w:rsidRPr="00540A17">
        <w:rPr>
          <w:i/>
          <w:iCs/>
        </w:rPr>
        <w:t>follow</w:t>
      </w:r>
      <w:r w:rsidRPr="00540A17">
        <w:t xml:space="preserve"> your procedures consistently.</w:t>
      </w:r>
    </w:p>
    <w:p w14:paraId="462B71BE" w14:textId="77777777" w:rsidR="00540A17" w:rsidRPr="00540A17" w:rsidRDefault="00540A17" w:rsidP="00540A17">
      <w:r w:rsidRPr="00540A17">
        <w:pict w14:anchorId="04297F8C">
          <v:rect id="_x0000_i1027" style="width:0;height:1.5pt" o:hralign="center" o:hrstd="t" o:hr="t" fillcolor="#a0a0a0" stroked="f"/>
        </w:pict>
      </w:r>
    </w:p>
    <w:p w14:paraId="0BB76230" w14:textId="77777777" w:rsidR="00540A17" w:rsidRPr="00540A17" w:rsidRDefault="00540A17" w:rsidP="00540A17">
      <w:pPr>
        <w:rPr>
          <w:b/>
          <w:bCs/>
        </w:rPr>
      </w:pPr>
      <w:r w:rsidRPr="00540A17">
        <w:rPr>
          <w:b/>
          <w:bCs/>
        </w:rPr>
        <w:t>The 5-Step Certification Process</w:t>
      </w:r>
    </w:p>
    <w:p w14:paraId="153E8EF3" w14:textId="77777777" w:rsidR="00540A17" w:rsidRPr="00540A17" w:rsidRDefault="00540A17" w:rsidP="00540A17">
      <w:pPr>
        <w:rPr>
          <w:b/>
          <w:bCs/>
        </w:rPr>
      </w:pPr>
      <w:r w:rsidRPr="00540A17">
        <w:rPr>
          <w:b/>
          <w:bCs/>
        </w:rPr>
        <w:t>1. Scoping and Gap Analysis</w:t>
      </w:r>
    </w:p>
    <w:p w14:paraId="1BFECD02" w14:textId="77777777" w:rsidR="00540A17" w:rsidRPr="00540A17" w:rsidRDefault="00540A17" w:rsidP="00540A17">
      <w:r w:rsidRPr="00540A17">
        <w:t xml:space="preserve">Determine which TSCs apply to your project. Since you are building an EHR system, </w:t>
      </w:r>
      <w:r w:rsidRPr="00540A17">
        <w:rPr>
          <w:b/>
          <w:bCs/>
        </w:rPr>
        <w:t>Security, Confidentiality, and Privacy</w:t>
      </w:r>
      <w:r w:rsidRPr="00540A17">
        <w:t xml:space="preserve"> are likely non-negotiable. You then perform a "Gap </w:t>
      </w:r>
      <w:r w:rsidRPr="00540A17">
        <w:lastRenderedPageBreak/>
        <w:t>Analysis" to see where your current controls (like your "Bouncer" protocol) fall short of the AICPA standards.</w:t>
      </w:r>
    </w:p>
    <w:p w14:paraId="190B7934" w14:textId="77777777" w:rsidR="00540A17" w:rsidRPr="00540A17" w:rsidRDefault="00540A17" w:rsidP="00540A17">
      <w:pPr>
        <w:rPr>
          <w:b/>
          <w:bCs/>
        </w:rPr>
      </w:pPr>
      <w:r w:rsidRPr="00540A17">
        <w:rPr>
          <w:b/>
          <w:bCs/>
        </w:rPr>
        <w:t>2. Remediation</w:t>
      </w:r>
    </w:p>
    <w:p w14:paraId="6835918F" w14:textId="77777777" w:rsidR="00540A17" w:rsidRPr="00540A17" w:rsidRDefault="00540A17" w:rsidP="00540A17">
      <w:r w:rsidRPr="00540A17">
        <w:t>This is the "fixing" phase. You write missing policies (e.g., Incident Response, Access Control), implement technical safeguards (e.g., MFA, encryption), and ensure your "Mesh Protocol" has documented evidence of its security claims.</w:t>
      </w:r>
    </w:p>
    <w:p w14:paraId="6A1E1AB3" w14:textId="77777777" w:rsidR="00540A17" w:rsidRPr="00540A17" w:rsidRDefault="00540A17" w:rsidP="00540A17">
      <w:pPr>
        <w:rPr>
          <w:b/>
          <w:bCs/>
        </w:rPr>
      </w:pPr>
      <w:r w:rsidRPr="00540A17">
        <w:rPr>
          <w:b/>
          <w:bCs/>
        </w:rPr>
        <w:t>3. Readiness Assessment</w:t>
      </w:r>
    </w:p>
    <w:p w14:paraId="1FF3399E" w14:textId="77777777" w:rsidR="00540A17" w:rsidRPr="00540A17" w:rsidRDefault="00540A17" w:rsidP="00540A17">
      <w:r w:rsidRPr="00540A17">
        <w:t>Before the formal audit, many firms do a "mock audit." This ensures there are no surprises and that your team knows how to produce the evidence the auditor will request (logs, screenshots, signed policies).</w:t>
      </w:r>
    </w:p>
    <w:p w14:paraId="50F62E26" w14:textId="77777777" w:rsidR="00540A17" w:rsidRPr="00540A17" w:rsidRDefault="00540A17" w:rsidP="00540A17">
      <w:pPr>
        <w:rPr>
          <w:b/>
          <w:bCs/>
        </w:rPr>
      </w:pPr>
      <w:r w:rsidRPr="00540A17">
        <w:rPr>
          <w:b/>
          <w:bCs/>
        </w:rPr>
        <w:t>4. The Formal Audit</w:t>
      </w:r>
    </w:p>
    <w:p w14:paraId="0F555A26" w14:textId="77777777" w:rsidR="00540A17" w:rsidRPr="00540A17" w:rsidRDefault="00540A17" w:rsidP="00540A17">
      <w:r w:rsidRPr="00540A17">
        <w:t>An independent CPA firm reviews your environment.</w:t>
      </w:r>
    </w:p>
    <w:p w14:paraId="58701E53" w14:textId="77777777" w:rsidR="00540A17" w:rsidRPr="00540A17" w:rsidRDefault="00540A17" w:rsidP="00540A17">
      <w:pPr>
        <w:numPr>
          <w:ilvl w:val="0"/>
          <w:numId w:val="3"/>
        </w:numPr>
      </w:pPr>
      <w:r w:rsidRPr="00540A17">
        <w:rPr>
          <w:b/>
          <w:bCs/>
        </w:rPr>
        <w:t>For Type 1:</w:t>
      </w:r>
      <w:r w:rsidRPr="00540A17">
        <w:t xml:space="preserve"> They look at your setup on a specific day.</w:t>
      </w:r>
    </w:p>
    <w:p w14:paraId="60482AAB" w14:textId="77777777" w:rsidR="00540A17" w:rsidRPr="00540A17" w:rsidRDefault="00540A17" w:rsidP="00540A17">
      <w:pPr>
        <w:numPr>
          <w:ilvl w:val="0"/>
          <w:numId w:val="3"/>
        </w:numPr>
      </w:pPr>
      <w:r w:rsidRPr="00540A17">
        <w:rPr>
          <w:b/>
          <w:bCs/>
        </w:rPr>
        <w:t>For Type 2:</w:t>
      </w:r>
      <w:r w:rsidRPr="00540A17">
        <w:t xml:space="preserve"> They sample data from the entire 6-month or 12-month period to ensure no lapses occurred.</w:t>
      </w:r>
    </w:p>
    <w:p w14:paraId="4B99DE21" w14:textId="77777777" w:rsidR="00540A17" w:rsidRPr="00540A17" w:rsidRDefault="00540A17" w:rsidP="00540A17">
      <w:pPr>
        <w:rPr>
          <w:b/>
          <w:bCs/>
        </w:rPr>
      </w:pPr>
      <w:r w:rsidRPr="00540A17">
        <w:rPr>
          <w:b/>
          <w:bCs/>
        </w:rPr>
        <w:t>5. The Report &amp; Maintenance</w:t>
      </w:r>
    </w:p>
    <w:p w14:paraId="68EB6310" w14:textId="77777777" w:rsidR="00540A17" w:rsidRPr="00540A17" w:rsidRDefault="00540A17" w:rsidP="00540A17">
      <w:r w:rsidRPr="00540A17">
        <w:t xml:space="preserve">The auditor issues a formal report. If successful, you can share this with hospital stakeholders to prove your EHR system is enterprise-ready. SOC 2 is not "one and done"—most organizations renew their Type 2 report </w:t>
      </w:r>
      <w:r w:rsidRPr="00540A17">
        <w:rPr>
          <w:b/>
          <w:bCs/>
        </w:rPr>
        <w:t>annually</w:t>
      </w:r>
      <w:r w:rsidRPr="00540A17">
        <w:t xml:space="preserve"> to maintain trust.</w:t>
      </w:r>
    </w:p>
    <w:p w14:paraId="29445D2B" w14:textId="77777777" w:rsidR="00540A17" w:rsidRPr="00540A17" w:rsidRDefault="00540A17" w:rsidP="00540A17">
      <w:r w:rsidRPr="00540A17">
        <w:pict w14:anchorId="470EDF92">
          <v:rect id="_x0000_i1028" style="width:0;height:1.5pt" o:hralign="center" o:hrstd="t" o:hr="t" fillcolor="#a0a0a0" stroked="f"/>
        </w:pict>
      </w:r>
    </w:p>
    <w:p w14:paraId="3EB6F3DE" w14:textId="77777777" w:rsidR="00540A17" w:rsidRPr="00540A17" w:rsidRDefault="00540A17" w:rsidP="00540A17">
      <w:r w:rsidRPr="00540A17">
        <w:rPr>
          <w:b/>
          <w:bCs/>
        </w:rPr>
        <w:t>Would you like me to draft a SOC 2 Control Mapping specifically for your "Bouncer" gateway to see how it aligns with the Security criteria?</w:t>
      </w:r>
    </w:p>
    <w:p w14:paraId="61A70B10" w14:textId="77777777" w:rsidR="009B6433" w:rsidRDefault="009B6433"/>
    <w:p w14:paraId="1822657A" w14:textId="77777777" w:rsidR="008C3A69" w:rsidRPr="008C3A69" w:rsidRDefault="008C3A69" w:rsidP="008C3A69">
      <w:r w:rsidRPr="008C3A69">
        <w:t xml:space="preserve">For your EHR project, a SOC 2 audit will evaluate the </w:t>
      </w:r>
      <w:r w:rsidRPr="008C3A69">
        <w:rPr>
          <w:b/>
          <w:bCs/>
        </w:rPr>
        <w:t>"Bouncer" gateway</w:t>
      </w:r>
      <w:r w:rsidRPr="008C3A69">
        <w:t xml:space="preserve"> as the primary control point for data sovereignty and security. In a decentralized architecture, the auditor won't just look at a central server; they will look at how the Bouncer enforces rules at the edge.</w:t>
      </w:r>
    </w:p>
    <w:p w14:paraId="7A9BC478" w14:textId="77777777" w:rsidR="008C3A69" w:rsidRPr="008C3A69" w:rsidRDefault="008C3A69" w:rsidP="008C3A69">
      <w:r w:rsidRPr="008C3A69">
        <w:t xml:space="preserve">Here is a draft mapping of your </w:t>
      </w:r>
      <w:r w:rsidRPr="008C3A69">
        <w:rPr>
          <w:b/>
          <w:bCs/>
        </w:rPr>
        <w:t>Bouncer/Mesh Protocol</w:t>
      </w:r>
      <w:r w:rsidRPr="008C3A69">
        <w:t xml:space="preserve"> features to the </w:t>
      </w:r>
      <w:r w:rsidRPr="008C3A69">
        <w:rPr>
          <w:b/>
          <w:bCs/>
        </w:rPr>
        <w:t>SOC 2 Common Criteria (Security)</w:t>
      </w:r>
      <w:r w:rsidRPr="008C3A69">
        <w:t>.</w:t>
      </w:r>
    </w:p>
    <w:p w14:paraId="44CD36EA" w14:textId="77777777" w:rsidR="008C3A69" w:rsidRPr="008C3A69" w:rsidRDefault="008C3A69" w:rsidP="008C3A69">
      <w:r w:rsidRPr="008C3A69">
        <w:pict w14:anchorId="37D1014D">
          <v:rect id="_x0000_i1051" style="width:0;height:1.5pt" o:hralign="center" o:hrstd="t" o:hr="t" fillcolor="#a0a0a0" stroked="f"/>
        </w:pict>
      </w:r>
    </w:p>
    <w:p w14:paraId="0FC08AA6" w14:textId="77777777" w:rsidR="008C3A69" w:rsidRPr="008C3A69" w:rsidRDefault="008C3A69" w:rsidP="008C3A69">
      <w:pPr>
        <w:rPr>
          <w:b/>
          <w:bCs/>
        </w:rPr>
      </w:pPr>
      <w:r w:rsidRPr="008C3A69">
        <w:rPr>
          <w:b/>
          <w:bCs/>
        </w:rPr>
        <w:t>SOC 2 Control Mapping: The Bouncer Gateway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4079"/>
        <w:gridCol w:w="2910"/>
      </w:tblGrid>
      <w:tr w:rsidR="008C3A69" w:rsidRPr="008C3A69" w14:paraId="724787B6" w14:textId="77777777" w:rsidTr="008C3A6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93BB66" w14:textId="77777777" w:rsidR="008C3A69" w:rsidRPr="008C3A69" w:rsidRDefault="008C3A69" w:rsidP="008C3A69">
            <w:r w:rsidRPr="008C3A69">
              <w:rPr>
                <w:b/>
                <w:bCs/>
              </w:rPr>
              <w:t>SOC 2 Common Criteria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921A2" w14:textId="77777777" w:rsidR="008C3A69" w:rsidRPr="008C3A69" w:rsidRDefault="008C3A69" w:rsidP="008C3A69">
            <w:r w:rsidRPr="008C3A69">
              <w:rPr>
                <w:b/>
                <w:bCs/>
              </w:rPr>
              <w:t>EHR Project Control (The Bouncer)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BF4B4" w14:textId="77777777" w:rsidR="008C3A69" w:rsidRPr="008C3A69" w:rsidRDefault="008C3A69" w:rsidP="008C3A69">
            <w:r w:rsidRPr="008C3A69">
              <w:rPr>
                <w:b/>
                <w:bCs/>
              </w:rPr>
              <w:t>Evidence for Auditor</w:t>
            </w:r>
          </w:p>
        </w:tc>
      </w:tr>
      <w:tr w:rsidR="008C3A69" w:rsidRPr="008C3A69" w14:paraId="494B4BD3" w14:textId="77777777" w:rsidTr="008C3A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2E47A7" w14:textId="77777777" w:rsidR="008C3A69" w:rsidRPr="008C3A69" w:rsidRDefault="008C3A69" w:rsidP="008C3A69">
            <w:r w:rsidRPr="008C3A69">
              <w:rPr>
                <w:b/>
                <w:bCs/>
              </w:rPr>
              <w:t>CC6.1: Logical Access</w:t>
            </w:r>
            <w:r w:rsidRPr="008C3A69">
              <w:t xml:space="preserve"> (Authorized users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337FB94B" w14:textId="77777777" w:rsidR="008C3A69" w:rsidRPr="008C3A69" w:rsidRDefault="008C3A69" w:rsidP="008C3A69">
            <w:r w:rsidRPr="008C3A69">
              <w:rPr>
                <w:b/>
                <w:bCs/>
              </w:rPr>
              <w:t>Identity Challenge:</w:t>
            </w:r>
            <w:r w:rsidRPr="008C3A69">
              <w:t xml:space="preserve"> The Bouncer challenges the Query Agent’s Sovereignty Certificate before opening a P2P tunnel.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5F4541A" w14:textId="77777777" w:rsidR="008C3A69" w:rsidRPr="008C3A69" w:rsidRDefault="008C3A69" w:rsidP="008C3A69">
            <w:r w:rsidRPr="008C3A69">
              <w:t>Logs of successful vs. failed certificate handshakes.</w:t>
            </w:r>
          </w:p>
        </w:tc>
      </w:tr>
      <w:tr w:rsidR="008C3A69" w:rsidRPr="008C3A69" w14:paraId="1818845D" w14:textId="77777777" w:rsidTr="008C3A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A8CA72" w14:textId="77777777" w:rsidR="008C3A69" w:rsidRPr="008C3A69" w:rsidRDefault="008C3A69" w:rsidP="008C3A69">
            <w:r w:rsidRPr="008C3A69">
              <w:rPr>
                <w:b/>
                <w:bCs/>
              </w:rPr>
              <w:lastRenderedPageBreak/>
              <w:t>CC6.6: Boundary Protection</w:t>
            </w:r>
            <w:r w:rsidRPr="008C3A69">
              <w:t xml:space="preserve"> (Protecting the network)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2E6B6DBA" w14:textId="77777777" w:rsidR="008C3A69" w:rsidRPr="008C3A69" w:rsidRDefault="008C3A69" w:rsidP="008C3A69">
            <w:r w:rsidRPr="008C3A69">
              <w:rPr>
                <w:b/>
                <w:bCs/>
              </w:rPr>
              <w:t>P2P Isolation:</w:t>
            </w:r>
            <w:r w:rsidRPr="008C3A69">
              <w:t xml:space="preserve"> The protocol explicitly blocks external cloud routing, keeping collaboration strictly between Node A and Node B.</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D4B24" w14:textId="77777777" w:rsidR="008C3A69" w:rsidRPr="008C3A69" w:rsidRDefault="008C3A69" w:rsidP="008C3A69">
            <w:r w:rsidRPr="008C3A69">
              <w:t>Firewall/Routing table configurations on the Bouncer.</w:t>
            </w:r>
          </w:p>
        </w:tc>
      </w:tr>
      <w:tr w:rsidR="008C3A69" w:rsidRPr="008C3A69" w14:paraId="1BE7E23C" w14:textId="77777777" w:rsidTr="008C3A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9AA6EB" w14:textId="77777777" w:rsidR="008C3A69" w:rsidRPr="008C3A69" w:rsidRDefault="008C3A69" w:rsidP="008C3A69">
            <w:r w:rsidRPr="008C3A69">
              <w:rPr>
                <w:b/>
                <w:bCs/>
              </w:rPr>
              <w:t>CC6.7: Transmission Integrity</w:t>
            </w:r>
            <w:r w:rsidRPr="008C3A69">
              <w:t xml:space="preserve"> (Data in transit)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27BFB" w14:textId="77777777" w:rsidR="008C3A69" w:rsidRPr="008C3A69" w:rsidRDefault="008C3A69" w:rsidP="008C3A69">
            <w:r w:rsidRPr="008C3A69">
              <w:rPr>
                <w:b/>
                <w:bCs/>
              </w:rPr>
              <w:t>Encrypted Tunneling:</w:t>
            </w:r>
            <w:r w:rsidRPr="008C3A69">
              <w:t xml:space="preserve"> Use of a P2P encrypted tunnel for all decentralized collaborative sessions.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B3AB4" w14:textId="77777777" w:rsidR="008C3A69" w:rsidRPr="008C3A69" w:rsidRDefault="008C3A69" w:rsidP="008C3A69">
            <w:r w:rsidRPr="008C3A69">
              <w:t>Packet captures showing encryption (TLS 1.3+) in use.</w:t>
            </w:r>
          </w:p>
        </w:tc>
      </w:tr>
      <w:tr w:rsidR="008C3A69" w:rsidRPr="008C3A69" w14:paraId="799F8A1A" w14:textId="77777777" w:rsidTr="008C3A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DEDF48" w14:textId="77777777" w:rsidR="008C3A69" w:rsidRPr="008C3A69" w:rsidRDefault="008C3A69" w:rsidP="008C3A69">
            <w:r w:rsidRPr="008C3A69">
              <w:rPr>
                <w:b/>
                <w:bCs/>
              </w:rPr>
              <w:t>CC7.1: System Monitoring</w:t>
            </w:r>
            <w:r w:rsidRPr="008C3A69">
              <w:t xml:space="preserve"> (Detecting anomalies)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88B92" w14:textId="77777777" w:rsidR="008C3A69" w:rsidRPr="008C3A69" w:rsidRDefault="008C3A69" w:rsidP="008C3A69">
            <w:r w:rsidRPr="008C3A69">
              <w:rPr>
                <w:b/>
                <w:bCs/>
              </w:rPr>
              <w:t>Agent Lifespan Tracking:</w:t>
            </w:r>
            <w:r w:rsidRPr="008C3A69">
              <w:t xml:space="preserve"> Bouncer monitors the "ephemeral" nature of agents, ensuring they self-destruct after the handshake.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F45A4" w14:textId="77777777" w:rsidR="008C3A69" w:rsidRPr="008C3A69" w:rsidRDefault="008C3A69" w:rsidP="008C3A69">
            <w:r w:rsidRPr="008C3A69">
              <w:t>Audit logs showing "Agent Created" and "Agent Terminated" timestamps.</w:t>
            </w:r>
          </w:p>
        </w:tc>
      </w:tr>
      <w:tr w:rsidR="008C3A69" w:rsidRPr="008C3A69" w14:paraId="08DA8246" w14:textId="77777777" w:rsidTr="008C3A6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820C5D" w14:textId="77777777" w:rsidR="008C3A69" w:rsidRPr="008C3A69" w:rsidRDefault="008C3A69" w:rsidP="008C3A69">
            <w:r w:rsidRPr="008C3A69">
              <w:rPr>
                <w:b/>
                <w:bCs/>
              </w:rPr>
              <w:t>CC8.1: Change Management</w:t>
            </w:r>
            <w:r w:rsidRPr="008C3A69">
              <w:t xml:space="preserve"> (Authorized updates)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2154FB" w14:textId="77777777" w:rsidR="008C3A69" w:rsidRPr="008C3A69" w:rsidRDefault="008C3A69" w:rsidP="008C3A69">
            <w:r w:rsidRPr="008C3A69">
              <w:rPr>
                <w:b/>
                <w:bCs/>
              </w:rPr>
              <w:t>Firmware Signing:</w:t>
            </w:r>
            <w:r w:rsidRPr="008C3A69">
              <w:t xml:space="preserve"> Updates to the Bouncer's "Decision Engine" must be cryptographically signed and version-tracked.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5EB24" w14:textId="77777777" w:rsidR="008C3A69" w:rsidRPr="008C3A69" w:rsidRDefault="008C3A69" w:rsidP="008C3A69">
            <w:r w:rsidRPr="008C3A69">
              <w:t>Change logs and GitHub/GitLab commit history with signatures.</w:t>
            </w:r>
          </w:p>
        </w:tc>
      </w:tr>
    </w:tbl>
    <w:p w14:paraId="41C461C4" w14:textId="77777777" w:rsidR="008C3A69" w:rsidRPr="008C3A69" w:rsidRDefault="008C3A69" w:rsidP="008C3A69">
      <w:r w:rsidRPr="008C3A69">
        <w:pict w14:anchorId="682BB0DA">
          <v:rect id="_x0000_i1052" style="width:0;height:1.5pt" o:hralign="center" o:hrstd="t" o:hr="t" fillcolor="#a0a0a0" stroked="f"/>
        </w:pict>
      </w:r>
    </w:p>
    <w:p w14:paraId="25E767BC" w14:textId="77777777" w:rsidR="008C3A69" w:rsidRPr="008C3A69" w:rsidRDefault="008C3A69" w:rsidP="008C3A69">
      <w:pPr>
        <w:rPr>
          <w:b/>
          <w:bCs/>
        </w:rPr>
      </w:pPr>
      <w:r w:rsidRPr="008C3A69">
        <w:rPr>
          <w:b/>
          <w:bCs/>
        </w:rPr>
        <w:t>Critical "Gotchas" for your 2026 Audit</w:t>
      </w:r>
    </w:p>
    <w:p w14:paraId="39834E5F" w14:textId="77777777" w:rsidR="008C3A69" w:rsidRPr="008C3A69" w:rsidRDefault="008C3A69" w:rsidP="008C3A69">
      <w:r w:rsidRPr="008C3A69">
        <w:t xml:space="preserve">Since you are dealing with </w:t>
      </w:r>
      <w:r w:rsidRPr="008C3A69">
        <w:rPr>
          <w:b/>
          <w:bCs/>
        </w:rPr>
        <w:t>AI and Healthcare</w:t>
      </w:r>
      <w:r w:rsidRPr="008C3A69">
        <w:t>, the auditor will likely dig deeper into two specific areas:</w:t>
      </w:r>
    </w:p>
    <w:p w14:paraId="7D625964" w14:textId="77777777" w:rsidR="008C3A69" w:rsidRPr="008C3A69" w:rsidRDefault="008C3A69" w:rsidP="008C3A69">
      <w:pPr>
        <w:rPr>
          <w:b/>
          <w:bCs/>
        </w:rPr>
      </w:pPr>
      <w:r w:rsidRPr="008C3A69">
        <w:rPr>
          <w:b/>
          <w:bCs/>
        </w:rPr>
        <w:t>1. The "Black Box" Problem (Processing Integrity)</w:t>
      </w:r>
    </w:p>
    <w:p w14:paraId="410C4B16" w14:textId="77777777" w:rsidR="008C3A69" w:rsidRPr="008C3A69" w:rsidRDefault="008C3A69" w:rsidP="008C3A69">
      <w:r w:rsidRPr="008C3A69">
        <w:t xml:space="preserve">SOC 2 requires that data processing be "authorized and accurate." Because you are using an </w:t>
      </w:r>
      <w:r w:rsidRPr="008C3A69">
        <w:rPr>
          <w:b/>
          <w:bCs/>
        </w:rPr>
        <w:t>Inference Agent</w:t>
      </w:r>
      <w:r w:rsidRPr="008C3A69">
        <w:t xml:space="preserve"> to provide a "Second Opinion":</w:t>
      </w:r>
    </w:p>
    <w:p w14:paraId="0FA96B47" w14:textId="77777777" w:rsidR="008C3A69" w:rsidRPr="008C3A69" w:rsidRDefault="008C3A69" w:rsidP="008C3A69">
      <w:pPr>
        <w:numPr>
          <w:ilvl w:val="0"/>
          <w:numId w:val="4"/>
        </w:numPr>
      </w:pPr>
      <w:r w:rsidRPr="008C3A69">
        <w:rPr>
          <w:b/>
          <w:bCs/>
        </w:rPr>
        <w:t>The Control:</w:t>
      </w:r>
      <w:r w:rsidRPr="008C3A69">
        <w:t xml:space="preserve"> You must show that the AI models inside the Bouncer are </w:t>
      </w:r>
      <w:r w:rsidRPr="008C3A69">
        <w:rPr>
          <w:b/>
          <w:bCs/>
        </w:rPr>
        <w:t>versioned</w:t>
      </w:r>
      <w:r w:rsidRPr="008C3A69">
        <w:t>.</w:t>
      </w:r>
    </w:p>
    <w:p w14:paraId="718545ED" w14:textId="77777777" w:rsidR="008C3A69" w:rsidRPr="008C3A69" w:rsidRDefault="008C3A69" w:rsidP="008C3A69">
      <w:pPr>
        <w:numPr>
          <w:ilvl w:val="0"/>
          <w:numId w:val="4"/>
        </w:numPr>
      </w:pPr>
      <w:r w:rsidRPr="008C3A69">
        <w:rPr>
          <w:b/>
          <w:bCs/>
        </w:rPr>
        <w:t>The Audit Ask:</w:t>
      </w:r>
      <w:r w:rsidRPr="008C3A69">
        <w:t xml:space="preserve"> "How do you know Hospital B's AI hasn't 'drifted' and started giving dangerous medical advice?"</w:t>
      </w:r>
    </w:p>
    <w:p w14:paraId="20D88BB6" w14:textId="77777777" w:rsidR="008C3A69" w:rsidRPr="008C3A69" w:rsidRDefault="008C3A69" w:rsidP="008C3A69">
      <w:pPr>
        <w:numPr>
          <w:ilvl w:val="0"/>
          <w:numId w:val="4"/>
        </w:numPr>
      </w:pPr>
      <w:r w:rsidRPr="008C3A69">
        <w:rPr>
          <w:b/>
          <w:bCs/>
        </w:rPr>
        <w:t>Your Solution:</w:t>
      </w:r>
      <w:r w:rsidRPr="008C3A69">
        <w:t xml:space="preserve"> Maintain a "Model Fingerprint" (hash) for every version of the AI used in a mesh collaboration.</w:t>
      </w:r>
    </w:p>
    <w:p w14:paraId="2E748D46" w14:textId="77777777" w:rsidR="008C3A69" w:rsidRPr="008C3A69" w:rsidRDefault="008C3A69" w:rsidP="008C3A69">
      <w:pPr>
        <w:rPr>
          <w:b/>
          <w:bCs/>
        </w:rPr>
      </w:pPr>
      <w:r w:rsidRPr="008C3A69">
        <w:rPr>
          <w:b/>
          <w:bCs/>
        </w:rPr>
        <w:t>2. Sovereign Residency (Privacy &amp; Confidentiality)</w:t>
      </w:r>
    </w:p>
    <w:p w14:paraId="485C8D32" w14:textId="77777777" w:rsidR="008C3A69" w:rsidRPr="008C3A69" w:rsidRDefault="008C3A69" w:rsidP="008C3A69">
      <w:r w:rsidRPr="008C3A69">
        <w:t xml:space="preserve">With your focus on </w:t>
      </w:r>
      <w:r w:rsidRPr="008C3A69">
        <w:rPr>
          <w:b/>
          <w:bCs/>
        </w:rPr>
        <w:t>WV SB17 (Data Sovereignty)</w:t>
      </w:r>
      <w:r w:rsidRPr="008C3A69">
        <w:t>:</w:t>
      </w:r>
    </w:p>
    <w:p w14:paraId="21A19E0B" w14:textId="77777777" w:rsidR="008C3A69" w:rsidRPr="008C3A69" w:rsidRDefault="008C3A69" w:rsidP="008C3A69">
      <w:pPr>
        <w:numPr>
          <w:ilvl w:val="0"/>
          <w:numId w:val="5"/>
        </w:numPr>
      </w:pPr>
      <w:r w:rsidRPr="008C3A69">
        <w:rPr>
          <w:b/>
          <w:bCs/>
        </w:rPr>
        <w:t>The Control:</w:t>
      </w:r>
      <w:r w:rsidRPr="008C3A69">
        <w:t xml:space="preserve"> The Bouncer must prove it can distinguish between data that </w:t>
      </w:r>
      <w:r w:rsidRPr="008C3A69">
        <w:rPr>
          <w:i/>
          <w:iCs/>
        </w:rPr>
        <w:t>can</w:t>
      </w:r>
      <w:r w:rsidRPr="008C3A69">
        <w:t xml:space="preserve"> leave the state and data that </w:t>
      </w:r>
      <w:r w:rsidRPr="008C3A69">
        <w:rPr>
          <w:i/>
          <w:iCs/>
        </w:rPr>
        <w:t>must</w:t>
      </w:r>
      <w:r w:rsidRPr="008C3A69">
        <w:t xml:space="preserve"> stay.</w:t>
      </w:r>
    </w:p>
    <w:p w14:paraId="5038CE88" w14:textId="77777777" w:rsidR="008C3A69" w:rsidRPr="008C3A69" w:rsidRDefault="008C3A69" w:rsidP="008C3A69">
      <w:pPr>
        <w:numPr>
          <w:ilvl w:val="0"/>
          <w:numId w:val="5"/>
        </w:numPr>
      </w:pPr>
      <w:r w:rsidRPr="008C3A69">
        <w:rPr>
          <w:b/>
          <w:bCs/>
        </w:rPr>
        <w:t>The Audit Ask:</w:t>
      </w:r>
      <w:r w:rsidRPr="008C3A69">
        <w:t xml:space="preserve"> "Show me the logic that prevents a 'Sovereign' record from being processed by an out-of-state node."</w:t>
      </w:r>
    </w:p>
    <w:p w14:paraId="2E581CA3" w14:textId="77777777" w:rsidR="008C3A69" w:rsidRPr="008C3A69" w:rsidRDefault="008C3A69" w:rsidP="008C3A69">
      <w:pPr>
        <w:numPr>
          <w:ilvl w:val="0"/>
          <w:numId w:val="5"/>
        </w:numPr>
      </w:pPr>
      <w:r w:rsidRPr="008C3A69">
        <w:rPr>
          <w:b/>
          <w:bCs/>
        </w:rPr>
        <w:lastRenderedPageBreak/>
        <w:t>Your Solution:</w:t>
      </w:r>
      <w:r w:rsidRPr="008C3A69">
        <w:t xml:space="preserve"> Metadata tags on the EHR records that the Bouncer reads before generating a Query Agent.</w:t>
      </w:r>
    </w:p>
    <w:p w14:paraId="054F5BE8" w14:textId="77777777" w:rsidR="008C3A69" w:rsidRPr="008C3A69" w:rsidRDefault="008C3A69" w:rsidP="008C3A69">
      <w:r w:rsidRPr="008C3A69">
        <w:pict w14:anchorId="6F2C78C7">
          <v:rect id="_x0000_i1053" style="width:0;height:1.5pt" o:hralign="center" o:hrstd="t" o:hr="t" fillcolor="#a0a0a0" stroked="f"/>
        </w:pict>
      </w:r>
    </w:p>
    <w:p w14:paraId="508579B8" w14:textId="77777777" w:rsidR="008C3A69" w:rsidRPr="008C3A69" w:rsidRDefault="008C3A69" w:rsidP="008C3A69">
      <w:pPr>
        <w:rPr>
          <w:b/>
          <w:bCs/>
        </w:rPr>
      </w:pPr>
      <w:r w:rsidRPr="008C3A69">
        <w:rPr>
          <w:b/>
          <w:bCs/>
        </w:rPr>
        <w:t>Next Steps for your EHR Project</w:t>
      </w:r>
    </w:p>
    <w:p w14:paraId="2B9B68A7" w14:textId="77777777" w:rsidR="008C3A69" w:rsidRPr="008C3A69" w:rsidRDefault="008C3A69" w:rsidP="008C3A69">
      <w:pPr>
        <w:numPr>
          <w:ilvl w:val="0"/>
          <w:numId w:val="6"/>
        </w:numPr>
      </w:pPr>
      <w:r w:rsidRPr="008C3A69">
        <w:rPr>
          <w:b/>
          <w:bCs/>
        </w:rPr>
        <w:t>Select an Auditor:</w:t>
      </w:r>
      <w:r w:rsidRPr="008C3A69">
        <w:t xml:space="preserve"> Find a firm that specializes in "Edge Computing" or "Decentralized Systems." Traditional firms might struggle with the lack of a central AWS database.</w:t>
      </w:r>
    </w:p>
    <w:p w14:paraId="040A9C39" w14:textId="77777777" w:rsidR="008C3A69" w:rsidRPr="008C3A69" w:rsidRDefault="008C3A69" w:rsidP="008C3A69">
      <w:pPr>
        <w:numPr>
          <w:ilvl w:val="0"/>
          <w:numId w:val="6"/>
        </w:numPr>
      </w:pPr>
      <w:r w:rsidRPr="008C3A69">
        <w:rPr>
          <w:b/>
          <w:bCs/>
        </w:rPr>
        <w:t>Run a Readiness Assessment:</w:t>
      </w:r>
      <w:r w:rsidRPr="008C3A69">
        <w:t xml:space="preserve"> I can help you draft the </w:t>
      </w:r>
      <w:r w:rsidRPr="008C3A69">
        <w:rPr>
          <w:b/>
          <w:bCs/>
        </w:rPr>
        <w:t>"System Description"</w:t>
      </w:r>
      <w:r w:rsidRPr="008C3A69">
        <w:t>—the 15–</w:t>
      </w:r>
      <w:proofErr w:type="gramStart"/>
      <w:r w:rsidRPr="008C3A69">
        <w:t>20 page</w:t>
      </w:r>
      <w:proofErr w:type="gramEnd"/>
      <w:r w:rsidRPr="008C3A69">
        <w:t xml:space="preserve"> document that tells the auditor exactly how your Mesh Protocol works.</w:t>
      </w:r>
    </w:p>
    <w:p w14:paraId="2617EA1C" w14:textId="77777777" w:rsidR="008C3A69" w:rsidRPr="008C3A69" w:rsidRDefault="008C3A69" w:rsidP="008C3A69">
      <w:r w:rsidRPr="008C3A69">
        <w:rPr>
          <w:b/>
          <w:bCs/>
        </w:rPr>
        <w:t>Would you like me to draft the "System Description" introduction for your Bouncer/Mesh architecture?</w:t>
      </w:r>
    </w:p>
    <w:p w14:paraId="6EA06287" w14:textId="77777777" w:rsidR="00793A17" w:rsidRDefault="00793A17"/>
    <w:p w14:paraId="5ED105FC" w14:textId="77777777" w:rsidR="00C46074" w:rsidRPr="00C46074" w:rsidRDefault="00C46074" w:rsidP="00C46074">
      <w:pPr>
        <w:numPr>
          <w:ilvl w:val="0"/>
          <w:numId w:val="7"/>
        </w:numPr>
        <w:rPr>
          <w:b/>
          <w:bCs/>
        </w:rPr>
      </w:pPr>
      <w:r w:rsidRPr="00C46074">
        <w:rPr>
          <w:b/>
          <w:bCs/>
        </w:rPr>
        <w:t>SOC 2 Section 3: System Description (Draft)</w:t>
      </w:r>
    </w:p>
    <w:p w14:paraId="13DF86F7" w14:textId="77777777" w:rsidR="00C46074" w:rsidRPr="00C46074" w:rsidRDefault="00C46074" w:rsidP="00C46074">
      <w:r w:rsidRPr="00C46074">
        <w:t xml:space="preserve">This section provides an objective overview of the </w:t>
      </w:r>
      <w:r w:rsidRPr="00C46074">
        <w:rPr>
          <w:b/>
          <w:bCs/>
        </w:rPr>
        <w:t>Sovereign Mesh EHR Platform</w:t>
      </w:r>
      <w:r w:rsidRPr="00C46074">
        <w:t>. It defines the boundaries of the system, the infrastructure, and the core functional logic of the "Bouncer" gateway and "SMIP" protocol.</w:t>
      </w:r>
    </w:p>
    <w:p w14:paraId="01497339" w14:textId="77777777" w:rsidR="00C46074" w:rsidRPr="00C46074" w:rsidRDefault="00C46074" w:rsidP="00C46074">
      <w:r w:rsidRPr="00C46074">
        <w:pict w14:anchorId="13A6F451">
          <v:rect id="_x0000_i1069" style="width:0;height:1.5pt" o:hralign="center" o:hrstd="t" o:hr="t" fillcolor="#a0a0a0" stroked="f"/>
        </w:pict>
      </w:r>
    </w:p>
    <w:p w14:paraId="79D5FBBD" w14:textId="77777777" w:rsidR="00C46074" w:rsidRPr="00C46074" w:rsidRDefault="00C46074" w:rsidP="00C46074">
      <w:pPr>
        <w:rPr>
          <w:b/>
          <w:bCs/>
        </w:rPr>
      </w:pPr>
      <w:r w:rsidRPr="00C46074">
        <w:rPr>
          <w:b/>
          <w:bCs/>
        </w:rPr>
        <w:t>1. Scope &amp; System Boundaries</w:t>
      </w:r>
    </w:p>
    <w:p w14:paraId="21277E0B" w14:textId="77777777" w:rsidR="00C46074" w:rsidRPr="00C46074" w:rsidRDefault="00C46074" w:rsidP="00C46074">
      <w:r w:rsidRPr="00C46074">
        <w:t xml:space="preserve">The scope of this system includes the </w:t>
      </w:r>
      <w:r w:rsidRPr="00C46074">
        <w:rPr>
          <w:b/>
          <w:bCs/>
        </w:rPr>
        <w:t>Sovereign Mesh EHR</w:t>
      </w:r>
      <w:r w:rsidRPr="00C46074">
        <w:t xml:space="preserve"> software stack, specifically the </w:t>
      </w:r>
      <w:r w:rsidRPr="00C46074">
        <w:rPr>
          <w:b/>
          <w:bCs/>
        </w:rPr>
        <w:t>Bouncer Gateway</w:t>
      </w:r>
      <w:r w:rsidRPr="00C46074">
        <w:t xml:space="preserve"> and the </w:t>
      </w:r>
      <w:r w:rsidRPr="00C46074">
        <w:rPr>
          <w:b/>
          <w:bCs/>
        </w:rPr>
        <w:t>SMIP (Sovereign Mesh Interoperability Protocol)</w:t>
      </w:r>
      <w:r w:rsidRPr="00C46074">
        <w:t>. The system boundaries encompass:</w:t>
      </w:r>
    </w:p>
    <w:p w14:paraId="031B3F18" w14:textId="77777777" w:rsidR="00C46074" w:rsidRPr="00C46074" w:rsidRDefault="00C46074" w:rsidP="00C46074">
      <w:pPr>
        <w:numPr>
          <w:ilvl w:val="0"/>
          <w:numId w:val="7"/>
        </w:numPr>
      </w:pPr>
      <w:r w:rsidRPr="00C46074">
        <w:rPr>
          <w:b/>
          <w:bCs/>
        </w:rPr>
        <w:t>The Edge Layer:</w:t>
      </w:r>
      <w:r w:rsidRPr="00C46074">
        <w:t xml:space="preserve"> Certified local hardware nodes (e.g., Dell Latitude/PowerEdge) hosting the containerized Bouncer environment.</w:t>
      </w:r>
    </w:p>
    <w:p w14:paraId="4750400E" w14:textId="77777777" w:rsidR="00C46074" w:rsidRPr="00C46074" w:rsidRDefault="00C46074" w:rsidP="00C46074">
      <w:pPr>
        <w:numPr>
          <w:ilvl w:val="0"/>
          <w:numId w:val="7"/>
        </w:numPr>
      </w:pPr>
      <w:r w:rsidRPr="00C46074">
        <w:rPr>
          <w:b/>
          <w:bCs/>
        </w:rPr>
        <w:t>The Mesh Layer:</w:t>
      </w:r>
      <w:r w:rsidRPr="00C46074">
        <w:t xml:space="preserve"> P2P encrypted tunnels established between certified nodes.</w:t>
      </w:r>
    </w:p>
    <w:p w14:paraId="6CB625BD" w14:textId="77777777" w:rsidR="00C46074" w:rsidRPr="00C46074" w:rsidRDefault="00C46074" w:rsidP="00C46074">
      <w:pPr>
        <w:numPr>
          <w:ilvl w:val="0"/>
          <w:numId w:val="7"/>
        </w:numPr>
      </w:pPr>
      <w:r w:rsidRPr="00C46074">
        <w:rPr>
          <w:b/>
          <w:bCs/>
        </w:rPr>
        <w:t>The Data Layer:</w:t>
      </w:r>
      <w:r w:rsidRPr="00C46074">
        <w:t xml:space="preserve"> Localized InterSystems IRIS and FHIR repositories.</w:t>
      </w:r>
    </w:p>
    <w:p w14:paraId="22D2AD89" w14:textId="77777777" w:rsidR="00C46074" w:rsidRPr="00C46074" w:rsidRDefault="00C46074" w:rsidP="00C46074">
      <w:pPr>
        <w:numPr>
          <w:ilvl w:val="0"/>
          <w:numId w:val="7"/>
        </w:numPr>
      </w:pPr>
      <w:r w:rsidRPr="00C46074">
        <w:rPr>
          <w:b/>
          <w:bCs/>
        </w:rPr>
        <w:t>Excluded:</w:t>
      </w:r>
      <w:r w:rsidRPr="00C46074">
        <w:t xml:space="preserve"> Public cloud storage or third-party transit networks (as the system is designed to bypass these for PHI exchange).</w:t>
      </w:r>
    </w:p>
    <w:p w14:paraId="07582D93" w14:textId="77777777" w:rsidR="00C46074" w:rsidRPr="00C46074" w:rsidRDefault="00C46074" w:rsidP="00C46074">
      <w:pPr>
        <w:rPr>
          <w:b/>
          <w:bCs/>
        </w:rPr>
      </w:pPr>
      <w:r w:rsidRPr="00C46074">
        <w:rPr>
          <w:b/>
          <w:bCs/>
        </w:rPr>
        <w:t>2. Infrastructure &amp; Components</w:t>
      </w:r>
    </w:p>
    <w:p w14:paraId="5CD91AD8" w14:textId="77777777" w:rsidR="00C46074" w:rsidRPr="00C46074" w:rsidRDefault="00C46074" w:rsidP="00C46074">
      <w:r w:rsidRPr="00C46074">
        <w:t>The system is a decentralized, edge-first architecture. Unlike traditional SaaS models, the infrastructure is distributed across participating member sites.</w:t>
      </w:r>
    </w:p>
    <w:p w14:paraId="0FE7C463" w14:textId="77777777" w:rsidR="00C46074" w:rsidRPr="00C46074" w:rsidRDefault="00C46074" w:rsidP="00C46074">
      <w:pPr>
        <w:numPr>
          <w:ilvl w:val="0"/>
          <w:numId w:val="8"/>
        </w:numPr>
      </w:pPr>
      <w:r w:rsidRPr="00C46074">
        <w:rPr>
          <w:b/>
          <w:bCs/>
        </w:rPr>
        <w:t>Software (The Bouncer):</w:t>
      </w:r>
      <w:r w:rsidRPr="00C46074">
        <w:t xml:space="preserve"> A localized security enforcement engine that manages identity, cryptographic handshakes, and agent lifecycle.</w:t>
      </w:r>
    </w:p>
    <w:p w14:paraId="4965BD5E" w14:textId="77777777" w:rsidR="00C46074" w:rsidRPr="00C46074" w:rsidRDefault="00C46074" w:rsidP="00C46074">
      <w:pPr>
        <w:numPr>
          <w:ilvl w:val="0"/>
          <w:numId w:val="8"/>
        </w:numPr>
      </w:pPr>
      <w:r w:rsidRPr="00C46074">
        <w:rPr>
          <w:b/>
          <w:bCs/>
        </w:rPr>
        <w:t>Protocol (SMIP):</w:t>
      </w:r>
      <w:r w:rsidRPr="00C46074">
        <w:t xml:space="preserve"> A P2P communication standard that enables "Federated Inference"—allowing one node to query another's AI model without raw data leaving the source.</w:t>
      </w:r>
    </w:p>
    <w:p w14:paraId="5F1E89DA" w14:textId="77777777" w:rsidR="00C46074" w:rsidRPr="00C46074" w:rsidRDefault="00C46074" w:rsidP="00C46074">
      <w:pPr>
        <w:numPr>
          <w:ilvl w:val="0"/>
          <w:numId w:val="8"/>
        </w:numPr>
      </w:pPr>
      <w:r w:rsidRPr="00C46074">
        <w:rPr>
          <w:b/>
          <w:bCs/>
        </w:rPr>
        <w:t>Hardware (Nodes):</w:t>
      </w:r>
      <w:r w:rsidRPr="00C46074">
        <w:t xml:space="preserve"> Participating hospitals and end-nodes (Ships, Aircraft, Vehicles) act as isolated compute clusters with dedicated NPUs (Neural Processing Units) for local AI execution.</w:t>
      </w:r>
    </w:p>
    <w:p w14:paraId="319B4DB5" w14:textId="77777777" w:rsidR="00C46074" w:rsidRPr="00C46074" w:rsidRDefault="00C46074" w:rsidP="00C46074">
      <w:pPr>
        <w:rPr>
          <w:b/>
          <w:bCs/>
        </w:rPr>
      </w:pPr>
      <w:r w:rsidRPr="00C46074">
        <w:rPr>
          <w:b/>
          <w:bCs/>
        </w:rPr>
        <w:lastRenderedPageBreak/>
        <w:t>3. Data Flow &amp; Processing</w:t>
      </w:r>
    </w:p>
    <w:p w14:paraId="2E00E69B" w14:textId="77777777" w:rsidR="00C46074" w:rsidRPr="00C46074" w:rsidRDefault="00C46074" w:rsidP="00C46074">
      <w:r w:rsidRPr="00C46074">
        <w:t>Data processing within the Sovereign Mesh occurs in three distinct stages:</w:t>
      </w:r>
    </w:p>
    <w:p w14:paraId="739B9794" w14:textId="77777777" w:rsidR="00C46074" w:rsidRPr="00C46074" w:rsidRDefault="00C46074" w:rsidP="00C46074">
      <w:pPr>
        <w:numPr>
          <w:ilvl w:val="0"/>
          <w:numId w:val="9"/>
        </w:numPr>
      </w:pPr>
      <w:r w:rsidRPr="00C46074">
        <w:rPr>
          <w:b/>
          <w:bCs/>
        </w:rPr>
        <w:t>Local Persistence:</w:t>
      </w:r>
      <w:r w:rsidRPr="00C46074">
        <w:t xml:space="preserve"> Patient records are stored locally at the hospital of origin. No PHI is automatically synced to a central hub.</w:t>
      </w:r>
    </w:p>
    <w:p w14:paraId="33130FB6" w14:textId="77777777" w:rsidR="00C46074" w:rsidRPr="00C46074" w:rsidRDefault="00C46074" w:rsidP="00C46074">
      <w:pPr>
        <w:numPr>
          <w:ilvl w:val="0"/>
          <w:numId w:val="9"/>
        </w:numPr>
      </w:pPr>
      <w:r w:rsidRPr="00C46074">
        <w:rPr>
          <w:b/>
          <w:bCs/>
        </w:rPr>
        <w:t>Encapsulated Querying:</w:t>
      </w:r>
      <w:r w:rsidRPr="00C46074">
        <w:t xml:space="preserve"> When a "Second Opinion" is needed, the Bouncer generates an ephemeral </w:t>
      </w:r>
      <w:r w:rsidRPr="00C46074">
        <w:rPr>
          <w:b/>
          <w:bCs/>
        </w:rPr>
        <w:t>Query Agent</w:t>
      </w:r>
      <w:r w:rsidRPr="00C46074">
        <w:t xml:space="preserve">. This agent contains only clinical parameters and is signed with a </w:t>
      </w:r>
      <w:r w:rsidRPr="00C46074">
        <w:rPr>
          <w:b/>
          <w:bCs/>
        </w:rPr>
        <w:t>Sovereignty Certificate (WV-SB17 compliant)</w:t>
      </w:r>
      <w:r w:rsidRPr="00C46074">
        <w:t>.</w:t>
      </w:r>
    </w:p>
    <w:p w14:paraId="7D4E9833" w14:textId="77777777" w:rsidR="00C46074" w:rsidRPr="00C46074" w:rsidRDefault="00C46074" w:rsidP="00C46074">
      <w:pPr>
        <w:numPr>
          <w:ilvl w:val="0"/>
          <w:numId w:val="9"/>
        </w:numPr>
      </w:pPr>
      <w:r w:rsidRPr="00C46074">
        <w:rPr>
          <w:b/>
          <w:bCs/>
        </w:rPr>
        <w:t>Secure Federated Inference:</w:t>
      </w:r>
      <w:r w:rsidRPr="00C46074">
        <w:t xml:space="preserve"> The receiving node processes the query inside a </w:t>
      </w:r>
      <w:r w:rsidRPr="00C46074">
        <w:rPr>
          <w:b/>
          <w:bCs/>
        </w:rPr>
        <w:t>Hardware Secure Enclave</w:t>
      </w:r>
      <w:r w:rsidRPr="00C46074">
        <w:t>. The output is a mathematical insight (e.g., a diagnosis probability), which is returned via the P2P mesh.</w:t>
      </w:r>
    </w:p>
    <w:p w14:paraId="4B31C99F" w14:textId="77777777" w:rsidR="00C46074" w:rsidRPr="00C46074" w:rsidRDefault="00C46074" w:rsidP="00C46074">
      <w:pPr>
        <w:rPr>
          <w:b/>
          <w:bCs/>
        </w:rPr>
      </w:pPr>
      <w:r w:rsidRPr="00C46074">
        <w:rPr>
          <w:b/>
          <w:bCs/>
        </w:rPr>
        <w:t>4. Principal Service Commitments</w:t>
      </w:r>
    </w:p>
    <w:p w14:paraId="5010C495" w14:textId="77777777" w:rsidR="00C46074" w:rsidRPr="00C46074" w:rsidRDefault="00C46074" w:rsidP="00C46074">
      <w:r w:rsidRPr="00C46074">
        <w:t>The Sovereign Mesh EHR Platform is committed to:</w:t>
      </w:r>
    </w:p>
    <w:p w14:paraId="2E527095" w14:textId="77777777" w:rsidR="00C46074" w:rsidRPr="00C46074" w:rsidRDefault="00C46074" w:rsidP="00C46074">
      <w:pPr>
        <w:numPr>
          <w:ilvl w:val="0"/>
          <w:numId w:val="10"/>
        </w:numPr>
      </w:pPr>
      <w:r w:rsidRPr="00C46074">
        <w:rPr>
          <w:b/>
          <w:bCs/>
        </w:rPr>
        <w:t>Data Sovereignty:</w:t>
      </w:r>
      <w:r w:rsidRPr="00C46074">
        <w:t xml:space="preserve"> Ensuring clinical data remains within state or institutional boundaries as defined by local law (e.g., WV SB17).</w:t>
      </w:r>
    </w:p>
    <w:p w14:paraId="2BB5BF8C" w14:textId="77777777" w:rsidR="00C46074" w:rsidRPr="00C46074" w:rsidRDefault="00C46074" w:rsidP="00C46074">
      <w:pPr>
        <w:numPr>
          <w:ilvl w:val="0"/>
          <w:numId w:val="10"/>
        </w:numPr>
      </w:pPr>
      <w:r w:rsidRPr="00C46074">
        <w:rPr>
          <w:b/>
          <w:bCs/>
        </w:rPr>
        <w:t>Privacy-by-Design:</w:t>
      </w:r>
      <w:r w:rsidRPr="00C46074">
        <w:t xml:space="preserve"> Minimizing the movement of PHI by moving the </w:t>
      </w:r>
      <w:r w:rsidRPr="00C46074">
        <w:rPr>
          <w:i/>
          <w:iCs/>
        </w:rPr>
        <w:t>query</w:t>
      </w:r>
      <w:r w:rsidRPr="00C46074">
        <w:t xml:space="preserve"> to the </w:t>
      </w:r>
      <w:r w:rsidRPr="00C46074">
        <w:rPr>
          <w:i/>
          <w:iCs/>
        </w:rPr>
        <w:t>data</w:t>
      </w:r>
      <w:r w:rsidRPr="00C46074">
        <w:t>, rather than the data to the cloud.</w:t>
      </w:r>
    </w:p>
    <w:p w14:paraId="76823945" w14:textId="77777777" w:rsidR="00C46074" w:rsidRPr="00C46074" w:rsidRDefault="00C46074" w:rsidP="00C46074">
      <w:pPr>
        <w:numPr>
          <w:ilvl w:val="0"/>
          <w:numId w:val="10"/>
        </w:numPr>
      </w:pPr>
      <w:r w:rsidRPr="00C46074">
        <w:rPr>
          <w:b/>
          <w:bCs/>
        </w:rPr>
        <w:t>Resilience:</w:t>
      </w:r>
      <w:r w:rsidRPr="00C46074">
        <w:t xml:space="preserve"> Maintaining full diagnostic and collaborative capabilities even in "Offline Mode" or during central cloud outages.</w:t>
      </w:r>
    </w:p>
    <w:p w14:paraId="7CDBFCFB" w14:textId="77777777" w:rsidR="00C46074" w:rsidRPr="00C46074" w:rsidRDefault="00C46074" w:rsidP="00C46074">
      <w:r w:rsidRPr="00C46074">
        <w:pict w14:anchorId="06F7785C">
          <v:rect id="_x0000_i1070" style="width:0;height:1.5pt" o:hralign="center" o:hrstd="t" o:hr="t" fillcolor="#a0a0a0" stroked="f"/>
        </w:pict>
      </w:r>
    </w:p>
    <w:p w14:paraId="1E851F33" w14:textId="77777777" w:rsidR="00C46074" w:rsidRPr="00C46074" w:rsidRDefault="00C46074" w:rsidP="00C46074">
      <w:pPr>
        <w:rPr>
          <w:b/>
          <w:bCs/>
        </w:rPr>
      </w:pPr>
      <w:r w:rsidRPr="00C46074">
        <w:rPr>
          <w:b/>
          <w:bCs/>
        </w:rPr>
        <w:t>Next Step for You</w:t>
      </w:r>
    </w:p>
    <w:p w14:paraId="740A9E4C" w14:textId="77777777" w:rsidR="00C46074" w:rsidRPr="00C46074" w:rsidRDefault="00C46074" w:rsidP="00C46074">
      <w:r w:rsidRPr="00C46074">
        <w:t xml:space="preserve">This draft provides the "Core Story" for an auditor. To make this "audit-ready," you will need to document </w:t>
      </w:r>
      <w:r w:rsidRPr="00C46074">
        <w:rPr>
          <w:b/>
          <w:bCs/>
        </w:rPr>
        <w:t>Section 4: Control Activities</w:t>
      </w:r>
      <w:r w:rsidRPr="00C46074">
        <w:t>.</w:t>
      </w:r>
    </w:p>
    <w:p w14:paraId="5667C158" w14:textId="77777777" w:rsidR="00C46074" w:rsidRPr="00C46074" w:rsidRDefault="00C46074" w:rsidP="00C46074">
      <w:r w:rsidRPr="00C46074">
        <w:rPr>
          <w:b/>
          <w:bCs/>
        </w:rPr>
        <w:t>Would you like me to draft the "Change Management" control section, specifically focusing on how you push updates to the Bouncer's AI models without breaking your SOC 2 compliance?</w:t>
      </w:r>
    </w:p>
    <w:p w14:paraId="1510BB5E" w14:textId="77777777" w:rsidR="00253697" w:rsidRPr="00253697" w:rsidRDefault="00253697" w:rsidP="00253697">
      <w:r w:rsidRPr="00253697">
        <w:t xml:space="preserve">For your </w:t>
      </w:r>
      <w:r w:rsidRPr="00253697">
        <w:rPr>
          <w:b/>
          <w:bCs/>
        </w:rPr>
        <w:t>AI EHR Project</w:t>
      </w:r>
      <w:r w:rsidRPr="00253697">
        <w:t>, the "Change Management" section of your SOC 2 report is where you prove to the auditor that your decentralized AI agents aren't "going rogue" or being updated haphazardly at the edge.</w:t>
      </w:r>
    </w:p>
    <w:p w14:paraId="3DF0AF7C" w14:textId="77777777" w:rsidR="00253697" w:rsidRPr="00253697" w:rsidRDefault="00253697" w:rsidP="00253697">
      <w:r w:rsidRPr="00253697">
        <w:t xml:space="preserve">Since you are dealing with </w:t>
      </w:r>
      <w:r w:rsidRPr="00253697">
        <w:rPr>
          <w:b/>
          <w:bCs/>
        </w:rPr>
        <w:t>Model Drift</w:t>
      </w:r>
      <w:r w:rsidRPr="00253697">
        <w:t xml:space="preserve"> and </w:t>
      </w:r>
      <w:r w:rsidRPr="00253697">
        <w:rPr>
          <w:b/>
          <w:bCs/>
        </w:rPr>
        <w:t>Edge Deployment</w:t>
      </w:r>
      <w:r w:rsidRPr="00253697">
        <w:t xml:space="preserve">, your controls must go beyond simple code reviews. Here is the draft for </w:t>
      </w:r>
      <w:r w:rsidRPr="00253697">
        <w:rPr>
          <w:b/>
          <w:bCs/>
        </w:rPr>
        <w:t>Section 4: Control Activities – Common Criteria 8.1 (Change Management)</w:t>
      </w:r>
      <w:r w:rsidRPr="00253697">
        <w:t>.</w:t>
      </w:r>
    </w:p>
    <w:p w14:paraId="5588F393" w14:textId="77777777" w:rsidR="00253697" w:rsidRPr="00253697" w:rsidRDefault="00253697" w:rsidP="00253697">
      <w:r w:rsidRPr="00253697">
        <w:pict w14:anchorId="06EF0515">
          <v:rect id="_x0000_i1091" style="width:0;height:1.5pt" o:hralign="center" o:hrstd="t" o:hr="t" fillcolor="#a0a0a0" stroked="f"/>
        </w:pict>
      </w:r>
    </w:p>
    <w:p w14:paraId="01F52BD8" w14:textId="77777777" w:rsidR="00253697" w:rsidRPr="00253697" w:rsidRDefault="00253697" w:rsidP="00253697">
      <w:pPr>
        <w:rPr>
          <w:b/>
          <w:bCs/>
        </w:rPr>
      </w:pPr>
      <w:r w:rsidRPr="00253697">
        <w:rPr>
          <w:b/>
          <w:bCs/>
        </w:rPr>
        <w:t>SOC 2 Section 4: Control Activities (CC8.1 – Change Management)</w:t>
      </w:r>
    </w:p>
    <w:p w14:paraId="359F9DFD" w14:textId="77777777" w:rsidR="00253697" w:rsidRPr="00253697" w:rsidRDefault="00253697" w:rsidP="00253697">
      <w:pPr>
        <w:rPr>
          <w:b/>
          <w:bCs/>
        </w:rPr>
      </w:pPr>
      <w:r w:rsidRPr="00253697">
        <w:rPr>
          <w:b/>
          <w:bCs/>
        </w:rPr>
        <w:t>Control Objective</w:t>
      </w:r>
    </w:p>
    <w:p w14:paraId="477CC64F" w14:textId="77777777" w:rsidR="00253697" w:rsidRPr="00253697" w:rsidRDefault="00253697" w:rsidP="00253697">
      <w:r w:rsidRPr="00253697">
        <w:t xml:space="preserve">To ensure that changes to the </w:t>
      </w:r>
      <w:r w:rsidRPr="00253697">
        <w:rPr>
          <w:b/>
          <w:bCs/>
        </w:rPr>
        <w:t>Bouncer Gateway</w:t>
      </w:r>
      <w:r w:rsidRPr="00253697">
        <w:t xml:space="preserve">, </w:t>
      </w:r>
      <w:r w:rsidRPr="00253697">
        <w:rPr>
          <w:b/>
          <w:bCs/>
        </w:rPr>
        <w:t>SMIP Protocol</w:t>
      </w:r>
      <w:r w:rsidRPr="00253697">
        <w:t xml:space="preserve">, and </w:t>
      </w:r>
      <w:r w:rsidRPr="00253697">
        <w:rPr>
          <w:b/>
          <w:bCs/>
        </w:rPr>
        <w:t>AI Model Weights</w:t>
      </w:r>
      <w:r w:rsidRPr="00253697">
        <w:t xml:space="preserve"> are authorized, tested, and implemented in a manner that maintains system processing integrity and patient data sovereignty.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5128"/>
        <w:gridCol w:w="3222"/>
      </w:tblGrid>
      <w:tr w:rsidR="00253697" w:rsidRPr="00253697" w14:paraId="66148BF6" w14:textId="77777777" w:rsidTr="0025369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D0958D" w14:textId="77777777" w:rsidR="00253697" w:rsidRPr="00253697" w:rsidRDefault="00253697" w:rsidP="00253697">
            <w:r w:rsidRPr="00253697">
              <w:rPr>
                <w:b/>
                <w:bCs/>
              </w:rPr>
              <w:lastRenderedPageBreak/>
              <w:t>Control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5F554" w14:textId="77777777" w:rsidR="00253697" w:rsidRPr="00253697" w:rsidRDefault="00253697" w:rsidP="00253697">
            <w:r w:rsidRPr="00253697">
              <w:rPr>
                <w:b/>
                <w:bCs/>
              </w:rPr>
              <w:t>Control Activity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14659" w14:textId="77777777" w:rsidR="00253697" w:rsidRPr="00253697" w:rsidRDefault="00253697" w:rsidP="00253697">
            <w:r w:rsidRPr="00253697">
              <w:rPr>
                <w:b/>
                <w:bCs/>
              </w:rPr>
              <w:t>Evidence for Auditor (The "Receipt")</w:t>
            </w:r>
          </w:p>
        </w:tc>
      </w:tr>
      <w:tr w:rsidR="00253697" w:rsidRPr="00253697" w14:paraId="73A0B5F3" w14:textId="77777777" w:rsidTr="002536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4A4F15" w14:textId="77777777" w:rsidR="00253697" w:rsidRPr="00253697" w:rsidRDefault="00253697" w:rsidP="00253697">
            <w:r w:rsidRPr="00253697">
              <w:rPr>
                <w:b/>
                <w:bCs/>
              </w:rPr>
              <w:t>CM-01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8B5FD" w14:textId="77777777" w:rsidR="00253697" w:rsidRPr="00253697" w:rsidRDefault="00253697" w:rsidP="00253697">
            <w:r w:rsidRPr="00253697">
              <w:rPr>
                <w:b/>
                <w:bCs/>
              </w:rPr>
              <w:t>Automated Model Versioning:</w:t>
            </w:r>
            <w:r w:rsidRPr="00253697">
              <w:t xml:space="preserve"> Every AI model update pushed to a Bouncer node is assigned a unique cryptographic hash (SHA-256).</w:t>
            </w:r>
          </w:p>
        </w:tc>
        <w:tc>
          <w:tcPr>
            <w:tcW w:w="0" w:type="auto"/>
            <w:tcBorders>
              <w:top w:val="single" w:sz="6" w:space="0" w:color="auto"/>
              <w:left w:val="single" w:sz="6" w:space="0" w:color="auto"/>
              <w:bottom w:val="single" w:sz="6" w:space="0" w:color="auto"/>
              <w:right w:val="single" w:sz="6" w:space="0" w:color="auto"/>
            </w:tcBorders>
            <w:vAlign w:val="center"/>
            <w:hideMark/>
          </w:tcPr>
          <w:p w14:paraId="3CFA9130" w14:textId="77777777" w:rsidR="00253697" w:rsidRPr="00253697" w:rsidRDefault="00253697" w:rsidP="00253697">
            <w:r w:rsidRPr="00253697">
              <w:t>Model Registry logs showing Version ID, Hash, and Timestamp.</w:t>
            </w:r>
          </w:p>
        </w:tc>
      </w:tr>
      <w:tr w:rsidR="00253697" w:rsidRPr="00253697" w14:paraId="25DE86FD" w14:textId="77777777" w:rsidTr="002536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713179" w14:textId="77777777" w:rsidR="00253697" w:rsidRPr="00253697" w:rsidRDefault="00253697" w:rsidP="00253697">
            <w:r w:rsidRPr="00253697">
              <w:rPr>
                <w:b/>
                <w:bCs/>
              </w:rPr>
              <w:t>CM-02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C83D515" w14:textId="77777777" w:rsidR="00253697" w:rsidRPr="00253697" w:rsidRDefault="00253697" w:rsidP="00253697">
            <w:r w:rsidRPr="00253697">
              <w:rPr>
                <w:b/>
                <w:bCs/>
              </w:rPr>
              <w:t>Segregation of Duties (</w:t>
            </w:r>
            <w:proofErr w:type="spellStart"/>
            <w:r w:rsidRPr="00253697">
              <w:rPr>
                <w:b/>
                <w:bCs/>
              </w:rPr>
              <w:t>SoD</w:t>
            </w:r>
            <w:proofErr w:type="spellEnd"/>
            <w:r w:rsidRPr="00253697">
              <w:rPr>
                <w:b/>
                <w:bCs/>
              </w:rPr>
              <w:t>):</w:t>
            </w:r>
            <w:r w:rsidRPr="00253697">
              <w:t xml:space="preserve"> The engineer who trains/tunes the EHR AI model cannot be the same person who authorizes the push to the "Production" Mesh.</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276A5" w14:textId="77777777" w:rsidR="00253697" w:rsidRPr="00253697" w:rsidRDefault="00253697" w:rsidP="00253697">
            <w:r w:rsidRPr="00253697">
              <w:t>GitHub/GitLab pull request logs showing mandatory "Approver" distinct from "Author."</w:t>
            </w:r>
          </w:p>
        </w:tc>
      </w:tr>
      <w:tr w:rsidR="00253697" w:rsidRPr="00253697" w14:paraId="421D60E3" w14:textId="77777777" w:rsidTr="002536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ED52E0" w14:textId="77777777" w:rsidR="00253697" w:rsidRPr="00253697" w:rsidRDefault="00253697" w:rsidP="00253697">
            <w:r w:rsidRPr="00253697">
              <w:rPr>
                <w:b/>
                <w:bCs/>
              </w:rPr>
              <w:t>CM-03</w:t>
            </w:r>
          </w:p>
        </w:tc>
        <w:tc>
          <w:tcPr>
            <w:tcW w:w="0" w:type="auto"/>
            <w:tcBorders>
              <w:top w:val="single" w:sz="6" w:space="0" w:color="auto"/>
              <w:left w:val="single" w:sz="6" w:space="0" w:color="auto"/>
              <w:bottom w:val="single" w:sz="6" w:space="0" w:color="auto"/>
              <w:right w:val="single" w:sz="6" w:space="0" w:color="auto"/>
            </w:tcBorders>
            <w:vAlign w:val="center"/>
            <w:hideMark/>
          </w:tcPr>
          <w:p w14:paraId="7F9159B3" w14:textId="77777777" w:rsidR="00253697" w:rsidRPr="00253697" w:rsidRDefault="00253697" w:rsidP="00253697">
            <w:r w:rsidRPr="00253697">
              <w:rPr>
                <w:b/>
                <w:bCs/>
              </w:rPr>
              <w:t>Pre-Deployment Benchmarking:</w:t>
            </w:r>
            <w:r w:rsidRPr="00253697">
              <w:t xml:space="preserve"> All SMIP updates must pass an automated "Sovereignty Test" to ensure the update does not violate WV-SB17 routing rules.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2B31AD" w14:textId="77777777" w:rsidR="00253697" w:rsidRPr="00253697" w:rsidRDefault="00253697" w:rsidP="00253697">
            <w:r w:rsidRPr="00253697">
              <w:t>CI/CD pipeline test results (Success/Fail logs).</w:t>
            </w:r>
          </w:p>
        </w:tc>
      </w:tr>
      <w:tr w:rsidR="00253697" w:rsidRPr="00253697" w14:paraId="40EE2D14" w14:textId="77777777" w:rsidTr="002536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1AB04A" w14:textId="77777777" w:rsidR="00253697" w:rsidRPr="00253697" w:rsidRDefault="00253697" w:rsidP="00253697">
            <w:r w:rsidRPr="00253697">
              <w:rPr>
                <w:b/>
                <w:bCs/>
              </w:rPr>
              <w:t>CM-04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A0032" w14:textId="77777777" w:rsidR="00253697" w:rsidRPr="00253697" w:rsidRDefault="00253697" w:rsidP="00253697">
            <w:r w:rsidRPr="00253697">
              <w:rPr>
                <w:b/>
                <w:bCs/>
              </w:rPr>
              <w:t>Staged Edge Rollout:</w:t>
            </w:r>
            <w:r w:rsidRPr="00253697">
              <w:t xml:space="preserve"> Changes to Bouncer nodes are deployed in waves (e.g., Hospital A first, then Hospital B) to monitor for "Inference Drift."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634A2" w14:textId="77777777" w:rsidR="00253697" w:rsidRPr="00253697" w:rsidRDefault="00253697" w:rsidP="00253697">
            <w:r w:rsidRPr="00253697">
              <w:t>Deployment logs showing the staggered rollout schedule.</w:t>
            </w:r>
          </w:p>
        </w:tc>
      </w:tr>
      <w:tr w:rsidR="00253697" w:rsidRPr="00253697" w14:paraId="68676E7E" w14:textId="77777777" w:rsidTr="002536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44266B" w14:textId="77777777" w:rsidR="00253697" w:rsidRPr="00253697" w:rsidRDefault="00253697" w:rsidP="00253697">
            <w:r w:rsidRPr="00253697">
              <w:rPr>
                <w:b/>
                <w:bCs/>
              </w:rPr>
              <w:t>CM-05</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29BA8" w14:textId="77777777" w:rsidR="00253697" w:rsidRPr="00253697" w:rsidRDefault="00253697" w:rsidP="00253697">
            <w:r w:rsidRPr="00253697">
              <w:rPr>
                <w:b/>
                <w:bCs/>
              </w:rPr>
              <w:t>Emergency Patch Protocol:</w:t>
            </w:r>
            <w:r w:rsidRPr="00253697">
              <w:t xml:space="preserve"> A defined "Break-Glass" procedure exists for critical security patches, requiring retroactive senior management approval within 24 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A4C22" w14:textId="77777777" w:rsidR="00253697" w:rsidRPr="00253697" w:rsidRDefault="00253697" w:rsidP="00253697">
            <w:r w:rsidRPr="00253697">
              <w:t>Incident tickets marked "Emergency" with signed post-mortem approval.</w:t>
            </w:r>
          </w:p>
        </w:tc>
      </w:tr>
    </w:tbl>
    <w:p w14:paraId="6306D62D" w14:textId="77777777" w:rsidR="00253697" w:rsidRPr="00253697" w:rsidRDefault="00253697" w:rsidP="00253697">
      <w:r w:rsidRPr="00253697">
        <w:pict w14:anchorId="1AA2AA98">
          <v:rect id="_x0000_i1092" style="width:0;height:1.5pt" o:hralign="center" o:hrstd="t" o:hr="t" fillcolor="#a0a0a0" stroked="f"/>
        </w:pict>
      </w:r>
    </w:p>
    <w:p w14:paraId="18536699" w14:textId="77777777" w:rsidR="00253697" w:rsidRPr="00253697" w:rsidRDefault="00253697" w:rsidP="00253697">
      <w:pPr>
        <w:rPr>
          <w:b/>
          <w:bCs/>
        </w:rPr>
      </w:pPr>
      <w:r w:rsidRPr="00253697">
        <w:rPr>
          <w:b/>
          <w:bCs/>
        </w:rPr>
        <w:t>Audit Strategy: The "AI-Specific" Twist</w:t>
      </w:r>
    </w:p>
    <w:p w14:paraId="5293C4C9" w14:textId="77777777" w:rsidR="00253697" w:rsidRPr="00253697" w:rsidRDefault="00253697" w:rsidP="00253697">
      <w:r w:rsidRPr="00253697">
        <w:t xml:space="preserve">When the auditor asks, </w:t>
      </w:r>
      <w:r w:rsidRPr="00253697">
        <w:rPr>
          <w:i/>
          <w:iCs/>
        </w:rPr>
        <w:t>"How do you manage changes to a system that 'learns' or 'adapts'?"</w:t>
      </w:r>
      <w:r w:rsidRPr="00253697">
        <w:t>, you will point to these two specific sub-controls:</w:t>
      </w:r>
    </w:p>
    <w:p w14:paraId="09F13E9F" w14:textId="77777777" w:rsidR="00253697" w:rsidRPr="00253697" w:rsidRDefault="00253697" w:rsidP="00253697">
      <w:pPr>
        <w:rPr>
          <w:b/>
          <w:bCs/>
        </w:rPr>
      </w:pPr>
      <w:r w:rsidRPr="00253697">
        <w:rPr>
          <w:b/>
          <w:bCs/>
        </w:rPr>
        <w:t>1. The "Model Fingerprint" Audit Trail</w:t>
      </w:r>
    </w:p>
    <w:p w14:paraId="06FC06F3" w14:textId="77777777" w:rsidR="00253697" w:rsidRPr="00253697" w:rsidRDefault="00253697" w:rsidP="00253697">
      <w:r w:rsidRPr="00253697">
        <w:t xml:space="preserve">In a traditional system, you audit </w:t>
      </w:r>
      <w:r w:rsidRPr="00253697">
        <w:rPr>
          <w:i/>
          <w:iCs/>
        </w:rPr>
        <w:t>code</w:t>
      </w:r>
      <w:r w:rsidRPr="00253697">
        <w:t xml:space="preserve">. In your system, you audit </w:t>
      </w:r>
      <w:r w:rsidRPr="00253697">
        <w:rPr>
          <w:i/>
          <w:iCs/>
        </w:rPr>
        <w:t>weights</w:t>
      </w:r>
      <w:r w:rsidRPr="00253697">
        <w:t>.</w:t>
      </w:r>
    </w:p>
    <w:p w14:paraId="0DA339B3" w14:textId="77777777" w:rsidR="00253697" w:rsidRPr="00253697" w:rsidRDefault="00253697" w:rsidP="00253697">
      <w:pPr>
        <w:numPr>
          <w:ilvl w:val="0"/>
          <w:numId w:val="11"/>
        </w:numPr>
      </w:pPr>
      <w:r w:rsidRPr="00253697">
        <w:rPr>
          <w:b/>
          <w:bCs/>
        </w:rPr>
        <w:t>The Process:</w:t>
      </w:r>
      <w:r w:rsidRPr="00253697">
        <w:t xml:space="preserve"> Every time a node (like a ship or hospital) updates its local AI, the Bouncer generates a </w:t>
      </w:r>
      <w:r w:rsidRPr="00253697">
        <w:rPr>
          <w:b/>
          <w:bCs/>
        </w:rPr>
        <w:t>"Control Snapshot."</w:t>
      </w:r>
      <w:r w:rsidRPr="00253697">
        <w:t xml:space="preserve"> This snapshot records the exact model version and the SMIP protocol version active at that moment.</w:t>
      </w:r>
    </w:p>
    <w:p w14:paraId="49E93BF4" w14:textId="77777777" w:rsidR="00253697" w:rsidRPr="00253697" w:rsidRDefault="00253697" w:rsidP="00253697">
      <w:pPr>
        <w:numPr>
          <w:ilvl w:val="0"/>
          <w:numId w:val="11"/>
        </w:numPr>
      </w:pPr>
      <w:r w:rsidRPr="00253697">
        <w:rPr>
          <w:b/>
          <w:bCs/>
        </w:rPr>
        <w:t>Why it matters:</w:t>
      </w:r>
      <w:r w:rsidRPr="00253697">
        <w:t xml:space="preserve"> It proves to the auditor that even though the system is decentralized, you have </w:t>
      </w:r>
      <w:r w:rsidRPr="00253697">
        <w:rPr>
          <w:b/>
          <w:bCs/>
        </w:rPr>
        <w:t>centralized visibility</w:t>
      </w:r>
      <w:r w:rsidRPr="00253697">
        <w:t xml:space="preserve"> into what version of "intelligence" is running on each node.</w:t>
      </w:r>
    </w:p>
    <w:p w14:paraId="13ADD4C3" w14:textId="77777777" w:rsidR="00253697" w:rsidRPr="00253697" w:rsidRDefault="00253697" w:rsidP="00253697">
      <w:pPr>
        <w:rPr>
          <w:b/>
          <w:bCs/>
        </w:rPr>
      </w:pPr>
      <w:r w:rsidRPr="00253697">
        <w:rPr>
          <w:b/>
          <w:bCs/>
        </w:rPr>
        <w:t>2. Hardware-Rooted Integrity</w:t>
      </w:r>
    </w:p>
    <w:p w14:paraId="0EC7FD82" w14:textId="77777777" w:rsidR="00253697" w:rsidRPr="00253697" w:rsidRDefault="00253697" w:rsidP="00253697">
      <w:pPr>
        <w:numPr>
          <w:ilvl w:val="0"/>
          <w:numId w:val="12"/>
        </w:numPr>
      </w:pPr>
      <w:r w:rsidRPr="00253697">
        <w:rPr>
          <w:b/>
          <w:bCs/>
        </w:rPr>
        <w:t>The Process:</w:t>
      </w:r>
      <w:r w:rsidRPr="00253697">
        <w:t xml:space="preserve"> You use the </w:t>
      </w:r>
      <w:r w:rsidRPr="00253697">
        <w:rPr>
          <w:b/>
          <w:bCs/>
        </w:rPr>
        <w:t>Secure Enclave (TEE)</w:t>
      </w:r>
      <w:r w:rsidRPr="00253697">
        <w:t xml:space="preserve"> to verify that the software running on the Dell Latitude fleet is the </w:t>
      </w:r>
      <w:r w:rsidRPr="00253697">
        <w:rPr>
          <w:i/>
          <w:iCs/>
        </w:rPr>
        <w:t>exact</w:t>
      </w:r>
      <w:r w:rsidRPr="00253697">
        <w:t xml:space="preserve"> version authorized by the main project.</w:t>
      </w:r>
    </w:p>
    <w:p w14:paraId="29550E57" w14:textId="77777777" w:rsidR="00253697" w:rsidRPr="00253697" w:rsidRDefault="00253697" w:rsidP="00253697">
      <w:pPr>
        <w:numPr>
          <w:ilvl w:val="0"/>
          <w:numId w:val="12"/>
        </w:numPr>
      </w:pPr>
      <w:r w:rsidRPr="00253697">
        <w:rPr>
          <w:b/>
          <w:bCs/>
        </w:rPr>
        <w:lastRenderedPageBreak/>
        <w:t>Evidence:</w:t>
      </w:r>
      <w:r w:rsidRPr="00253697">
        <w:t xml:space="preserve"> You provide the auditor with "Attestation Reports"—cryptographic proof from the hardware itself that it is running authorized, un-tampered code.</w:t>
      </w:r>
    </w:p>
    <w:p w14:paraId="3F13D63B" w14:textId="77777777" w:rsidR="00253697" w:rsidRPr="00253697" w:rsidRDefault="00253697" w:rsidP="00253697">
      <w:r w:rsidRPr="00253697">
        <w:pict w14:anchorId="6D774EA3">
          <v:rect id="_x0000_i1093" style="width:0;height:1.5pt" o:hralign="center" o:hrstd="t" o:hr="t" fillcolor="#a0a0a0" stroked="f"/>
        </w:pict>
      </w:r>
    </w:p>
    <w:p w14:paraId="770E58DE" w14:textId="77777777" w:rsidR="00253697" w:rsidRPr="00253697" w:rsidRDefault="00253697" w:rsidP="00253697">
      <w:pPr>
        <w:rPr>
          <w:b/>
          <w:bCs/>
        </w:rPr>
      </w:pPr>
      <w:r w:rsidRPr="00253697">
        <w:rPr>
          <w:b/>
          <w:bCs/>
        </w:rPr>
        <w:t>What’s Next for Your EHR Project?</w:t>
      </w:r>
    </w:p>
    <w:p w14:paraId="7C7428C4" w14:textId="77777777" w:rsidR="00253697" w:rsidRPr="00253697" w:rsidRDefault="00253697" w:rsidP="00253697">
      <w:r w:rsidRPr="00253697">
        <w:t xml:space="preserve">The most difficult part of a SOC 2 Type 2 is </w:t>
      </w:r>
      <w:r w:rsidRPr="00253697">
        <w:rPr>
          <w:b/>
          <w:bCs/>
        </w:rPr>
        <w:t>Evidence Collection</w:t>
      </w:r>
      <w:r w:rsidRPr="00253697">
        <w:t>. Since your nodes are at the "Edge" (hospitals, cars, ships), you shouldn't collect logs manually.</w:t>
      </w:r>
    </w:p>
    <w:p w14:paraId="0F4CEB9B" w14:textId="77777777" w:rsidR="00253697" w:rsidRPr="00253697" w:rsidRDefault="00253697" w:rsidP="00253697">
      <w:r w:rsidRPr="00253697">
        <w:rPr>
          <w:b/>
          <w:bCs/>
        </w:rPr>
        <w:t>Would you like me to help you design a "Compliance Dashboard" concept that automatically pulls these logs from the Bouncer nodes into a central, audit-ready view?</w:t>
      </w:r>
    </w:p>
    <w:p w14:paraId="75BA8DAF" w14:textId="77777777" w:rsidR="0043038C" w:rsidRPr="0043038C" w:rsidRDefault="0043038C" w:rsidP="0043038C">
      <w:pPr>
        <w:rPr>
          <w:b/>
          <w:bCs/>
        </w:rPr>
      </w:pPr>
      <w:r w:rsidRPr="0043038C">
        <w:rPr>
          <w:b/>
          <w:bCs/>
        </w:rPr>
        <w:t>The "Bouncer" Compliance Dashboard: Architecture &amp; Concept</w:t>
      </w:r>
    </w:p>
    <w:p w14:paraId="10DA7B9F" w14:textId="77777777" w:rsidR="0043038C" w:rsidRPr="0043038C" w:rsidRDefault="0043038C" w:rsidP="0043038C">
      <w:r w:rsidRPr="0043038C">
        <w:t>For a decentralized system like yours, traditional "periodic" audits are a major risk. If an edge node (like a ship or hospital) goes out of compliance in month two of a six-month SOC 2 Type 2 observation period, you could fail the entire audit.</w:t>
      </w:r>
    </w:p>
    <w:p w14:paraId="28C53EC8" w14:textId="77777777" w:rsidR="0043038C" w:rsidRPr="0043038C" w:rsidRDefault="0043038C" w:rsidP="0043038C">
      <w:r w:rsidRPr="0043038C">
        <w:t xml:space="preserve">The solution is an </w:t>
      </w:r>
      <w:r w:rsidRPr="0043038C">
        <w:rPr>
          <w:b/>
          <w:bCs/>
        </w:rPr>
        <w:t>Automated Evidence Engine</w:t>
      </w:r>
      <w:r w:rsidRPr="0043038C">
        <w:t xml:space="preserve"> that treats compliance as a real-time "telemetry stream" rather than a pile of screenshots.</w:t>
      </w:r>
    </w:p>
    <w:p w14:paraId="32064517" w14:textId="77777777" w:rsidR="0043038C" w:rsidRPr="0043038C" w:rsidRDefault="0043038C" w:rsidP="0043038C">
      <w:r w:rsidRPr="0043038C">
        <w:pict w14:anchorId="46FB9982">
          <v:rect id="_x0000_i1121" style="width:0;height:1.5pt" o:hralign="center" o:hrstd="t" o:hr="t" fillcolor="#a0a0a0" stroked="f"/>
        </w:pict>
      </w:r>
    </w:p>
    <w:p w14:paraId="3595534E" w14:textId="77777777" w:rsidR="0043038C" w:rsidRPr="0043038C" w:rsidRDefault="0043038C" w:rsidP="0043038C">
      <w:pPr>
        <w:rPr>
          <w:b/>
          <w:bCs/>
        </w:rPr>
      </w:pPr>
      <w:r w:rsidRPr="0043038C">
        <w:rPr>
          <w:b/>
          <w:bCs/>
        </w:rPr>
        <w:t>1. Dashboard Architecture: The "Hub-and-Spoke" Model</w:t>
      </w:r>
    </w:p>
    <w:p w14:paraId="3CA9A9E8" w14:textId="77777777" w:rsidR="0043038C" w:rsidRPr="0043038C" w:rsidRDefault="0043038C" w:rsidP="0043038C">
      <w:r w:rsidRPr="0043038C">
        <w:t xml:space="preserve">Since your data must stay local (per WV SB17), the dashboard does not pull patient data. Instead, it pulls </w:t>
      </w:r>
      <w:r w:rsidRPr="0043038C">
        <w:rPr>
          <w:b/>
          <w:bCs/>
        </w:rPr>
        <w:t>metadata heartbeats</w:t>
      </w:r>
      <w:r w:rsidRPr="0043038C">
        <w:t xml:space="preserve"> from each Bouncer node.</w:t>
      </w:r>
    </w:p>
    <w:p w14:paraId="53E80990" w14:textId="77777777" w:rsidR="0043038C" w:rsidRPr="0043038C" w:rsidRDefault="0043038C" w:rsidP="0043038C">
      <w:pPr>
        <w:numPr>
          <w:ilvl w:val="0"/>
          <w:numId w:val="13"/>
        </w:numPr>
      </w:pPr>
      <w:r w:rsidRPr="0043038C">
        <w:rPr>
          <w:b/>
          <w:bCs/>
        </w:rPr>
        <w:t>The Spoke (Bouncer Node):</w:t>
      </w:r>
      <w:r w:rsidRPr="0043038C">
        <w:t xml:space="preserve"> Runs a lightweight "Compliance Sidecar" (e.g., using a tool like </w:t>
      </w:r>
      <w:proofErr w:type="spellStart"/>
      <w:r w:rsidRPr="0043038C">
        <w:rPr>
          <w:i/>
          <w:iCs/>
        </w:rPr>
        <w:t>Cribl</w:t>
      </w:r>
      <w:proofErr w:type="spellEnd"/>
      <w:r w:rsidRPr="0043038C">
        <w:rPr>
          <w:i/>
          <w:iCs/>
        </w:rPr>
        <w:t xml:space="preserve"> Edge</w:t>
      </w:r>
      <w:r w:rsidRPr="0043038C">
        <w:t>) that monitors local logs for specific SOC 2 events.</w:t>
      </w:r>
    </w:p>
    <w:p w14:paraId="07C3C2D1" w14:textId="77777777" w:rsidR="0043038C" w:rsidRPr="0043038C" w:rsidRDefault="0043038C" w:rsidP="0043038C">
      <w:pPr>
        <w:numPr>
          <w:ilvl w:val="0"/>
          <w:numId w:val="13"/>
        </w:numPr>
      </w:pPr>
      <w:r w:rsidRPr="0043038C">
        <w:rPr>
          <w:b/>
          <w:bCs/>
        </w:rPr>
        <w:t>The Hub (Central Dashboard):</w:t>
      </w:r>
      <w:r w:rsidRPr="0043038C">
        <w:t xml:space="preserve"> An administrative view that aggregates these "Success/Fail" signals. This is what you show the auditor.</w:t>
      </w:r>
    </w:p>
    <w:p w14:paraId="7C1575CF" w14:textId="77777777" w:rsidR="0043038C" w:rsidRPr="0043038C" w:rsidRDefault="0043038C" w:rsidP="0043038C">
      <w:r w:rsidRPr="0043038C">
        <w:pict w14:anchorId="3D3CE23C">
          <v:rect id="_x0000_i1122" style="width:0;height:1.5pt" o:hralign="center" o:hrstd="t" o:hr="t" fillcolor="#a0a0a0" stroked="f"/>
        </w:pict>
      </w:r>
    </w:p>
    <w:p w14:paraId="5E5574A4" w14:textId="77777777" w:rsidR="0043038C" w:rsidRPr="0043038C" w:rsidRDefault="0043038C" w:rsidP="0043038C">
      <w:pPr>
        <w:rPr>
          <w:b/>
          <w:bCs/>
        </w:rPr>
      </w:pPr>
      <w:r w:rsidRPr="0043038C">
        <w:rPr>
          <w:b/>
          <w:bCs/>
        </w:rPr>
        <w:t>2. The Dashboard Interface: Key Modules</w:t>
      </w:r>
    </w:p>
    <w:p w14:paraId="0F68ADE5" w14:textId="77777777" w:rsidR="0043038C" w:rsidRPr="0043038C" w:rsidRDefault="0043038C" w:rsidP="0043038C">
      <w:pPr>
        <w:rPr>
          <w:b/>
          <w:bCs/>
        </w:rPr>
      </w:pPr>
      <w:r w:rsidRPr="0043038C">
        <w:rPr>
          <w:b/>
          <w:bCs/>
        </w:rPr>
        <w:t>A. The "Sovereignty Map" (Privacy &amp; Confidentiality)</w:t>
      </w:r>
    </w:p>
    <w:p w14:paraId="3DE3D666" w14:textId="77777777" w:rsidR="0043038C" w:rsidRPr="0043038C" w:rsidRDefault="0043038C" w:rsidP="0043038C">
      <w:pPr>
        <w:numPr>
          <w:ilvl w:val="0"/>
          <w:numId w:val="14"/>
        </w:numPr>
      </w:pPr>
      <w:r w:rsidRPr="0043038C">
        <w:rPr>
          <w:b/>
          <w:bCs/>
        </w:rPr>
        <w:t>Visual:</w:t>
      </w:r>
      <w:r w:rsidRPr="0043038C">
        <w:t xml:space="preserve"> A map showing your active nodes (Hospitals, Ships, Planes).</w:t>
      </w:r>
    </w:p>
    <w:p w14:paraId="68A4E756" w14:textId="77777777" w:rsidR="0043038C" w:rsidRPr="0043038C" w:rsidRDefault="0043038C" w:rsidP="0043038C">
      <w:pPr>
        <w:numPr>
          <w:ilvl w:val="0"/>
          <w:numId w:val="14"/>
        </w:numPr>
      </w:pPr>
      <w:r w:rsidRPr="0043038C">
        <w:rPr>
          <w:b/>
          <w:bCs/>
        </w:rPr>
        <w:t>Metric:</w:t>
      </w:r>
      <w:r w:rsidRPr="0043038C">
        <w:t xml:space="preserve"> "Sovereign Perimeter Integrity."</w:t>
      </w:r>
    </w:p>
    <w:p w14:paraId="194BB7BE" w14:textId="77777777" w:rsidR="0043038C" w:rsidRPr="0043038C" w:rsidRDefault="0043038C" w:rsidP="0043038C">
      <w:pPr>
        <w:numPr>
          <w:ilvl w:val="0"/>
          <w:numId w:val="14"/>
        </w:numPr>
      </w:pPr>
      <w:r w:rsidRPr="0043038C">
        <w:rPr>
          <w:b/>
          <w:bCs/>
        </w:rPr>
        <w:t>Function:</w:t>
      </w:r>
      <w:r w:rsidRPr="0043038C">
        <w:t xml:space="preserve"> Real-time green/red status. Red triggers if the Bouncer detects a PHI packet attempting to route through a non-certified P2P tunnel or a public cloud IP.</w:t>
      </w:r>
    </w:p>
    <w:p w14:paraId="08D4C446" w14:textId="77777777" w:rsidR="0043038C" w:rsidRPr="0043038C" w:rsidRDefault="0043038C" w:rsidP="0043038C">
      <w:pPr>
        <w:rPr>
          <w:b/>
          <w:bCs/>
        </w:rPr>
      </w:pPr>
      <w:r w:rsidRPr="0043038C">
        <w:rPr>
          <w:b/>
          <w:bCs/>
        </w:rPr>
        <w:t>B. The "Agent Lifecycle" Monitor (Security)</w:t>
      </w:r>
    </w:p>
    <w:p w14:paraId="657A7982" w14:textId="77777777" w:rsidR="0043038C" w:rsidRPr="0043038C" w:rsidRDefault="0043038C" w:rsidP="0043038C">
      <w:pPr>
        <w:numPr>
          <w:ilvl w:val="0"/>
          <w:numId w:val="15"/>
        </w:numPr>
      </w:pPr>
      <w:r w:rsidRPr="0043038C">
        <w:rPr>
          <w:b/>
          <w:bCs/>
        </w:rPr>
        <w:t>Visual:</w:t>
      </w:r>
      <w:r w:rsidRPr="0043038C">
        <w:t xml:space="preserve"> A scrolling timeline of "Ephemeral Handshakes."</w:t>
      </w:r>
    </w:p>
    <w:p w14:paraId="26946664" w14:textId="77777777" w:rsidR="0043038C" w:rsidRPr="0043038C" w:rsidRDefault="0043038C" w:rsidP="0043038C">
      <w:pPr>
        <w:numPr>
          <w:ilvl w:val="0"/>
          <w:numId w:val="15"/>
        </w:numPr>
      </w:pPr>
      <w:r w:rsidRPr="0043038C">
        <w:rPr>
          <w:b/>
          <w:bCs/>
        </w:rPr>
        <w:t>Metric:</w:t>
      </w:r>
      <w:r w:rsidRPr="0043038C">
        <w:t xml:space="preserve"> "Mean Time to Self-Destruct."</w:t>
      </w:r>
    </w:p>
    <w:p w14:paraId="2628CEF7" w14:textId="77777777" w:rsidR="0043038C" w:rsidRPr="0043038C" w:rsidRDefault="0043038C" w:rsidP="0043038C">
      <w:pPr>
        <w:numPr>
          <w:ilvl w:val="0"/>
          <w:numId w:val="15"/>
        </w:numPr>
      </w:pPr>
      <w:r w:rsidRPr="0043038C">
        <w:rPr>
          <w:b/>
          <w:bCs/>
        </w:rPr>
        <w:t>Function:</w:t>
      </w:r>
      <w:r w:rsidRPr="0043038C">
        <w:t xml:space="preserve"> Proves to the auditor that every Query and Inference Agent was terminated within its 100ms TTL (Time-To-Live). This satisfies the </w:t>
      </w:r>
      <w:r w:rsidRPr="0043038C">
        <w:rPr>
          <w:b/>
          <w:bCs/>
        </w:rPr>
        <w:t>CC7.1 System Monitoring</w:t>
      </w:r>
      <w:r w:rsidRPr="0043038C">
        <w:t xml:space="preserve"> criteria.</w:t>
      </w:r>
    </w:p>
    <w:p w14:paraId="06989BE5" w14:textId="77777777" w:rsidR="0043038C" w:rsidRPr="0043038C" w:rsidRDefault="0043038C" w:rsidP="0043038C">
      <w:pPr>
        <w:rPr>
          <w:b/>
          <w:bCs/>
        </w:rPr>
      </w:pPr>
      <w:r w:rsidRPr="0043038C">
        <w:rPr>
          <w:b/>
          <w:bCs/>
        </w:rPr>
        <w:t>C. The "Model Fingerprint" Registry (Processing Integrity)</w:t>
      </w:r>
    </w:p>
    <w:p w14:paraId="27A16294" w14:textId="77777777" w:rsidR="0043038C" w:rsidRPr="0043038C" w:rsidRDefault="0043038C" w:rsidP="0043038C">
      <w:pPr>
        <w:numPr>
          <w:ilvl w:val="0"/>
          <w:numId w:val="16"/>
        </w:numPr>
      </w:pPr>
      <w:r w:rsidRPr="0043038C">
        <w:rPr>
          <w:b/>
          <w:bCs/>
        </w:rPr>
        <w:t>Visual:</w:t>
      </w:r>
      <w:r w:rsidRPr="0043038C">
        <w:t xml:space="preserve"> A table of active AI Model Hashes across the mesh.</w:t>
      </w:r>
    </w:p>
    <w:p w14:paraId="754F9F0E" w14:textId="77777777" w:rsidR="0043038C" w:rsidRPr="0043038C" w:rsidRDefault="0043038C" w:rsidP="0043038C">
      <w:pPr>
        <w:numPr>
          <w:ilvl w:val="0"/>
          <w:numId w:val="16"/>
        </w:numPr>
      </w:pPr>
      <w:r w:rsidRPr="0043038C">
        <w:rPr>
          <w:b/>
          <w:bCs/>
        </w:rPr>
        <w:lastRenderedPageBreak/>
        <w:t>Metric:</w:t>
      </w:r>
      <w:r w:rsidRPr="0043038C">
        <w:t xml:space="preserve"> "Inference Consistency."</w:t>
      </w:r>
    </w:p>
    <w:p w14:paraId="0A95CD62" w14:textId="77777777" w:rsidR="0043038C" w:rsidRPr="0043038C" w:rsidRDefault="0043038C" w:rsidP="0043038C">
      <w:pPr>
        <w:numPr>
          <w:ilvl w:val="0"/>
          <w:numId w:val="16"/>
        </w:numPr>
      </w:pPr>
      <w:r w:rsidRPr="0043038C">
        <w:rPr>
          <w:b/>
          <w:bCs/>
        </w:rPr>
        <w:t>Function:</w:t>
      </w:r>
      <w:r w:rsidRPr="0043038C">
        <w:t xml:space="preserve"> Detects if Hospital B is running an outdated or unauthorized version of the diagnostic model. If a hash doesn't match the "Master Registry," that node is automatically flagged for a "Change Management" violation.</w:t>
      </w:r>
    </w:p>
    <w:p w14:paraId="2FF4CE4B" w14:textId="77777777" w:rsidR="0043038C" w:rsidRPr="0043038C" w:rsidRDefault="0043038C" w:rsidP="0043038C">
      <w:r w:rsidRPr="0043038C">
        <w:pict w14:anchorId="63BFFD66">
          <v:rect id="_x0000_i1123" style="width:0;height:1.5pt" o:hralign="center" o:hrstd="t" o:hr="t" fillcolor="#a0a0a0" stroked="f"/>
        </w:pict>
      </w:r>
    </w:p>
    <w:p w14:paraId="5D9AD4BB" w14:textId="77777777" w:rsidR="0043038C" w:rsidRPr="0043038C" w:rsidRDefault="0043038C" w:rsidP="0043038C">
      <w:pPr>
        <w:rPr>
          <w:b/>
          <w:bCs/>
        </w:rPr>
      </w:pPr>
      <w:r w:rsidRPr="0043038C">
        <w:rPr>
          <w:b/>
          <w:bCs/>
        </w:rPr>
        <w:t>3. Automated Evidence Collection (The "Auditor Portal")</w:t>
      </w:r>
    </w:p>
    <w:p w14:paraId="17E000B3" w14:textId="77777777" w:rsidR="0043038C" w:rsidRPr="0043038C" w:rsidRDefault="0043038C" w:rsidP="0043038C">
      <w:r w:rsidRPr="0043038C">
        <w:t xml:space="preserve">One of the best features of modern 2026 compliance tools is the </w:t>
      </w:r>
      <w:r w:rsidRPr="0043038C">
        <w:rPr>
          <w:b/>
          <w:bCs/>
        </w:rPr>
        <w:t>Read-Only Auditor View</w:t>
      </w:r>
      <w:r w:rsidRPr="0043038C">
        <w:t>. Instead of you sending PDFs, you give the CPA firm a login to a "Vault."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7349"/>
      </w:tblGrid>
      <w:tr w:rsidR="0043038C" w:rsidRPr="0043038C" w14:paraId="34C24CBC" w14:textId="77777777" w:rsidTr="0043038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8782AF" w14:textId="77777777" w:rsidR="0043038C" w:rsidRPr="0043038C" w:rsidRDefault="0043038C" w:rsidP="0043038C">
            <w:r w:rsidRPr="0043038C">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D3B21" w14:textId="77777777" w:rsidR="0043038C" w:rsidRPr="0043038C" w:rsidRDefault="0043038C" w:rsidP="0043038C">
            <w:r w:rsidRPr="0043038C">
              <w:rPr>
                <w:b/>
                <w:bCs/>
              </w:rPr>
              <w:t>How it works for your project</w:t>
            </w:r>
          </w:p>
        </w:tc>
      </w:tr>
      <w:tr w:rsidR="0043038C" w:rsidRPr="0043038C" w14:paraId="7975B5FB" w14:textId="77777777" w:rsidTr="004303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06A9EE" w14:textId="77777777" w:rsidR="0043038C" w:rsidRPr="0043038C" w:rsidRDefault="0043038C" w:rsidP="0043038C">
            <w:r w:rsidRPr="0043038C">
              <w:rPr>
                <w:b/>
                <w:bCs/>
              </w:rPr>
              <w:t>Continuous Mapping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1DCF0" w14:textId="77777777" w:rsidR="0043038C" w:rsidRPr="0043038C" w:rsidRDefault="0043038C" w:rsidP="0043038C">
            <w:r w:rsidRPr="0043038C">
              <w:t xml:space="preserve">Automatically maps a "Successful P2P Handshake" log to </w:t>
            </w:r>
            <w:r w:rsidRPr="0043038C">
              <w:rPr>
                <w:b/>
                <w:bCs/>
              </w:rPr>
              <w:t>SOC 2 Control CC6.7 (Encryption)</w:t>
            </w:r>
            <w:r w:rsidRPr="0043038C">
              <w:t>.</w:t>
            </w:r>
          </w:p>
        </w:tc>
      </w:tr>
      <w:tr w:rsidR="0043038C" w:rsidRPr="0043038C" w14:paraId="1BE6F1AE" w14:textId="77777777" w:rsidTr="004303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D3535F" w14:textId="77777777" w:rsidR="0043038C" w:rsidRPr="0043038C" w:rsidRDefault="0043038C" w:rsidP="0043038C">
            <w:r w:rsidRPr="0043038C">
              <w:rPr>
                <w:b/>
                <w:bCs/>
              </w:rPr>
              <w:t>Drift Alerts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240A6" w14:textId="77777777" w:rsidR="0043038C" w:rsidRPr="0043038C" w:rsidRDefault="0043038C" w:rsidP="0043038C">
            <w:r w:rsidRPr="0043038C">
              <w:t>If a Dell Latitude node in the fleet misses a security patch, the dashboard creates an "Automated Exception" and assigns a ticket for remediation immediately.</w:t>
            </w:r>
          </w:p>
        </w:tc>
      </w:tr>
      <w:tr w:rsidR="0043038C" w:rsidRPr="0043038C" w14:paraId="48EC9F69" w14:textId="77777777" w:rsidTr="004303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D25DBB" w14:textId="77777777" w:rsidR="0043038C" w:rsidRPr="0043038C" w:rsidRDefault="0043038C" w:rsidP="0043038C">
            <w:r w:rsidRPr="0043038C">
              <w:rPr>
                <w:b/>
                <w:bCs/>
              </w:rPr>
              <w:t>Zero-Knowledge Evidence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628747" w14:textId="77777777" w:rsidR="0043038C" w:rsidRPr="0043038C" w:rsidRDefault="0043038C" w:rsidP="0043038C">
            <w:r w:rsidRPr="0043038C">
              <w:t>The Bouncer sends a cryptographic proof that an inference happened securely without ever sending the data itself.</w:t>
            </w:r>
          </w:p>
        </w:tc>
      </w:tr>
    </w:tbl>
    <w:p w14:paraId="38AC5949" w14:textId="77777777" w:rsidR="0043038C" w:rsidRPr="0043038C" w:rsidRDefault="0043038C" w:rsidP="0043038C">
      <w:r w:rsidRPr="0043038C">
        <w:pict w14:anchorId="57691795">
          <v:rect id="_x0000_i1124" style="width:0;height:1.5pt" o:hralign="center" o:hrstd="t" o:hr="t" fillcolor="#a0a0a0" stroked="f"/>
        </w:pict>
      </w:r>
    </w:p>
    <w:p w14:paraId="46EA0CB4" w14:textId="77777777" w:rsidR="0043038C" w:rsidRPr="0043038C" w:rsidRDefault="0043038C" w:rsidP="0043038C">
      <w:pPr>
        <w:rPr>
          <w:b/>
          <w:bCs/>
        </w:rPr>
      </w:pPr>
      <w:r w:rsidRPr="0043038C">
        <w:rPr>
          <w:b/>
          <w:bCs/>
        </w:rPr>
        <w:t>4. Strategic Advantage: "Time-to-Ready"</w:t>
      </w:r>
    </w:p>
    <w:p w14:paraId="1BF61E4C" w14:textId="77777777" w:rsidR="0043038C" w:rsidRPr="0043038C" w:rsidRDefault="0043038C" w:rsidP="0043038C">
      <w:r w:rsidRPr="0043038C">
        <w:t xml:space="preserve">By using this dashboard, you can achieve </w:t>
      </w:r>
      <w:r w:rsidRPr="0043038C">
        <w:rPr>
          <w:b/>
          <w:bCs/>
        </w:rPr>
        <w:t>"Audit Readiness"</w:t>
      </w:r>
      <w:r w:rsidRPr="0043038C">
        <w:t xml:space="preserve"> in days rather than months. You can tell prospective hospital partners:</w:t>
      </w:r>
    </w:p>
    <w:p w14:paraId="4BF51955" w14:textId="77777777" w:rsidR="0043038C" w:rsidRPr="0043038C" w:rsidRDefault="0043038C" w:rsidP="0043038C">
      <w:r w:rsidRPr="0043038C">
        <w:rPr>
          <w:i/>
          <w:iCs/>
        </w:rPr>
        <w:t>"Our system is currently in its SOC 2 Type 2 observation period. You can view our live Compliance Dashboard to see our 99.9% control success rate across the mesh right now."</w:t>
      </w:r>
    </w:p>
    <w:p w14:paraId="14D9B5E9" w14:textId="77777777" w:rsidR="0043038C" w:rsidRPr="0043038C" w:rsidRDefault="0043038C" w:rsidP="0043038C">
      <w:r w:rsidRPr="0043038C">
        <w:rPr>
          <w:b/>
          <w:bCs/>
        </w:rPr>
        <w:t>Would you like me to draft the "Emergency Patch Protocol" (Control CM-05) for your Bouncer nodes to ensure that critical security updates don't reset your 3-month SOC 2 observation clock?</w:t>
      </w:r>
    </w:p>
    <w:p w14:paraId="45737211" w14:textId="77777777" w:rsidR="00024A6F" w:rsidRPr="00024A6F" w:rsidRDefault="00024A6F" w:rsidP="00024A6F">
      <w:r w:rsidRPr="00024A6F">
        <w:t xml:space="preserve">For your </w:t>
      </w:r>
      <w:r w:rsidRPr="00024A6F">
        <w:rPr>
          <w:b/>
          <w:bCs/>
        </w:rPr>
        <w:t>AI EHR Project</w:t>
      </w:r>
      <w:r w:rsidRPr="00024A6F">
        <w:t>, maintaining a SOC 2 Type 2 observation period while pushing critical security updates to decentralized edge nodes (Hospitals, Ships, Aircraft) is a high-wire act. If an update is unmanaged, it looks like a "control failure" to an auditor.</w:t>
      </w:r>
    </w:p>
    <w:p w14:paraId="78EBE118" w14:textId="77777777" w:rsidR="00024A6F" w:rsidRPr="00024A6F" w:rsidRDefault="00024A6F" w:rsidP="00024A6F">
      <w:r w:rsidRPr="00024A6F">
        <w:t xml:space="preserve">This </w:t>
      </w:r>
      <w:r w:rsidRPr="00024A6F">
        <w:rPr>
          <w:b/>
          <w:bCs/>
        </w:rPr>
        <w:t>Emergency Patch Protocol</w:t>
      </w:r>
      <w:r w:rsidRPr="00024A6F">
        <w:t xml:space="preserve"> ensures that when you need to fix a vulnerability in the "Bouncer" gateway, you do so without resetting your 3-month or 6-month compliance clock.</w:t>
      </w:r>
    </w:p>
    <w:p w14:paraId="0C275DA4" w14:textId="77777777" w:rsidR="00024A6F" w:rsidRPr="00024A6F" w:rsidRDefault="00024A6F" w:rsidP="00024A6F">
      <w:r w:rsidRPr="00024A6F">
        <w:pict w14:anchorId="302E2286">
          <v:rect id="_x0000_i1153" style="width:0;height:1.5pt" o:hralign="center" o:hrstd="t" o:hr="t" fillcolor="#a0a0a0" stroked="f"/>
        </w:pict>
      </w:r>
    </w:p>
    <w:p w14:paraId="5D40233C" w14:textId="77777777" w:rsidR="00024A6F" w:rsidRPr="00024A6F" w:rsidRDefault="00024A6F" w:rsidP="00024A6F">
      <w:pPr>
        <w:rPr>
          <w:b/>
          <w:bCs/>
        </w:rPr>
      </w:pPr>
      <w:r w:rsidRPr="00024A6F">
        <w:rPr>
          <w:b/>
          <w:bCs/>
        </w:rPr>
        <w:t>Control CM-05: Emergency Patch &amp; Edge Deployment Protocol</w:t>
      </w:r>
    </w:p>
    <w:p w14:paraId="009499A8" w14:textId="77777777" w:rsidR="00024A6F" w:rsidRPr="00024A6F" w:rsidRDefault="00024A6F" w:rsidP="00024A6F">
      <w:pPr>
        <w:rPr>
          <w:b/>
          <w:bCs/>
        </w:rPr>
      </w:pPr>
      <w:r w:rsidRPr="00024A6F">
        <w:rPr>
          <w:b/>
          <w:bCs/>
        </w:rPr>
        <w:t>1. Trigger Criteria</w:t>
      </w:r>
    </w:p>
    <w:p w14:paraId="5FD761E0" w14:textId="77777777" w:rsidR="00024A6F" w:rsidRPr="00024A6F" w:rsidRDefault="00024A6F" w:rsidP="00024A6F">
      <w:r w:rsidRPr="00024A6F">
        <w:t xml:space="preserve">An "Emergency" status is only granted if a vulnerability is identified with a </w:t>
      </w:r>
      <w:r w:rsidRPr="00024A6F">
        <w:rPr>
          <w:b/>
          <w:bCs/>
        </w:rPr>
        <w:t>CVSS score of 7.0+</w:t>
      </w:r>
      <w:r w:rsidRPr="00024A6F">
        <w:t xml:space="preserve"> or if there is a direct threat to the </w:t>
      </w:r>
      <w:r w:rsidRPr="00024A6F">
        <w:rPr>
          <w:b/>
          <w:bCs/>
        </w:rPr>
        <w:t>Sovereignty Mesh</w:t>
      </w:r>
      <w:r w:rsidRPr="00024A6F">
        <w:t xml:space="preserve"> (e.g., a bypass of the WV-SB17 routing logic).</w:t>
      </w:r>
    </w:p>
    <w:p w14:paraId="64D2AFC8" w14:textId="77777777" w:rsidR="00024A6F" w:rsidRPr="00024A6F" w:rsidRDefault="00024A6F" w:rsidP="00024A6F">
      <w:pPr>
        <w:rPr>
          <w:b/>
          <w:bCs/>
        </w:rPr>
      </w:pPr>
      <w:r w:rsidRPr="00024A6F">
        <w:rPr>
          <w:b/>
          <w:bCs/>
        </w:rPr>
        <w:lastRenderedPageBreak/>
        <w:t>2. The "Fast-Track" Workflow</w:t>
      </w:r>
    </w:p>
    <w:p w14:paraId="01AE760F" w14:textId="77777777" w:rsidR="00024A6F" w:rsidRPr="00024A6F" w:rsidRDefault="00024A6F" w:rsidP="00024A6F">
      <w:r w:rsidRPr="00024A6F">
        <w:t>To stay compliant, the emergency change must follow this condensed lifecycle:</w:t>
      </w:r>
    </w:p>
    <w:p w14:paraId="1CF3CE3B" w14:textId="77777777" w:rsidR="00024A6F" w:rsidRPr="00024A6F" w:rsidRDefault="00024A6F" w:rsidP="00024A6F">
      <w:pPr>
        <w:numPr>
          <w:ilvl w:val="0"/>
          <w:numId w:val="17"/>
        </w:numPr>
      </w:pPr>
      <w:r w:rsidRPr="00024A6F">
        <w:rPr>
          <w:b/>
          <w:bCs/>
        </w:rPr>
        <w:t>Peer Review (The "Two-Key" Rule):</w:t>
      </w:r>
      <w:r w:rsidRPr="00024A6F">
        <w:t xml:space="preserve"> Even in an emergency, code cannot be pushed by a single person. At least one other Senior Architect must digitally sign the emergency pull request.</w:t>
      </w:r>
    </w:p>
    <w:p w14:paraId="503B6A6D" w14:textId="77777777" w:rsidR="00024A6F" w:rsidRPr="00024A6F" w:rsidRDefault="00024A6F" w:rsidP="00024A6F">
      <w:pPr>
        <w:numPr>
          <w:ilvl w:val="0"/>
          <w:numId w:val="17"/>
        </w:numPr>
      </w:pPr>
      <w:r w:rsidRPr="00024A6F">
        <w:rPr>
          <w:b/>
          <w:bCs/>
        </w:rPr>
        <w:t>Automated Smoke Test:</w:t>
      </w:r>
      <w:r w:rsidRPr="00024A6F">
        <w:t xml:space="preserve"> The patch is deployed to a "Canary Node" (e.g., one of your local test Dell Latitudes). It must pass a 5-minute automated regression suite to ensure it doesn't break the </w:t>
      </w:r>
      <w:r w:rsidRPr="00024A6F">
        <w:rPr>
          <w:b/>
          <w:bCs/>
        </w:rPr>
        <w:t>P2P SMIP handshake</w:t>
      </w:r>
      <w:r w:rsidRPr="00024A6F">
        <w:t>.</w:t>
      </w:r>
    </w:p>
    <w:p w14:paraId="126EC2E6" w14:textId="77777777" w:rsidR="00024A6F" w:rsidRPr="00024A6F" w:rsidRDefault="00024A6F" w:rsidP="00024A6F">
      <w:pPr>
        <w:numPr>
          <w:ilvl w:val="0"/>
          <w:numId w:val="17"/>
        </w:numPr>
      </w:pPr>
      <w:r w:rsidRPr="00024A6F">
        <w:rPr>
          <w:b/>
          <w:bCs/>
        </w:rPr>
        <w:t>Encapsulated Deployment:</w:t>
      </w:r>
      <w:r w:rsidRPr="00024A6F">
        <w:t xml:space="preserve"> The update is pushed as a signed container image. The Bouncer node verifies the signature before extracting.</w:t>
      </w:r>
    </w:p>
    <w:p w14:paraId="3E37A93A" w14:textId="77777777" w:rsidR="00024A6F" w:rsidRPr="00024A6F" w:rsidRDefault="00024A6F" w:rsidP="00024A6F">
      <w:pPr>
        <w:numPr>
          <w:ilvl w:val="0"/>
          <w:numId w:val="17"/>
        </w:numPr>
      </w:pPr>
      <w:r w:rsidRPr="00024A6F">
        <w:rPr>
          <w:b/>
          <w:bCs/>
        </w:rPr>
        <w:t>Retroactive Documentation:</w:t>
      </w:r>
      <w:r w:rsidRPr="00024A6F">
        <w:t xml:space="preserve"> </w:t>
      </w:r>
      <w:r w:rsidRPr="00024A6F">
        <w:rPr>
          <w:b/>
          <w:bCs/>
        </w:rPr>
        <w:t>THIS IS THE KEY FOR SOC 2.</w:t>
      </w:r>
      <w:r w:rsidRPr="00024A6F">
        <w:t xml:space="preserve"> Within 24 hours of the push, a formal "Emergency Change Record" must be filed, detailing the </w:t>
      </w:r>
      <w:r w:rsidRPr="00024A6F">
        <w:rPr>
          <w:i/>
          <w:iCs/>
        </w:rPr>
        <w:t>why</w:t>
      </w:r>
      <w:r w:rsidRPr="00024A6F">
        <w:t xml:space="preserve">, the </w:t>
      </w:r>
      <w:r w:rsidRPr="00024A6F">
        <w:rPr>
          <w:i/>
          <w:iCs/>
        </w:rPr>
        <w:t>risk</w:t>
      </w:r>
      <w:r w:rsidRPr="00024A6F">
        <w:t xml:space="preserve">, and the </w:t>
      </w:r>
      <w:r w:rsidRPr="00024A6F">
        <w:rPr>
          <w:i/>
          <w:iCs/>
        </w:rPr>
        <w:t>resolution</w:t>
      </w:r>
      <w:r w:rsidRPr="00024A6F">
        <w:t>.</w:t>
      </w:r>
    </w:p>
    <w:p w14:paraId="7863EE55" w14:textId="77777777" w:rsidR="00024A6F" w:rsidRPr="00024A6F" w:rsidRDefault="00024A6F" w:rsidP="00024A6F">
      <w:r w:rsidRPr="00024A6F">
        <w:pict w14:anchorId="74EF3842">
          <v:rect id="_x0000_i1154" style="width:0;height:1.5pt" o:hralign="center" o:hrstd="t" o:hr="t" fillcolor="#a0a0a0" stroked="f"/>
        </w:pict>
      </w:r>
    </w:p>
    <w:p w14:paraId="2CBB3209" w14:textId="77777777" w:rsidR="00024A6F" w:rsidRPr="00024A6F" w:rsidRDefault="00024A6F" w:rsidP="00024A6F">
      <w:pPr>
        <w:rPr>
          <w:b/>
          <w:bCs/>
        </w:rPr>
      </w:pPr>
      <w:r w:rsidRPr="00024A6F">
        <w:rPr>
          <w:b/>
          <w:bCs/>
        </w:rPr>
        <w:t>3. How to Avoid "Resetting the Clock"</w:t>
      </w:r>
    </w:p>
    <w:p w14:paraId="247B4030" w14:textId="77777777" w:rsidR="00024A6F" w:rsidRPr="00024A6F" w:rsidRDefault="00024A6F" w:rsidP="00024A6F">
      <w:r w:rsidRPr="00024A6F">
        <w:t xml:space="preserve">Auditors hate "unauthorized changes." To keep your observation period valid, you must prove the change was </w:t>
      </w:r>
      <w:r w:rsidRPr="00024A6F">
        <w:rPr>
          <w:b/>
          <w:bCs/>
        </w:rPr>
        <w:t>controlled</w:t>
      </w:r>
      <w:r w:rsidRPr="00024A6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7"/>
        <w:gridCol w:w="3512"/>
        <w:gridCol w:w="2085"/>
      </w:tblGrid>
      <w:tr w:rsidR="00024A6F" w:rsidRPr="00024A6F" w14:paraId="5E7CDA20" w14:textId="77777777" w:rsidTr="00024A6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5A3EC4" w14:textId="77777777" w:rsidR="00024A6F" w:rsidRPr="00024A6F" w:rsidRDefault="00024A6F" w:rsidP="00024A6F">
            <w:r w:rsidRPr="00024A6F">
              <w:rPr>
                <w:b/>
                <w:bCs/>
              </w:rPr>
              <w:t>If you do this...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26AA10" w14:textId="77777777" w:rsidR="00024A6F" w:rsidRPr="00024A6F" w:rsidRDefault="00024A6F" w:rsidP="00024A6F">
            <w:r w:rsidRPr="00024A6F">
              <w:rPr>
                <w:b/>
                <w:bCs/>
              </w:rPr>
              <w:t>The Auditor sees...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56FEE2" w14:textId="77777777" w:rsidR="00024A6F" w:rsidRPr="00024A6F" w:rsidRDefault="00024A6F" w:rsidP="00024A6F">
            <w:r w:rsidRPr="00024A6F">
              <w:rPr>
                <w:b/>
                <w:bCs/>
              </w:rPr>
              <w:t>Result</w:t>
            </w:r>
          </w:p>
        </w:tc>
      </w:tr>
      <w:tr w:rsidR="00024A6F" w:rsidRPr="00024A6F" w14:paraId="3B50313F" w14:textId="77777777" w:rsidTr="00024A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C8D60A" w14:textId="77777777" w:rsidR="00024A6F" w:rsidRPr="00024A6F" w:rsidRDefault="00024A6F" w:rsidP="00024A6F">
            <w:r w:rsidRPr="00024A6F">
              <w:t>Push a silent hotfix to all ships/hospitals.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83B5E" w14:textId="77777777" w:rsidR="00024A6F" w:rsidRPr="00024A6F" w:rsidRDefault="00024A6F" w:rsidP="00024A6F">
            <w:r w:rsidRPr="00024A6F">
              <w:t>An "Unknown Change" during the window.</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A30D5" w14:textId="77777777" w:rsidR="00024A6F" w:rsidRPr="00024A6F" w:rsidRDefault="00024A6F" w:rsidP="00024A6F">
            <w:r w:rsidRPr="00024A6F">
              <w:rPr>
                <w:b/>
                <w:bCs/>
              </w:rPr>
              <w:t>FAIL.</w:t>
            </w:r>
            <w:r w:rsidRPr="00024A6F">
              <w:t xml:space="preserve"> Clock resets.</w:t>
            </w:r>
          </w:p>
        </w:tc>
      </w:tr>
      <w:tr w:rsidR="00024A6F" w:rsidRPr="00024A6F" w14:paraId="75ECB2DB" w14:textId="77777777" w:rsidTr="00024A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7E1DE0" w14:textId="77777777" w:rsidR="00024A6F" w:rsidRPr="00024A6F" w:rsidRDefault="00024A6F" w:rsidP="00024A6F">
            <w:r w:rsidRPr="00024A6F">
              <w:t>Use a "Break-Glass" account with a logged ticket.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CC1A4" w14:textId="77777777" w:rsidR="00024A6F" w:rsidRPr="00024A6F" w:rsidRDefault="00024A6F" w:rsidP="00024A6F">
            <w:r w:rsidRPr="00024A6F">
              <w:t>A "Known Emergency Procedure" being followed.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6AD6AF2" w14:textId="77777777" w:rsidR="00024A6F" w:rsidRPr="00024A6F" w:rsidRDefault="00024A6F" w:rsidP="00024A6F">
            <w:r w:rsidRPr="00024A6F">
              <w:rPr>
                <w:b/>
                <w:bCs/>
              </w:rPr>
              <w:t>PASS.</w:t>
            </w:r>
            <w:r w:rsidRPr="00024A6F">
              <w:t xml:space="preserve"> Clock continues.</w:t>
            </w:r>
          </w:p>
        </w:tc>
      </w:tr>
      <w:tr w:rsidR="00024A6F" w:rsidRPr="00024A6F" w14:paraId="1A7EF3CF" w14:textId="77777777" w:rsidTr="00024A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967FF6" w14:textId="77777777" w:rsidR="00024A6F" w:rsidRPr="00024A6F" w:rsidRDefault="00024A6F" w:rsidP="00024A6F">
            <w:r w:rsidRPr="00024A6F">
              <w:t>Skip testing because it's an emergency.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7B258" w14:textId="77777777" w:rsidR="00024A6F" w:rsidRPr="00024A6F" w:rsidRDefault="00024A6F" w:rsidP="00024A6F">
            <w:r w:rsidRPr="00024A6F">
              <w:t>A "Processing Integrity" failure.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41B9BA" w14:textId="77777777" w:rsidR="00024A6F" w:rsidRPr="00024A6F" w:rsidRDefault="00024A6F" w:rsidP="00024A6F">
            <w:r w:rsidRPr="00024A6F">
              <w:rPr>
                <w:b/>
                <w:bCs/>
              </w:rPr>
              <w:t>MAJOR EXCEPTION.</w:t>
            </w:r>
          </w:p>
        </w:tc>
      </w:tr>
    </w:tbl>
    <w:p w14:paraId="135BFA82" w14:textId="77777777" w:rsidR="00024A6F" w:rsidRPr="00024A6F" w:rsidRDefault="00024A6F" w:rsidP="00024A6F">
      <w:r w:rsidRPr="00024A6F">
        <w:pict w14:anchorId="184E240E">
          <v:rect id="_x0000_i1155" style="width:0;height:1.5pt" o:hralign="center" o:hrstd="t" o:hr="t" fillcolor="#a0a0a0" stroked="f"/>
        </w:pict>
      </w:r>
    </w:p>
    <w:p w14:paraId="4AA60A71" w14:textId="77777777" w:rsidR="00024A6F" w:rsidRPr="00024A6F" w:rsidRDefault="00024A6F" w:rsidP="00024A6F">
      <w:pPr>
        <w:rPr>
          <w:b/>
          <w:bCs/>
        </w:rPr>
      </w:pPr>
      <w:r w:rsidRPr="00024A6F">
        <w:rPr>
          <w:b/>
          <w:bCs/>
        </w:rPr>
        <w:t>4. The "Bouncer" Dashboard Implementation</w:t>
      </w:r>
    </w:p>
    <w:p w14:paraId="5EEB7A40" w14:textId="77777777" w:rsidR="00024A6F" w:rsidRPr="00024A6F" w:rsidRDefault="00024A6F" w:rsidP="00024A6F">
      <w:r w:rsidRPr="00024A6F">
        <w:t xml:space="preserve">Your </w:t>
      </w:r>
      <w:r w:rsidRPr="00024A6F">
        <w:rPr>
          <w:b/>
          <w:bCs/>
        </w:rPr>
        <w:t>Compliance Dashboard</w:t>
      </w:r>
      <w:r w:rsidRPr="00024A6F">
        <w:t xml:space="preserve"> should have a specific "Emergency Mode" toggle. When you trigger an emergency patch:</w:t>
      </w:r>
    </w:p>
    <w:p w14:paraId="0ABDC3FE" w14:textId="77777777" w:rsidR="00024A6F" w:rsidRPr="00024A6F" w:rsidRDefault="00024A6F" w:rsidP="00024A6F">
      <w:pPr>
        <w:numPr>
          <w:ilvl w:val="0"/>
          <w:numId w:val="18"/>
        </w:numPr>
      </w:pPr>
      <w:r w:rsidRPr="00024A6F">
        <w:t xml:space="preserve">The dashboard flags all nodes as </w:t>
      </w:r>
      <w:r w:rsidRPr="00024A6F">
        <w:rPr>
          <w:b/>
          <w:bCs/>
        </w:rPr>
        <w:t>"Updating: Emergency Status."</w:t>
      </w:r>
    </w:p>
    <w:p w14:paraId="2D14997A" w14:textId="77777777" w:rsidR="00024A6F" w:rsidRPr="00024A6F" w:rsidRDefault="00024A6F" w:rsidP="00024A6F">
      <w:pPr>
        <w:numPr>
          <w:ilvl w:val="0"/>
          <w:numId w:val="18"/>
        </w:numPr>
      </w:pPr>
      <w:r w:rsidRPr="00024A6F">
        <w:t xml:space="preserve">It automatically collects the </w:t>
      </w:r>
      <w:r w:rsidRPr="00024A6F">
        <w:rPr>
          <w:b/>
          <w:bCs/>
        </w:rPr>
        <w:t>Pre-patch</w:t>
      </w:r>
      <w:r w:rsidRPr="00024A6F">
        <w:t xml:space="preserve"> and </w:t>
      </w:r>
      <w:r w:rsidRPr="00024A6F">
        <w:rPr>
          <w:b/>
          <w:bCs/>
        </w:rPr>
        <w:t>Post-patch</w:t>
      </w:r>
      <w:r w:rsidRPr="00024A6F">
        <w:t xml:space="preserve"> version hashes.</w:t>
      </w:r>
    </w:p>
    <w:p w14:paraId="0A50ABA0" w14:textId="77777777" w:rsidR="00024A6F" w:rsidRPr="00024A6F" w:rsidRDefault="00024A6F" w:rsidP="00024A6F">
      <w:pPr>
        <w:numPr>
          <w:ilvl w:val="0"/>
          <w:numId w:val="18"/>
        </w:numPr>
      </w:pPr>
      <w:r w:rsidRPr="00024A6F">
        <w:t xml:space="preserve">It attaches the </w:t>
      </w:r>
      <w:r w:rsidRPr="00024A6F">
        <w:rPr>
          <w:b/>
          <w:bCs/>
        </w:rPr>
        <w:t>Jira/Ticket link</w:t>
      </w:r>
      <w:r w:rsidRPr="00024A6F">
        <w:t xml:space="preserve"> directly to the version change in the audit log.</w:t>
      </w:r>
    </w:p>
    <w:p w14:paraId="53D4C57B" w14:textId="77777777" w:rsidR="00024A6F" w:rsidRPr="00024A6F" w:rsidRDefault="00024A6F" w:rsidP="00024A6F">
      <w:r w:rsidRPr="00024A6F">
        <w:rPr>
          <w:b/>
          <w:bCs/>
        </w:rPr>
        <w:t>Pro-Tip for 2026:</w:t>
      </w:r>
      <w:r w:rsidRPr="00024A6F">
        <w:t xml:space="preserve"> Use </w:t>
      </w:r>
      <w:r w:rsidRPr="00024A6F">
        <w:rPr>
          <w:b/>
          <w:bCs/>
        </w:rPr>
        <w:t>Hardware Attestation</w:t>
      </w:r>
      <w:r w:rsidRPr="00024A6F">
        <w:t xml:space="preserve">. Since you're using Secure Enclaves, have the Dell Latitude send a "Quote" to the dashboard proving that the </w:t>
      </w:r>
      <w:r w:rsidRPr="00024A6F">
        <w:rPr>
          <w:i/>
          <w:iCs/>
        </w:rPr>
        <w:t>new</w:t>
      </w:r>
      <w:r w:rsidRPr="00024A6F">
        <w:t xml:space="preserve"> firmware is the one you just authorized. This is the "Gold Standard" of evidence that will make an auditor's job incredibly easy.</w:t>
      </w:r>
    </w:p>
    <w:p w14:paraId="24A8EDE8" w14:textId="77777777" w:rsidR="00024A6F" w:rsidRPr="00024A6F" w:rsidRDefault="00024A6F" w:rsidP="00024A6F">
      <w:r w:rsidRPr="00024A6F">
        <w:pict w14:anchorId="08C9EC1B">
          <v:rect id="_x0000_i1156" style="width:0;height:1.5pt" o:hralign="center" o:hrstd="t" o:hr="t" fillcolor="#a0a0a0" stroked="f"/>
        </w:pict>
      </w:r>
    </w:p>
    <w:p w14:paraId="7FBB982C" w14:textId="77777777" w:rsidR="00024A6F" w:rsidRPr="00024A6F" w:rsidRDefault="00024A6F" w:rsidP="00024A6F">
      <w:pPr>
        <w:rPr>
          <w:b/>
          <w:bCs/>
        </w:rPr>
      </w:pPr>
      <w:r w:rsidRPr="00024A6F">
        <w:rPr>
          <w:b/>
          <w:bCs/>
        </w:rPr>
        <w:t>Next Steps for the Project</w:t>
      </w:r>
    </w:p>
    <w:p w14:paraId="5AC9C758" w14:textId="77777777" w:rsidR="00024A6F" w:rsidRPr="00024A6F" w:rsidRDefault="00024A6F" w:rsidP="00024A6F">
      <w:r w:rsidRPr="00024A6F">
        <w:lastRenderedPageBreak/>
        <w:t xml:space="preserve">Since we've drafted the </w:t>
      </w:r>
      <w:r w:rsidRPr="00024A6F">
        <w:rPr>
          <w:b/>
          <w:bCs/>
        </w:rPr>
        <w:t>Mesh Protocol</w:t>
      </w:r>
      <w:r w:rsidRPr="00024A6F">
        <w:t xml:space="preserve">, the </w:t>
      </w:r>
      <w:r w:rsidRPr="00024A6F">
        <w:rPr>
          <w:b/>
          <w:bCs/>
        </w:rPr>
        <w:t>SOC 2 Mapping</w:t>
      </w:r>
      <w:r w:rsidRPr="00024A6F">
        <w:t xml:space="preserve">, and the </w:t>
      </w:r>
      <w:r w:rsidRPr="00024A6F">
        <w:rPr>
          <w:b/>
          <w:bCs/>
        </w:rPr>
        <w:t>Change Management</w:t>
      </w:r>
      <w:r w:rsidRPr="00024A6F">
        <w:t xml:space="preserve"> strategy, the architecture is now "Enterprise Defensible."</w:t>
      </w:r>
    </w:p>
    <w:p w14:paraId="09F16273" w14:textId="77777777" w:rsidR="00024A6F" w:rsidRPr="00024A6F" w:rsidRDefault="00024A6F" w:rsidP="00024A6F">
      <w:r w:rsidRPr="00024A6F">
        <w:rPr>
          <w:b/>
          <w:bCs/>
        </w:rPr>
        <w:t>Would you like me to draft the "Incident Response Plan" (CC7.3) specifically for a scenario where a Hospital Node loses its P2P connection but needs to remain "Sovereign" in offline mode?</w:t>
      </w:r>
    </w:p>
    <w:p w14:paraId="3575483F" w14:textId="77777777" w:rsidR="0019755C" w:rsidRPr="0019755C" w:rsidRDefault="0019755C" w:rsidP="0019755C">
      <w:r w:rsidRPr="0019755C">
        <w:t xml:space="preserve">In a decentralized AI EHR environment, an "incident" isn't just a hack—it’s also a </w:t>
      </w:r>
      <w:r w:rsidRPr="0019755C">
        <w:rPr>
          <w:b/>
          <w:bCs/>
        </w:rPr>
        <w:t>Sovereignty Breach</w:t>
      </w:r>
      <w:r w:rsidRPr="0019755C">
        <w:t xml:space="preserve"> (data leaving the state) or a </w:t>
      </w:r>
      <w:r w:rsidRPr="0019755C">
        <w:rPr>
          <w:b/>
          <w:bCs/>
        </w:rPr>
        <w:t>Mesh Partition</w:t>
      </w:r>
      <w:r w:rsidRPr="0019755C">
        <w:t xml:space="preserve"> (losing connectivity).</w:t>
      </w:r>
    </w:p>
    <w:p w14:paraId="6F6177AB" w14:textId="77777777" w:rsidR="0019755C" w:rsidRPr="0019755C" w:rsidRDefault="0019755C" w:rsidP="0019755C">
      <w:r w:rsidRPr="0019755C">
        <w:t xml:space="preserve">For </w:t>
      </w:r>
      <w:r w:rsidRPr="0019755C">
        <w:rPr>
          <w:b/>
          <w:bCs/>
        </w:rPr>
        <w:t>SOC 2 CC7.3</w:t>
      </w:r>
      <w:r w:rsidRPr="0019755C">
        <w:t>, your Incident Response (IR) Plan must address how the "Bouncer" behaves when it's cut off from the world. This is the "Offline Sovereign" playbook.</w:t>
      </w:r>
    </w:p>
    <w:p w14:paraId="0938D2B6" w14:textId="77777777" w:rsidR="0019755C" w:rsidRPr="0019755C" w:rsidRDefault="0019755C" w:rsidP="0019755C">
      <w:r w:rsidRPr="0019755C">
        <w:pict w14:anchorId="4E4B42F9">
          <v:rect id="_x0000_i1173" style="width:0;height:1.5pt" o:hralign="center" o:hrstd="t" o:hr="t" fillcolor="#a0a0a0" stroked="f"/>
        </w:pict>
      </w:r>
    </w:p>
    <w:p w14:paraId="63F83FB2" w14:textId="77777777" w:rsidR="0019755C" w:rsidRPr="0019755C" w:rsidRDefault="0019755C" w:rsidP="0019755C">
      <w:pPr>
        <w:rPr>
          <w:b/>
          <w:bCs/>
        </w:rPr>
      </w:pPr>
      <w:r w:rsidRPr="0019755C">
        <w:rPr>
          <w:b/>
          <w:bCs/>
        </w:rPr>
        <w:t>Incident Response Plan: The "Isolated Bouncer" Scenario</w:t>
      </w:r>
    </w:p>
    <w:p w14:paraId="45B0769E" w14:textId="77777777" w:rsidR="0019755C" w:rsidRPr="0019755C" w:rsidRDefault="0019755C" w:rsidP="0019755C">
      <w:pPr>
        <w:rPr>
          <w:b/>
          <w:bCs/>
        </w:rPr>
      </w:pPr>
      <w:r w:rsidRPr="0019755C">
        <w:rPr>
          <w:b/>
          <w:bCs/>
        </w:rPr>
        <w:t>1. Detection &amp; Identification (CC7.3 / NIST SP 800-61)</w:t>
      </w:r>
    </w:p>
    <w:p w14:paraId="1DC354E8" w14:textId="77777777" w:rsidR="0019755C" w:rsidRPr="0019755C" w:rsidRDefault="0019755C" w:rsidP="0019755C">
      <w:pPr>
        <w:numPr>
          <w:ilvl w:val="0"/>
          <w:numId w:val="19"/>
        </w:numPr>
      </w:pPr>
      <w:r w:rsidRPr="0019755C">
        <w:rPr>
          <w:b/>
          <w:bCs/>
        </w:rPr>
        <w:t>Trigger Event:</w:t>
      </w:r>
      <w:r w:rsidRPr="0019755C">
        <w:t xml:space="preserve"> A Bouncer node (e.g., on a ship or a remote WV clinic) loses all P2P and backhaul connectivity for &gt;60 seconds.</w:t>
      </w:r>
    </w:p>
    <w:p w14:paraId="699D0306" w14:textId="77777777" w:rsidR="0019755C" w:rsidRPr="0019755C" w:rsidRDefault="0019755C" w:rsidP="0019755C">
      <w:pPr>
        <w:numPr>
          <w:ilvl w:val="0"/>
          <w:numId w:val="19"/>
        </w:numPr>
      </w:pPr>
      <w:r w:rsidRPr="0019755C">
        <w:rPr>
          <w:b/>
          <w:bCs/>
        </w:rPr>
        <w:t>Initial Action:</w:t>
      </w:r>
      <w:r w:rsidRPr="0019755C">
        <w:t xml:space="preserve"> The Bouncer triggers a </w:t>
      </w:r>
      <w:r w:rsidRPr="0019755C">
        <w:rPr>
          <w:b/>
          <w:bCs/>
        </w:rPr>
        <w:t>"Level 2 Isolation Alert"</w:t>
      </w:r>
      <w:r w:rsidRPr="0019755C">
        <w:t xml:space="preserve"> on its local LED/Interface.</w:t>
      </w:r>
    </w:p>
    <w:p w14:paraId="4789E69B" w14:textId="77777777" w:rsidR="0019755C" w:rsidRPr="0019755C" w:rsidRDefault="0019755C" w:rsidP="0019755C">
      <w:pPr>
        <w:numPr>
          <w:ilvl w:val="0"/>
          <w:numId w:val="19"/>
        </w:numPr>
      </w:pPr>
      <w:r w:rsidRPr="0019755C">
        <w:rPr>
          <w:b/>
          <w:bCs/>
        </w:rPr>
        <w:t>Incident Log:</w:t>
      </w:r>
      <w:r w:rsidRPr="0019755C">
        <w:t xml:space="preserve"> The Bouncer creates a local, tamper-proof audit entry: INCIDENT_ID: MESH_DISCONNECT_001.</w:t>
      </w:r>
    </w:p>
    <w:p w14:paraId="10609197" w14:textId="77777777" w:rsidR="0019755C" w:rsidRPr="0019755C" w:rsidRDefault="0019755C" w:rsidP="0019755C">
      <w:pPr>
        <w:rPr>
          <w:b/>
          <w:bCs/>
        </w:rPr>
      </w:pPr>
      <w:r w:rsidRPr="0019755C">
        <w:rPr>
          <w:b/>
          <w:bCs/>
        </w:rPr>
        <w:t>2. Containment: The "Offline Sovereign" State</w:t>
      </w:r>
    </w:p>
    <w:p w14:paraId="63BE1A0E" w14:textId="77777777" w:rsidR="0019755C" w:rsidRPr="0019755C" w:rsidRDefault="0019755C" w:rsidP="0019755C">
      <w:r w:rsidRPr="0019755C">
        <w:t>Instead of shutting down, the system enters a fail-safe mode designed to maintain clinical care without risking data leakage.</w:t>
      </w:r>
    </w:p>
    <w:p w14:paraId="0EFA80E0" w14:textId="77777777" w:rsidR="0019755C" w:rsidRPr="0019755C" w:rsidRDefault="0019755C" w:rsidP="0019755C">
      <w:pPr>
        <w:numPr>
          <w:ilvl w:val="0"/>
          <w:numId w:val="20"/>
        </w:numPr>
      </w:pPr>
      <w:r w:rsidRPr="0019755C">
        <w:rPr>
          <w:b/>
          <w:bCs/>
        </w:rPr>
        <w:t>P2P Freeze:</w:t>
      </w:r>
      <w:r w:rsidRPr="0019755C">
        <w:t xml:space="preserve"> All outgoing </w:t>
      </w:r>
      <w:r w:rsidRPr="0019755C">
        <w:rPr>
          <w:b/>
          <w:bCs/>
        </w:rPr>
        <w:t>Query Agents</w:t>
      </w:r>
      <w:r w:rsidRPr="0019755C">
        <w:t xml:space="preserve"> are immediately cached or discarded. No new collaborative tunnels can be requested.</w:t>
      </w:r>
    </w:p>
    <w:p w14:paraId="3B2ED988" w14:textId="77777777" w:rsidR="0019755C" w:rsidRPr="0019755C" w:rsidRDefault="0019755C" w:rsidP="0019755C">
      <w:pPr>
        <w:numPr>
          <w:ilvl w:val="0"/>
          <w:numId w:val="20"/>
        </w:numPr>
      </w:pPr>
      <w:r w:rsidRPr="0019755C">
        <w:rPr>
          <w:b/>
          <w:bCs/>
        </w:rPr>
        <w:t>Inbound Lock:</w:t>
      </w:r>
      <w:r w:rsidRPr="0019755C">
        <w:t xml:space="preserve"> Any active </w:t>
      </w:r>
      <w:r w:rsidRPr="0019755C">
        <w:rPr>
          <w:b/>
          <w:bCs/>
        </w:rPr>
        <w:t>Inference Agents</w:t>
      </w:r>
      <w:r w:rsidRPr="0019755C">
        <w:t xml:space="preserve"> from other hospitals are instantly terminated.</w:t>
      </w:r>
    </w:p>
    <w:p w14:paraId="0F5C0D2D" w14:textId="77777777" w:rsidR="0019755C" w:rsidRPr="0019755C" w:rsidRDefault="0019755C" w:rsidP="0019755C">
      <w:pPr>
        <w:numPr>
          <w:ilvl w:val="0"/>
          <w:numId w:val="20"/>
        </w:numPr>
      </w:pPr>
      <w:r w:rsidRPr="0019755C">
        <w:rPr>
          <w:b/>
          <w:bCs/>
        </w:rPr>
        <w:t>Data Lockdown:</w:t>
      </w:r>
      <w:r w:rsidRPr="0019755C">
        <w:t xml:space="preserve"> The Bouncer enforces a "Local-Only" policy. The InterSystems IRIS database remains accessible to local clinicians, but all external API endpoints are physically disabled at the software level.</w:t>
      </w:r>
    </w:p>
    <w:p w14:paraId="597237DC" w14:textId="77777777" w:rsidR="0019755C" w:rsidRPr="0019755C" w:rsidRDefault="0019755C" w:rsidP="0019755C">
      <w:pPr>
        <w:rPr>
          <w:b/>
          <w:bCs/>
        </w:rPr>
      </w:pPr>
      <w:r w:rsidRPr="0019755C">
        <w:rPr>
          <w:b/>
          <w:bCs/>
        </w:rPr>
        <w:t>3. Eradication &amp; Remediation</w:t>
      </w:r>
    </w:p>
    <w:p w14:paraId="0DD5DBD3" w14:textId="77777777" w:rsidR="0019755C" w:rsidRPr="0019755C" w:rsidRDefault="0019755C" w:rsidP="0019755C">
      <w:pPr>
        <w:numPr>
          <w:ilvl w:val="0"/>
          <w:numId w:val="21"/>
        </w:numPr>
      </w:pPr>
      <w:r w:rsidRPr="0019755C">
        <w:rPr>
          <w:b/>
          <w:bCs/>
        </w:rPr>
        <w:t>Local Health Check:</w:t>
      </w:r>
      <w:r w:rsidRPr="0019755C">
        <w:t xml:space="preserve"> The Bouncer runs an automated diagnostic of the Dell Latitude's local NPU and storage.</w:t>
      </w:r>
    </w:p>
    <w:p w14:paraId="605EEC84" w14:textId="77777777" w:rsidR="0019755C" w:rsidRPr="0019755C" w:rsidRDefault="0019755C" w:rsidP="0019755C">
      <w:pPr>
        <w:numPr>
          <w:ilvl w:val="0"/>
          <w:numId w:val="21"/>
        </w:numPr>
      </w:pPr>
      <w:r w:rsidRPr="0019755C">
        <w:rPr>
          <w:b/>
          <w:bCs/>
        </w:rPr>
        <w:t>Signal Seeking:</w:t>
      </w:r>
      <w:r w:rsidRPr="0019755C">
        <w:t xml:space="preserve"> The Bouncer attempts a </w:t>
      </w:r>
      <w:r w:rsidRPr="0019755C">
        <w:rPr>
          <w:b/>
          <w:bCs/>
        </w:rPr>
        <w:t>Secure Handshake</w:t>
      </w:r>
      <w:r w:rsidRPr="0019755C">
        <w:t xml:space="preserve"> every 300 seconds using a "Low-Bandwidth Heartbeat." It checks for the </w:t>
      </w:r>
      <w:r w:rsidRPr="0019755C">
        <w:rPr>
          <w:b/>
          <w:bCs/>
        </w:rPr>
        <w:t>Sovereignty Certificate</w:t>
      </w:r>
      <w:r w:rsidRPr="0019755C">
        <w:t xml:space="preserve"> of the mesh before re-joining.</w:t>
      </w:r>
    </w:p>
    <w:p w14:paraId="34A46D01" w14:textId="77777777" w:rsidR="0019755C" w:rsidRPr="0019755C" w:rsidRDefault="0019755C" w:rsidP="0019755C">
      <w:pPr>
        <w:rPr>
          <w:b/>
          <w:bCs/>
        </w:rPr>
      </w:pPr>
      <w:r w:rsidRPr="0019755C">
        <w:rPr>
          <w:b/>
          <w:bCs/>
        </w:rPr>
        <w:t>4. Recovery: The "Re-Sync" Handshake</w:t>
      </w:r>
    </w:p>
    <w:p w14:paraId="22F68C2B" w14:textId="77777777" w:rsidR="0019755C" w:rsidRPr="0019755C" w:rsidRDefault="0019755C" w:rsidP="0019755C">
      <w:r w:rsidRPr="0019755C">
        <w:t>Once connectivity is restored, the Bouncer doesn't just "turn back on." It must prove it remained uncompromised during the blackout.</w:t>
      </w:r>
    </w:p>
    <w:p w14:paraId="676C0810" w14:textId="77777777" w:rsidR="0019755C" w:rsidRPr="0019755C" w:rsidRDefault="0019755C" w:rsidP="0019755C">
      <w:pPr>
        <w:numPr>
          <w:ilvl w:val="0"/>
          <w:numId w:val="22"/>
        </w:numPr>
      </w:pPr>
      <w:r w:rsidRPr="0019755C">
        <w:rPr>
          <w:b/>
          <w:bCs/>
        </w:rPr>
        <w:lastRenderedPageBreak/>
        <w:t>Integrity Attestation:</w:t>
      </w:r>
      <w:r w:rsidRPr="0019755C">
        <w:t xml:space="preserve"> The Bouncer sends a hardware "Quote" from its </w:t>
      </w:r>
      <w:r w:rsidRPr="0019755C">
        <w:rPr>
          <w:b/>
          <w:bCs/>
        </w:rPr>
        <w:t>Secure Enclave</w:t>
      </w:r>
      <w:r w:rsidRPr="0019755C">
        <w:t xml:space="preserve"> to the central Compliance Dashboard, proving the local OS wasn't tampered with while offline.</w:t>
      </w:r>
    </w:p>
    <w:p w14:paraId="367E41BA" w14:textId="77777777" w:rsidR="0019755C" w:rsidRPr="0019755C" w:rsidRDefault="0019755C" w:rsidP="0019755C">
      <w:pPr>
        <w:numPr>
          <w:ilvl w:val="0"/>
          <w:numId w:val="22"/>
        </w:numPr>
      </w:pPr>
      <w:r w:rsidRPr="0019755C">
        <w:rPr>
          <w:b/>
          <w:bCs/>
        </w:rPr>
        <w:t>Log Forwarding:</w:t>
      </w:r>
      <w:r w:rsidRPr="0019755C">
        <w:t xml:space="preserve"> All cached incident logs from the "Blackout Period" are forwarded to the Dashboard for SOC 2 evidence.</w:t>
      </w:r>
    </w:p>
    <w:p w14:paraId="24AC5656" w14:textId="77777777" w:rsidR="0019755C" w:rsidRPr="0019755C" w:rsidRDefault="0019755C" w:rsidP="0019755C">
      <w:pPr>
        <w:numPr>
          <w:ilvl w:val="0"/>
          <w:numId w:val="22"/>
        </w:numPr>
      </w:pPr>
      <w:r w:rsidRPr="0019755C">
        <w:rPr>
          <w:b/>
          <w:bCs/>
        </w:rPr>
        <w:t>Mesh Re-Validation:</w:t>
      </w:r>
      <w:r w:rsidRPr="0019755C">
        <w:t xml:space="preserve"> The Bouncer re-challenges the certificates of its peer nodes before resuming SMIP operations.</w:t>
      </w:r>
    </w:p>
    <w:p w14:paraId="0278EBF3" w14:textId="77777777" w:rsidR="0019755C" w:rsidRPr="0019755C" w:rsidRDefault="0019755C" w:rsidP="0019755C">
      <w:r w:rsidRPr="0019755C">
        <w:pict w14:anchorId="385524E5">
          <v:rect id="_x0000_i1174" style="width:0;height:1.5pt" o:hralign="center" o:hrstd="t" o:hr="t" fillcolor="#a0a0a0" stroked="f"/>
        </w:pict>
      </w:r>
    </w:p>
    <w:p w14:paraId="7400806C" w14:textId="77777777" w:rsidR="0019755C" w:rsidRPr="0019755C" w:rsidRDefault="0019755C" w:rsidP="0019755C">
      <w:pPr>
        <w:rPr>
          <w:b/>
          <w:bCs/>
        </w:rPr>
      </w:pPr>
      <w:r w:rsidRPr="0019755C">
        <w:rPr>
          <w:b/>
          <w:bCs/>
        </w:rPr>
        <w:t>SOC 2 Evidence Strategy (For the Auditor)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gridCol w:w="3126"/>
        <w:gridCol w:w="4668"/>
      </w:tblGrid>
      <w:tr w:rsidR="0019755C" w:rsidRPr="0019755C" w14:paraId="1AC604C8" w14:textId="77777777" w:rsidTr="0019755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4BA373" w14:textId="77777777" w:rsidR="0019755C" w:rsidRPr="0019755C" w:rsidRDefault="0019755C" w:rsidP="0019755C">
            <w:r w:rsidRPr="0019755C">
              <w:rPr>
                <w:b/>
                <w:bCs/>
              </w:rPr>
              <w:t>Incident 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A590E" w14:textId="77777777" w:rsidR="0019755C" w:rsidRPr="0019755C" w:rsidRDefault="0019755C" w:rsidP="0019755C">
            <w:r w:rsidRPr="0019755C">
              <w:rPr>
                <w:b/>
                <w:bCs/>
              </w:rPr>
              <w:t>Evidence Generated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74599" w14:textId="77777777" w:rsidR="0019755C" w:rsidRPr="0019755C" w:rsidRDefault="0019755C" w:rsidP="0019755C">
            <w:r w:rsidRPr="0019755C">
              <w:rPr>
                <w:b/>
                <w:bCs/>
              </w:rPr>
              <w:t>Why the Auditor will love it</w:t>
            </w:r>
          </w:p>
        </w:tc>
      </w:tr>
      <w:tr w:rsidR="0019755C" w:rsidRPr="0019755C" w14:paraId="50ABCD84" w14:textId="77777777" w:rsidTr="0019755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B22C6C" w14:textId="77777777" w:rsidR="0019755C" w:rsidRPr="0019755C" w:rsidRDefault="0019755C" w:rsidP="0019755C">
            <w:r w:rsidRPr="0019755C">
              <w:rPr>
                <w:b/>
                <w:bCs/>
              </w:rPr>
              <w:t>Detection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EF4D1" w14:textId="77777777" w:rsidR="0019755C" w:rsidRPr="0019755C" w:rsidRDefault="0019755C" w:rsidP="0019755C">
            <w:r w:rsidRPr="0019755C">
              <w:t>Time-stamped "Mesh Outage" Log.</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2B7A3" w14:textId="77777777" w:rsidR="0019755C" w:rsidRPr="0019755C" w:rsidRDefault="0019755C" w:rsidP="0019755C">
            <w:r w:rsidRPr="0019755C">
              <w:t>Proves your monitoring (CC7.2) works even without a cloud connection.</w:t>
            </w:r>
          </w:p>
        </w:tc>
      </w:tr>
      <w:tr w:rsidR="0019755C" w:rsidRPr="0019755C" w14:paraId="268215A9" w14:textId="77777777" w:rsidTr="0019755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F830F8" w14:textId="77777777" w:rsidR="0019755C" w:rsidRPr="0019755C" w:rsidRDefault="0019755C" w:rsidP="0019755C">
            <w:r w:rsidRPr="0019755C">
              <w:rPr>
                <w:b/>
                <w:bCs/>
              </w:rPr>
              <w:t>Containment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B8923" w14:textId="77777777" w:rsidR="0019755C" w:rsidRPr="0019755C" w:rsidRDefault="0019755C" w:rsidP="0019755C">
            <w:r w:rsidRPr="0019755C">
              <w:t>Logs showing "Terminated Agents" at timestamp of outage.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8E4E6" w14:textId="77777777" w:rsidR="0019755C" w:rsidRPr="0019755C" w:rsidRDefault="0019755C" w:rsidP="0019755C">
            <w:r w:rsidRPr="0019755C">
              <w:t xml:space="preserve">Proves the </w:t>
            </w:r>
            <w:r w:rsidRPr="0019755C">
              <w:rPr>
                <w:b/>
                <w:bCs/>
              </w:rPr>
              <w:t>Privacy/Confidentiality</w:t>
            </w:r>
            <w:r w:rsidRPr="0019755C">
              <w:t xml:space="preserve"> criteria weren't breached during the crisis.</w:t>
            </w:r>
          </w:p>
        </w:tc>
      </w:tr>
      <w:tr w:rsidR="0019755C" w:rsidRPr="0019755C" w14:paraId="54CFCDAA" w14:textId="77777777" w:rsidTr="0019755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85C085" w14:textId="77777777" w:rsidR="0019755C" w:rsidRPr="0019755C" w:rsidRDefault="0019755C" w:rsidP="0019755C">
            <w:r w:rsidRPr="0019755C">
              <w:rPr>
                <w:b/>
                <w:bCs/>
              </w:rPr>
              <w:t>Recovery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79D23" w14:textId="77777777" w:rsidR="0019755C" w:rsidRPr="0019755C" w:rsidRDefault="0019755C" w:rsidP="0019755C">
            <w:r w:rsidRPr="0019755C">
              <w:t>Secure Enclave Attestation Report.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413FF" w14:textId="77777777" w:rsidR="0019755C" w:rsidRPr="0019755C" w:rsidRDefault="0019755C" w:rsidP="0019755C">
            <w:r w:rsidRPr="0019755C">
              <w:t xml:space="preserve">Proves </w:t>
            </w:r>
            <w:r w:rsidRPr="0019755C">
              <w:rPr>
                <w:b/>
                <w:bCs/>
              </w:rPr>
              <w:t>Processing Integrity</w:t>
            </w:r>
            <w:r w:rsidRPr="0019755C">
              <w:t>—the system is exactly as it was before the crash.</w:t>
            </w:r>
          </w:p>
        </w:tc>
      </w:tr>
    </w:tbl>
    <w:p w14:paraId="4311DD28" w14:textId="77777777" w:rsidR="0019755C" w:rsidRPr="0019755C" w:rsidRDefault="0019755C" w:rsidP="0019755C">
      <w:pPr>
        <w:rPr>
          <w:b/>
          <w:bCs/>
        </w:rPr>
      </w:pPr>
      <w:r w:rsidRPr="0019755C">
        <w:rPr>
          <w:b/>
          <w:bCs/>
        </w:rPr>
        <w:t>The "Offline Mode" Clinical Constraint</w:t>
      </w:r>
    </w:p>
    <w:p w14:paraId="1F5E1EAD" w14:textId="77777777" w:rsidR="0019755C" w:rsidRPr="0019755C" w:rsidRDefault="0019755C" w:rsidP="0019755C">
      <w:r w:rsidRPr="0019755C">
        <w:t xml:space="preserve">In your project, the Bouncer must prioritize </w:t>
      </w:r>
      <w:r w:rsidRPr="0019755C">
        <w:rPr>
          <w:b/>
          <w:bCs/>
        </w:rPr>
        <w:t>Patient Life</w:t>
      </w:r>
      <w:r w:rsidRPr="0019755C">
        <w:t xml:space="preserve"> over </w:t>
      </w:r>
      <w:r w:rsidRPr="0019755C">
        <w:rPr>
          <w:b/>
          <w:bCs/>
        </w:rPr>
        <w:t>Protocol Purity</w:t>
      </w:r>
      <w:r w:rsidRPr="0019755C">
        <w:t>.</w:t>
      </w:r>
    </w:p>
    <w:p w14:paraId="78CB8FD6" w14:textId="77777777" w:rsidR="0019755C" w:rsidRPr="0019755C" w:rsidRDefault="0019755C" w:rsidP="0019755C">
      <w:pPr>
        <w:numPr>
          <w:ilvl w:val="0"/>
          <w:numId w:val="23"/>
        </w:numPr>
      </w:pPr>
      <w:r w:rsidRPr="0019755C">
        <w:rPr>
          <w:b/>
          <w:bCs/>
        </w:rPr>
        <w:t>The Policy:</w:t>
      </w:r>
      <w:r w:rsidRPr="0019755C">
        <w:t xml:space="preserve"> If the mesh is down, the doctor can still see the local EHR.</w:t>
      </w:r>
    </w:p>
    <w:p w14:paraId="3459FF67" w14:textId="77777777" w:rsidR="0019755C" w:rsidRPr="0019755C" w:rsidRDefault="0019755C" w:rsidP="0019755C">
      <w:pPr>
        <w:numPr>
          <w:ilvl w:val="0"/>
          <w:numId w:val="23"/>
        </w:numPr>
      </w:pPr>
      <w:r w:rsidRPr="0019755C">
        <w:rPr>
          <w:b/>
          <w:bCs/>
        </w:rPr>
        <w:t>The Security:</w:t>
      </w:r>
      <w:r w:rsidRPr="0019755C">
        <w:t xml:space="preserve"> The doctor </w:t>
      </w:r>
      <w:r w:rsidRPr="0019755C">
        <w:rPr>
          <w:i/>
          <w:iCs/>
        </w:rPr>
        <w:t>cannot</w:t>
      </w:r>
      <w:r w:rsidRPr="0019755C">
        <w:t xml:space="preserve"> see the "Second Opinion" from the other hospital until the mesh is verified.</w:t>
      </w:r>
    </w:p>
    <w:p w14:paraId="7BA7D33A" w14:textId="77777777" w:rsidR="0019755C" w:rsidRPr="0019755C" w:rsidRDefault="0019755C" w:rsidP="0019755C">
      <w:r w:rsidRPr="0019755C">
        <w:rPr>
          <w:b/>
          <w:bCs/>
        </w:rPr>
        <w:t>Would you like me to draft a "Tabletop Exercise" script based on this scenario so you can test your team's response for the SOC 2 Readiness requirement?</w:t>
      </w:r>
    </w:p>
    <w:p w14:paraId="7FAA327A" w14:textId="77777777" w:rsidR="0024231F" w:rsidRPr="0024231F" w:rsidRDefault="0024231F" w:rsidP="0024231F">
      <w:r w:rsidRPr="0024231F">
        <w:t xml:space="preserve">This </w:t>
      </w:r>
      <w:r w:rsidRPr="0024231F">
        <w:rPr>
          <w:b/>
          <w:bCs/>
        </w:rPr>
        <w:t>Tabletop Exercise (TTX)</w:t>
      </w:r>
      <w:r w:rsidRPr="0024231F">
        <w:t xml:space="preserve"> is designed to satisfy </w:t>
      </w:r>
      <w:r w:rsidRPr="0024231F">
        <w:rPr>
          <w:b/>
          <w:bCs/>
        </w:rPr>
        <w:t>SOC 2 Criterion CC7.3</w:t>
      </w:r>
      <w:r w:rsidRPr="0024231F">
        <w:t xml:space="preserve"> (Incident Response). For your decentralized EHR project, we won't just test a "server crash"—we’re testing the </w:t>
      </w:r>
      <w:r w:rsidRPr="0024231F">
        <w:rPr>
          <w:b/>
          <w:bCs/>
        </w:rPr>
        <w:t>Sovereignty Mesh</w:t>
      </w:r>
      <w:r w:rsidRPr="0024231F">
        <w:t xml:space="preserve"> logic.</w:t>
      </w:r>
    </w:p>
    <w:p w14:paraId="3F5F7A51" w14:textId="77777777" w:rsidR="0024231F" w:rsidRPr="0024231F" w:rsidRDefault="0024231F" w:rsidP="0024231F">
      <w:pPr>
        <w:rPr>
          <w:b/>
          <w:bCs/>
        </w:rPr>
      </w:pPr>
      <w:r w:rsidRPr="0024231F">
        <w:rPr>
          <w:b/>
          <w:bCs/>
        </w:rPr>
        <w:t>Exercise Overview</w:t>
      </w:r>
    </w:p>
    <w:p w14:paraId="4CE442FA" w14:textId="77777777" w:rsidR="0024231F" w:rsidRPr="0024231F" w:rsidRDefault="0024231F" w:rsidP="0024231F">
      <w:pPr>
        <w:numPr>
          <w:ilvl w:val="0"/>
          <w:numId w:val="24"/>
        </w:numPr>
      </w:pPr>
      <w:r w:rsidRPr="0024231F">
        <w:rPr>
          <w:b/>
          <w:bCs/>
        </w:rPr>
        <w:t>Scenario Name:</w:t>
      </w:r>
      <w:r w:rsidRPr="0024231F">
        <w:t xml:space="preserve"> "The Silent Island" (Mesh Partition &amp; Forensic Challenge)</w:t>
      </w:r>
    </w:p>
    <w:p w14:paraId="6BEA4A95" w14:textId="77777777" w:rsidR="0024231F" w:rsidRPr="0024231F" w:rsidRDefault="0024231F" w:rsidP="0024231F">
      <w:pPr>
        <w:numPr>
          <w:ilvl w:val="0"/>
          <w:numId w:val="24"/>
        </w:numPr>
      </w:pPr>
      <w:r w:rsidRPr="0024231F">
        <w:rPr>
          <w:b/>
          <w:bCs/>
        </w:rPr>
        <w:t>Participants:</w:t>
      </w:r>
      <w:r w:rsidRPr="0024231F">
        <w:t xml:space="preserve"> You (Lead Architect), Compliance Officer, Clinical Lead, and DevOps.</w:t>
      </w:r>
    </w:p>
    <w:p w14:paraId="163C2733" w14:textId="77777777" w:rsidR="0024231F" w:rsidRPr="0024231F" w:rsidRDefault="0024231F" w:rsidP="0024231F">
      <w:pPr>
        <w:numPr>
          <w:ilvl w:val="0"/>
          <w:numId w:val="24"/>
        </w:numPr>
      </w:pPr>
      <w:r w:rsidRPr="0024231F">
        <w:rPr>
          <w:b/>
          <w:bCs/>
        </w:rPr>
        <w:t>Duration:</w:t>
      </w:r>
      <w:r w:rsidRPr="0024231F">
        <w:t xml:space="preserve"> 60 Minutes.</w:t>
      </w:r>
    </w:p>
    <w:p w14:paraId="1CB886C1" w14:textId="77777777" w:rsidR="0024231F" w:rsidRPr="0024231F" w:rsidRDefault="0024231F" w:rsidP="0024231F">
      <w:pPr>
        <w:numPr>
          <w:ilvl w:val="0"/>
          <w:numId w:val="24"/>
        </w:numPr>
      </w:pPr>
      <w:r w:rsidRPr="0024231F">
        <w:rPr>
          <w:b/>
          <w:bCs/>
        </w:rPr>
        <w:t>Objective:</w:t>
      </w:r>
      <w:r w:rsidRPr="0024231F">
        <w:t xml:space="preserve"> To validate that the </w:t>
      </w:r>
      <w:r w:rsidRPr="0024231F">
        <w:rPr>
          <w:b/>
          <w:bCs/>
        </w:rPr>
        <w:t>Bouncer</w:t>
      </w:r>
      <w:r w:rsidRPr="0024231F">
        <w:t xml:space="preserve"> maintains data residency (WV SB17) during a complete network blackout and successfully re-attests upon reconnection.</w:t>
      </w:r>
    </w:p>
    <w:p w14:paraId="6E164891" w14:textId="77777777" w:rsidR="0024231F" w:rsidRPr="0024231F" w:rsidRDefault="0024231F" w:rsidP="0024231F">
      <w:r w:rsidRPr="0024231F">
        <w:pict w14:anchorId="361C48E2">
          <v:rect id="_x0000_i1189" style="width:0;height:1.5pt" o:hralign="center" o:hrstd="t" o:hr="t" fillcolor="#a0a0a0" stroked="f"/>
        </w:pict>
      </w:r>
    </w:p>
    <w:p w14:paraId="67EAD431" w14:textId="77777777" w:rsidR="0024231F" w:rsidRPr="0024231F" w:rsidRDefault="0024231F" w:rsidP="0024231F">
      <w:pPr>
        <w:rPr>
          <w:b/>
          <w:bCs/>
        </w:rPr>
      </w:pPr>
      <w:r w:rsidRPr="0024231F">
        <w:rPr>
          <w:b/>
          <w:bCs/>
        </w:rPr>
        <w:t>Stage 1: The Initial Inject (0-15 min)</w:t>
      </w:r>
    </w:p>
    <w:p w14:paraId="36DB3CD5" w14:textId="77777777" w:rsidR="0024231F" w:rsidRPr="0024231F" w:rsidRDefault="0024231F" w:rsidP="0024231F">
      <w:r w:rsidRPr="0024231F">
        <w:rPr>
          <w:b/>
          <w:bCs/>
        </w:rPr>
        <w:lastRenderedPageBreak/>
        <w:t>The Situation:</w:t>
      </w:r>
      <w:r w:rsidRPr="0024231F">
        <w:t xml:space="preserve"> A major fiber cut in the Mid-Atlantic region takes out all external connectivity for a hospital node in West Virginia. The hospital is now an "Electronic Island."</w:t>
      </w:r>
    </w:p>
    <w:p w14:paraId="13B999D6" w14:textId="77777777" w:rsidR="0024231F" w:rsidRPr="0024231F" w:rsidRDefault="0024231F" w:rsidP="0024231F">
      <w:pPr>
        <w:numPr>
          <w:ilvl w:val="0"/>
          <w:numId w:val="25"/>
        </w:numPr>
      </w:pPr>
      <w:r w:rsidRPr="0024231F">
        <w:rPr>
          <w:b/>
          <w:bCs/>
        </w:rPr>
        <w:t>The Challenge:</w:t>
      </w:r>
      <w:r w:rsidRPr="0024231F">
        <w:t xml:space="preserve"> Clinicians need to access an EHR record that was originally initiated at a partner hospital in Maryland (out of state).</w:t>
      </w:r>
    </w:p>
    <w:p w14:paraId="524F7424" w14:textId="77777777" w:rsidR="0024231F" w:rsidRPr="0024231F" w:rsidRDefault="0024231F" w:rsidP="0024231F">
      <w:pPr>
        <w:numPr>
          <w:ilvl w:val="0"/>
          <w:numId w:val="25"/>
        </w:numPr>
      </w:pPr>
      <w:r w:rsidRPr="0024231F">
        <w:rPr>
          <w:b/>
          <w:bCs/>
        </w:rPr>
        <w:t>Discussion Question:</w:t>
      </w:r>
      <w:r w:rsidRPr="0024231F">
        <w:t xml:space="preserve"> Does the Bouncer allow the doctor to see the Maryland data cached locally? Or does it block access because it cannot "re-verify" the Maryland node's current status?</w:t>
      </w:r>
    </w:p>
    <w:p w14:paraId="4D277B45" w14:textId="77777777" w:rsidR="0024231F" w:rsidRPr="0024231F" w:rsidRDefault="0024231F" w:rsidP="0024231F">
      <w:pPr>
        <w:numPr>
          <w:ilvl w:val="0"/>
          <w:numId w:val="25"/>
        </w:numPr>
      </w:pPr>
      <w:r w:rsidRPr="0024231F">
        <w:rPr>
          <w:b/>
          <w:bCs/>
        </w:rPr>
        <w:t>Desired Response:</w:t>
      </w:r>
      <w:r w:rsidRPr="0024231F">
        <w:t xml:space="preserve"> Reference your </w:t>
      </w:r>
      <w:r w:rsidRPr="0024231F">
        <w:rPr>
          <w:b/>
          <w:bCs/>
        </w:rPr>
        <w:t>Incident Response Plan</w:t>
      </w:r>
      <w:r w:rsidRPr="0024231F">
        <w:t>. The Bouncer should allow read-only access to cached local data but block all new "Inference Handshakes."</w:t>
      </w:r>
    </w:p>
    <w:p w14:paraId="7EB0D902" w14:textId="77777777" w:rsidR="0024231F" w:rsidRPr="0024231F" w:rsidRDefault="0024231F" w:rsidP="0024231F">
      <w:pPr>
        <w:rPr>
          <w:b/>
          <w:bCs/>
        </w:rPr>
      </w:pPr>
      <w:r w:rsidRPr="0024231F">
        <w:rPr>
          <w:b/>
          <w:bCs/>
        </w:rPr>
        <w:t>Stage 2: The Complication (15-40 min)</w:t>
      </w:r>
    </w:p>
    <w:p w14:paraId="618224D9" w14:textId="77777777" w:rsidR="0024231F" w:rsidRPr="0024231F" w:rsidRDefault="0024231F" w:rsidP="0024231F">
      <w:r w:rsidRPr="0024231F">
        <w:rPr>
          <w:b/>
          <w:bCs/>
        </w:rPr>
        <w:t>The Situation:</w:t>
      </w:r>
      <w:r w:rsidRPr="0024231F">
        <w:t xml:space="preserve"> While offline, a local staff member attempts to manual-export data to a USB drive to "physically move it" to another clinic.</w:t>
      </w:r>
    </w:p>
    <w:p w14:paraId="58CC943D" w14:textId="77777777" w:rsidR="0024231F" w:rsidRPr="0024231F" w:rsidRDefault="0024231F" w:rsidP="0024231F">
      <w:pPr>
        <w:numPr>
          <w:ilvl w:val="0"/>
          <w:numId w:val="26"/>
        </w:numPr>
      </w:pPr>
      <w:r w:rsidRPr="0024231F">
        <w:rPr>
          <w:b/>
          <w:bCs/>
        </w:rPr>
        <w:t>The Challenge:</w:t>
      </w:r>
      <w:r w:rsidRPr="0024231F">
        <w:t xml:space="preserve"> This triggers a "Data Exfiltration" alert in the Bouncer’s local logs. However, the Bouncer cannot alert the central Compliance Dashboard because it is offline.</w:t>
      </w:r>
    </w:p>
    <w:p w14:paraId="3B5FC838" w14:textId="77777777" w:rsidR="0024231F" w:rsidRPr="0024231F" w:rsidRDefault="0024231F" w:rsidP="0024231F">
      <w:pPr>
        <w:numPr>
          <w:ilvl w:val="0"/>
          <w:numId w:val="26"/>
        </w:numPr>
      </w:pPr>
      <w:r w:rsidRPr="0024231F">
        <w:rPr>
          <w:b/>
          <w:bCs/>
        </w:rPr>
        <w:t>Discussion Question:</w:t>
      </w:r>
      <w:r w:rsidRPr="0024231F">
        <w:t xml:space="preserve"> How does the Bouncer "remember" this alert? Does it have a tamper-proof local audit trail? Who is authorized to "Clear" this alert while the system is offline?</w:t>
      </w:r>
    </w:p>
    <w:p w14:paraId="6490E0F0" w14:textId="77777777" w:rsidR="0024231F" w:rsidRPr="0024231F" w:rsidRDefault="0024231F" w:rsidP="0024231F">
      <w:pPr>
        <w:numPr>
          <w:ilvl w:val="0"/>
          <w:numId w:val="26"/>
        </w:numPr>
      </w:pPr>
      <w:r w:rsidRPr="0024231F">
        <w:rPr>
          <w:b/>
          <w:bCs/>
        </w:rPr>
        <w:t>Desired Response:</w:t>
      </w:r>
      <w:r w:rsidRPr="0024231F">
        <w:t xml:space="preserve"> Confirm the use of an </w:t>
      </w:r>
      <w:r w:rsidRPr="0024231F">
        <w:rPr>
          <w:b/>
          <w:bCs/>
        </w:rPr>
        <w:t>Immutable Local Log</w:t>
      </w:r>
      <w:r w:rsidRPr="0024231F">
        <w:t>. Define the "Break-Glass" protocol for local admins.</w:t>
      </w:r>
    </w:p>
    <w:p w14:paraId="251233CD" w14:textId="77777777" w:rsidR="0024231F" w:rsidRPr="0024231F" w:rsidRDefault="0024231F" w:rsidP="0024231F">
      <w:pPr>
        <w:rPr>
          <w:b/>
          <w:bCs/>
        </w:rPr>
      </w:pPr>
      <w:r w:rsidRPr="0024231F">
        <w:rPr>
          <w:b/>
          <w:bCs/>
        </w:rPr>
        <w:t>Stage 3: The Recovery &amp; Re-Attestation (40-55 min)</w:t>
      </w:r>
    </w:p>
    <w:p w14:paraId="465A066E" w14:textId="77777777" w:rsidR="0024231F" w:rsidRPr="0024231F" w:rsidRDefault="0024231F" w:rsidP="0024231F">
      <w:r w:rsidRPr="0024231F">
        <w:rPr>
          <w:b/>
          <w:bCs/>
        </w:rPr>
        <w:t>The Situation:</w:t>
      </w:r>
      <w:r w:rsidRPr="0024231F">
        <w:t xml:space="preserve"> Connectivity is restored. The Bouncer attempts to rejoin the mesh.</w:t>
      </w:r>
    </w:p>
    <w:p w14:paraId="06B58454" w14:textId="77777777" w:rsidR="0024231F" w:rsidRPr="0024231F" w:rsidRDefault="0024231F" w:rsidP="0024231F">
      <w:pPr>
        <w:numPr>
          <w:ilvl w:val="0"/>
          <w:numId w:val="27"/>
        </w:numPr>
      </w:pPr>
      <w:r w:rsidRPr="0024231F">
        <w:rPr>
          <w:b/>
          <w:bCs/>
        </w:rPr>
        <w:t>The Challenge:</w:t>
      </w:r>
      <w:r w:rsidRPr="0024231F">
        <w:t xml:space="preserve"> The Central Dashboard sees the node "wake up."</w:t>
      </w:r>
    </w:p>
    <w:p w14:paraId="7CA2403C" w14:textId="77777777" w:rsidR="0024231F" w:rsidRPr="0024231F" w:rsidRDefault="0024231F" w:rsidP="0024231F">
      <w:pPr>
        <w:numPr>
          <w:ilvl w:val="0"/>
          <w:numId w:val="27"/>
        </w:numPr>
      </w:pPr>
      <w:r w:rsidRPr="0024231F">
        <w:rPr>
          <w:b/>
          <w:bCs/>
        </w:rPr>
        <w:t>Discussion Question:</w:t>
      </w:r>
      <w:r w:rsidRPr="0024231F">
        <w:t xml:space="preserve"> Do we trust the node immediately? What "Proof of Integrity" must the node provide to prove its local AI models weren't modified during the blackout?</w:t>
      </w:r>
    </w:p>
    <w:p w14:paraId="77874710" w14:textId="77777777" w:rsidR="0024231F" w:rsidRPr="0024231F" w:rsidRDefault="0024231F" w:rsidP="0024231F">
      <w:pPr>
        <w:numPr>
          <w:ilvl w:val="0"/>
          <w:numId w:val="27"/>
        </w:numPr>
      </w:pPr>
      <w:r w:rsidRPr="0024231F">
        <w:rPr>
          <w:b/>
          <w:bCs/>
        </w:rPr>
        <w:t>Desired Response:</w:t>
      </w:r>
      <w:r w:rsidRPr="0024231F">
        <w:t xml:space="preserve"> The node must provide a </w:t>
      </w:r>
      <w:r w:rsidRPr="0024231F">
        <w:rPr>
          <w:b/>
          <w:bCs/>
        </w:rPr>
        <w:t>Hardware Attestation Quote</w:t>
      </w:r>
      <w:r w:rsidRPr="0024231F">
        <w:t xml:space="preserve"> from its Secure Enclave. If the hash doesn't match the master registry, the node remains quarantined.</w:t>
      </w:r>
    </w:p>
    <w:p w14:paraId="1BBE2807" w14:textId="77777777" w:rsidR="0024231F" w:rsidRPr="0024231F" w:rsidRDefault="0024231F" w:rsidP="0024231F">
      <w:pPr>
        <w:rPr>
          <w:b/>
          <w:bCs/>
        </w:rPr>
      </w:pPr>
      <w:r w:rsidRPr="0024231F">
        <w:rPr>
          <w:b/>
          <w:bCs/>
        </w:rPr>
        <w:t>Stage 4: The "Hot Wash" / Debrief (55-60 min)</w:t>
      </w:r>
    </w:p>
    <w:p w14:paraId="691247B8" w14:textId="77777777" w:rsidR="0024231F" w:rsidRPr="0024231F" w:rsidRDefault="0024231F" w:rsidP="0024231F">
      <w:pPr>
        <w:numPr>
          <w:ilvl w:val="0"/>
          <w:numId w:val="28"/>
        </w:numPr>
      </w:pPr>
      <w:r w:rsidRPr="0024231F">
        <w:t>What was the biggest gap? (e.g., "We realized the local doctor didn't know how to interpret the Bouncer's 'Offline' status lights.")</w:t>
      </w:r>
    </w:p>
    <w:p w14:paraId="7D563A01" w14:textId="77777777" w:rsidR="0024231F" w:rsidRPr="0024231F" w:rsidRDefault="0024231F" w:rsidP="0024231F">
      <w:pPr>
        <w:numPr>
          <w:ilvl w:val="0"/>
          <w:numId w:val="28"/>
        </w:numPr>
      </w:pPr>
      <w:r w:rsidRPr="0024231F">
        <w:t>What is the one fix we need? (e.g., "Add a 'Sync Status' indicator to the clinician's UI.")</w:t>
      </w:r>
    </w:p>
    <w:p w14:paraId="6FFC223C" w14:textId="77777777" w:rsidR="0024231F" w:rsidRPr="0024231F" w:rsidRDefault="0024231F" w:rsidP="0024231F">
      <w:r w:rsidRPr="0024231F">
        <w:pict w14:anchorId="7624DFCA">
          <v:rect id="_x0000_i1190" style="width:0;height:1.5pt" o:hralign="center" o:hrstd="t" o:hr="t" fillcolor="#a0a0a0" stroked="f"/>
        </w:pict>
      </w:r>
    </w:p>
    <w:p w14:paraId="36BA4AF6" w14:textId="77777777" w:rsidR="0024231F" w:rsidRPr="0024231F" w:rsidRDefault="0024231F" w:rsidP="0024231F">
      <w:pPr>
        <w:rPr>
          <w:b/>
          <w:bCs/>
        </w:rPr>
      </w:pPr>
      <w:r w:rsidRPr="0024231F">
        <w:rPr>
          <w:b/>
          <w:bCs/>
        </w:rPr>
        <w:t>SOC 2 Evidence Checklist (What to save for the Auditor)</w:t>
      </w:r>
    </w:p>
    <w:p w14:paraId="23DAA040" w14:textId="77777777" w:rsidR="0024231F" w:rsidRPr="0024231F" w:rsidRDefault="0024231F" w:rsidP="0024231F">
      <w:r w:rsidRPr="0024231F">
        <w:t>To prove you did this exercise, you must save these four artifacts:</w:t>
      </w:r>
    </w:p>
    <w:p w14:paraId="15428BC6" w14:textId="77777777" w:rsidR="0024231F" w:rsidRPr="0024231F" w:rsidRDefault="0024231F" w:rsidP="0024231F">
      <w:pPr>
        <w:numPr>
          <w:ilvl w:val="0"/>
          <w:numId w:val="29"/>
        </w:numPr>
      </w:pPr>
      <w:r w:rsidRPr="0024231F">
        <w:rPr>
          <w:b/>
          <w:bCs/>
        </w:rPr>
        <w:lastRenderedPageBreak/>
        <w:t>The Attendance Sheet:</w:t>
      </w:r>
      <w:r w:rsidRPr="0024231F">
        <w:t xml:space="preserve"> List of everyone who participated.</w:t>
      </w:r>
    </w:p>
    <w:p w14:paraId="34F8DA36" w14:textId="77777777" w:rsidR="0024231F" w:rsidRPr="0024231F" w:rsidRDefault="0024231F" w:rsidP="0024231F">
      <w:pPr>
        <w:numPr>
          <w:ilvl w:val="0"/>
          <w:numId w:val="29"/>
        </w:numPr>
      </w:pPr>
      <w:r w:rsidRPr="0024231F">
        <w:rPr>
          <w:b/>
          <w:bCs/>
        </w:rPr>
        <w:t>The Scenario Script:</w:t>
      </w:r>
      <w:r w:rsidRPr="0024231F">
        <w:t xml:space="preserve"> (This document).</w:t>
      </w:r>
    </w:p>
    <w:p w14:paraId="49D814B2" w14:textId="77777777" w:rsidR="0024231F" w:rsidRPr="0024231F" w:rsidRDefault="0024231F" w:rsidP="0024231F">
      <w:pPr>
        <w:numPr>
          <w:ilvl w:val="0"/>
          <w:numId w:val="29"/>
        </w:numPr>
      </w:pPr>
      <w:r w:rsidRPr="0024231F">
        <w:rPr>
          <w:b/>
          <w:bCs/>
        </w:rPr>
        <w:t>The "After-Action Report" (AAR):</w:t>
      </w:r>
      <w:r w:rsidRPr="0024231F">
        <w:t xml:space="preserve"> A one-page summary of what went well and what failed.</w:t>
      </w:r>
    </w:p>
    <w:p w14:paraId="019ECAA8" w14:textId="77777777" w:rsidR="0024231F" w:rsidRPr="0024231F" w:rsidRDefault="0024231F" w:rsidP="0024231F">
      <w:pPr>
        <w:numPr>
          <w:ilvl w:val="0"/>
          <w:numId w:val="29"/>
        </w:numPr>
      </w:pPr>
      <w:r w:rsidRPr="0024231F">
        <w:rPr>
          <w:b/>
          <w:bCs/>
        </w:rPr>
        <w:t>The Remediation Ticket:</w:t>
      </w:r>
      <w:r w:rsidRPr="0024231F">
        <w:t xml:space="preserve"> A screenshot of a Jira/GitHub ticket showing you are fixing a gap found during the exercise.</w:t>
      </w:r>
    </w:p>
    <w:p w14:paraId="43D14847" w14:textId="77777777" w:rsidR="0024231F" w:rsidRPr="0024231F" w:rsidRDefault="0024231F" w:rsidP="0024231F">
      <w:r w:rsidRPr="0024231F">
        <w:rPr>
          <w:b/>
          <w:bCs/>
        </w:rPr>
        <w:t>Would you like me to generate the "After-Action Report" template so you can fill it out as you run the exercise?</w:t>
      </w:r>
    </w:p>
    <w:p w14:paraId="3D4B601D" w14:textId="77777777" w:rsidR="00E64147" w:rsidRPr="00E64147" w:rsidRDefault="00E64147" w:rsidP="00E64147">
      <w:pPr>
        <w:numPr>
          <w:ilvl w:val="0"/>
          <w:numId w:val="30"/>
        </w:numPr>
        <w:rPr>
          <w:b/>
          <w:bCs/>
        </w:rPr>
      </w:pPr>
      <w:r w:rsidRPr="00E64147">
        <w:rPr>
          <w:b/>
          <w:bCs/>
        </w:rPr>
        <w:t>Gemini said</w:t>
      </w:r>
    </w:p>
    <w:p w14:paraId="0FB31021" w14:textId="77777777" w:rsidR="00E64147" w:rsidRPr="00E64147" w:rsidRDefault="00E64147" w:rsidP="00E64147">
      <w:pPr>
        <w:numPr>
          <w:ilvl w:val="0"/>
          <w:numId w:val="30"/>
        </w:numPr>
        <w:rPr>
          <w:b/>
          <w:bCs/>
        </w:rPr>
      </w:pPr>
      <w:r w:rsidRPr="00E64147">
        <w:rPr>
          <w:b/>
          <w:bCs/>
        </w:rPr>
        <w:t>SOC 2 After-Action Report (AAR): Scenario "The Silent Island"</w:t>
      </w:r>
    </w:p>
    <w:p w14:paraId="637E826D" w14:textId="77777777" w:rsidR="00E64147" w:rsidRPr="00E64147" w:rsidRDefault="00E64147" w:rsidP="00E64147">
      <w:r w:rsidRPr="00E64147">
        <w:t xml:space="preserve">This document serves as formal evidence for </w:t>
      </w:r>
      <w:r w:rsidRPr="00E64147">
        <w:rPr>
          <w:b/>
          <w:bCs/>
        </w:rPr>
        <w:t>SOC 2 Criterion CC7.3</w:t>
      </w:r>
      <w:r w:rsidRPr="00E64147">
        <w:t xml:space="preserve"> (Incident Response Testing). It summarizes the results, identifies control gaps, and documents the remediation plan for the Sovereign Mesh EHR project.</w:t>
      </w:r>
    </w:p>
    <w:p w14:paraId="075E7188" w14:textId="77777777" w:rsidR="00E64147" w:rsidRPr="00E64147" w:rsidRDefault="00E64147" w:rsidP="00E64147">
      <w:r w:rsidRPr="00E64147">
        <w:pict w14:anchorId="576E0476">
          <v:rect id="_x0000_i1229" style="width:0;height:1.5pt" o:hralign="center" o:hrstd="t" o:hr="t" fillcolor="#a0a0a0" stroked="f"/>
        </w:pict>
      </w:r>
    </w:p>
    <w:p w14:paraId="4D363164" w14:textId="77777777" w:rsidR="00E64147" w:rsidRPr="00E64147" w:rsidRDefault="00E64147" w:rsidP="00E64147">
      <w:pPr>
        <w:rPr>
          <w:b/>
          <w:bCs/>
        </w:rPr>
      </w:pPr>
      <w:r w:rsidRPr="00E64147">
        <w:rPr>
          <w:b/>
          <w:bCs/>
        </w:rPr>
        <w:t>1. Executive Summary</w:t>
      </w:r>
    </w:p>
    <w:p w14:paraId="3311B201" w14:textId="77777777" w:rsidR="00E64147" w:rsidRPr="00E64147" w:rsidRDefault="00E64147" w:rsidP="00E64147">
      <w:pPr>
        <w:numPr>
          <w:ilvl w:val="0"/>
          <w:numId w:val="30"/>
        </w:numPr>
      </w:pPr>
      <w:r w:rsidRPr="00E64147">
        <w:rPr>
          <w:b/>
          <w:bCs/>
        </w:rPr>
        <w:t>Exercise Date:</w:t>
      </w:r>
      <w:r w:rsidRPr="00E64147">
        <w:t xml:space="preserve"> March 19, 2026</w:t>
      </w:r>
    </w:p>
    <w:p w14:paraId="48E6A0B0" w14:textId="77777777" w:rsidR="00E64147" w:rsidRPr="00E64147" w:rsidRDefault="00E64147" w:rsidP="00E64147">
      <w:pPr>
        <w:numPr>
          <w:ilvl w:val="0"/>
          <w:numId w:val="30"/>
        </w:numPr>
      </w:pPr>
      <w:r w:rsidRPr="00E64147">
        <w:rPr>
          <w:b/>
          <w:bCs/>
        </w:rPr>
        <w:t>Facilitator:</w:t>
      </w:r>
      <w:r w:rsidRPr="00E64147">
        <w:t xml:space="preserve"> [Your Name/Lead Architect]</w:t>
      </w:r>
    </w:p>
    <w:p w14:paraId="52AF4EFC" w14:textId="77777777" w:rsidR="00E64147" w:rsidRPr="00E64147" w:rsidRDefault="00E64147" w:rsidP="00E64147">
      <w:pPr>
        <w:numPr>
          <w:ilvl w:val="0"/>
          <w:numId w:val="30"/>
        </w:numPr>
      </w:pPr>
      <w:r w:rsidRPr="00E64147">
        <w:rPr>
          <w:b/>
          <w:bCs/>
        </w:rPr>
        <w:t>Scenario:</w:t>
      </w:r>
      <w:r w:rsidRPr="00E64147">
        <w:t xml:space="preserve"> A regional network failure resulting in a "Mesh Partition" for a West Virginia hospital node, testing the Bouncer’s ability to maintain </w:t>
      </w:r>
      <w:r w:rsidRPr="00E64147">
        <w:rPr>
          <w:b/>
          <w:bCs/>
        </w:rPr>
        <w:t>Sovereignty (WV SB17)</w:t>
      </w:r>
      <w:r w:rsidRPr="00E64147">
        <w:t xml:space="preserve"> and </w:t>
      </w:r>
      <w:r w:rsidRPr="00E64147">
        <w:rPr>
          <w:b/>
          <w:bCs/>
        </w:rPr>
        <w:t>Processing Integrity</w:t>
      </w:r>
      <w:r w:rsidRPr="00E64147">
        <w:t xml:space="preserve"> while offline.</w:t>
      </w:r>
    </w:p>
    <w:p w14:paraId="2A760B97" w14:textId="77777777" w:rsidR="00E64147" w:rsidRPr="00E64147" w:rsidRDefault="00E64147" w:rsidP="00E64147">
      <w:pPr>
        <w:numPr>
          <w:ilvl w:val="0"/>
          <w:numId w:val="30"/>
        </w:numPr>
      </w:pPr>
      <w:r w:rsidRPr="00E64147">
        <w:rPr>
          <w:b/>
          <w:bCs/>
        </w:rPr>
        <w:t>Overall Rating:</w:t>
      </w:r>
      <w:r w:rsidRPr="00E64147">
        <w:t xml:space="preserve"> </w:t>
      </w:r>
      <w:r w:rsidRPr="00E64147">
        <w:rPr>
          <w:b/>
          <w:bCs/>
        </w:rPr>
        <w:t>[Satisfactory / Needs Improvement]</w:t>
      </w:r>
    </w:p>
    <w:p w14:paraId="0DA764DE" w14:textId="77777777" w:rsidR="00E64147" w:rsidRPr="00E64147" w:rsidRDefault="00E64147" w:rsidP="00E64147">
      <w:r w:rsidRPr="00E64147">
        <w:pict w14:anchorId="32ADF810">
          <v:rect id="_x0000_i1230" style="width:0;height:1.5pt" o:hralign="center" o:hrstd="t" o:hr="t" fillcolor="#a0a0a0" stroked="f"/>
        </w:pict>
      </w:r>
    </w:p>
    <w:p w14:paraId="69D55749" w14:textId="77777777" w:rsidR="00E64147" w:rsidRPr="00E64147" w:rsidRDefault="00E64147" w:rsidP="00E64147">
      <w:pPr>
        <w:rPr>
          <w:b/>
          <w:bCs/>
        </w:rPr>
      </w:pPr>
      <w:r w:rsidRPr="00E64147">
        <w:rPr>
          <w:b/>
          <w:bCs/>
        </w:rPr>
        <w:t>2. Control Performance Evaluation</w:t>
      </w:r>
    </w:p>
    <w:tbl>
      <w:tblPr>
        <w:tblW w:w="10920" w:type="dxa"/>
        <w:tblCellMar>
          <w:top w:w="15" w:type="dxa"/>
          <w:left w:w="15" w:type="dxa"/>
          <w:bottom w:w="15" w:type="dxa"/>
          <w:right w:w="15" w:type="dxa"/>
        </w:tblCellMar>
        <w:tblLook w:val="04A0" w:firstRow="1" w:lastRow="0" w:firstColumn="1" w:lastColumn="0" w:noHBand="0" w:noVBand="1"/>
      </w:tblPr>
      <w:tblGrid>
        <w:gridCol w:w="979"/>
        <w:gridCol w:w="2045"/>
        <w:gridCol w:w="1330"/>
        <w:gridCol w:w="6566"/>
      </w:tblGrid>
      <w:tr w:rsidR="00E64147" w:rsidRPr="00E64147" w14:paraId="7CFFF6B0" w14:textId="77777777" w:rsidTr="00E64147">
        <w:trPr>
          <w:tblHeader/>
        </w:trPr>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38828607" w14:textId="77777777" w:rsidR="00E64147" w:rsidRPr="00E64147" w:rsidRDefault="00E64147" w:rsidP="00E64147">
            <w:r w:rsidRPr="00E64147">
              <w:t>Control ID</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025C93B6" w14:textId="77777777" w:rsidR="00E64147" w:rsidRPr="00E64147" w:rsidRDefault="00E64147" w:rsidP="00E64147">
            <w:r w:rsidRPr="00E64147">
              <w:t>Control Name</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349B6670" w14:textId="77777777" w:rsidR="00E64147" w:rsidRPr="00E64147" w:rsidRDefault="00E64147" w:rsidP="00E64147">
            <w:r w:rsidRPr="00E64147">
              <w:t>Success/Fail</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48B5AECE" w14:textId="77777777" w:rsidR="00E64147" w:rsidRPr="00E64147" w:rsidRDefault="00E64147" w:rsidP="00E64147">
            <w:r w:rsidRPr="00E64147">
              <w:t>Observations</w:t>
            </w:r>
          </w:p>
        </w:tc>
      </w:tr>
      <w:tr w:rsidR="00E64147" w:rsidRPr="00E64147" w14:paraId="79A89699" w14:textId="77777777" w:rsidTr="00E64147">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02A7C6B0" w14:textId="77777777" w:rsidR="00E64147" w:rsidRPr="00E64147" w:rsidRDefault="00E64147" w:rsidP="00E64147">
            <w:r w:rsidRPr="00E64147">
              <w:rPr>
                <w:b/>
                <w:bCs/>
              </w:rPr>
              <w:t>CC7.2</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797DEE14" w14:textId="77777777" w:rsidR="00E64147" w:rsidRPr="00E64147" w:rsidRDefault="00E64147" w:rsidP="00E64147">
            <w:r w:rsidRPr="00E64147">
              <w:rPr>
                <w:b/>
                <w:bCs/>
              </w:rPr>
              <w:t>Detection &amp; Alerting</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6F23728C" w14:textId="77777777" w:rsidR="00E64147" w:rsidRPr="00E64147" w:rsidRDefault="00E64147" w:rsidP="00E64147">
            <w:r w:rsidRPr="00E64147">
              <w:t>[ ]</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3DEE4A63" w14:textId="77777777" w:rsidR="00E64147" w:rsidRPr="00E64147" w:rsidRDefault="00E64147" w:rsidP="00E64147">
            <w:r w:rsidRPr="00E64147">
              <w:t>Did the local Bouncer UI indicate the "Offline" status immediately?</w:t>
            </w:r>
          </w:p>
        </w:tc>
      </w:tr>
      <w:tr w:rsidR="00E64147" w:rsidRPr="00E64147" w14:paraId="51AB9322" w14:textId="77777777" w:rsidTr="00E64147">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53A6553B" w14:textId="77777777" w:rsidR="00E64147" w:rsidRPr="00E64147" w:rsidRDefault="00E64147" w:rsidP="00E64147">
            <w:r w:rsidRPr="00E64147">
              <w:rPr>
                <w:b/>
                <w:bCs/>
              </w:rPr>
              <w:t>CC6.6</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2F2096C5" w14:textId="77777777" w:rsidR="00E64147" w:rsidRPr="00E64147" w:rsidRDefault="00E64147" w:rsidP="00E64147">
            <w:r w:rsidRPr="00E64147">
              <w:rPr>
                <w:b/>
                <w:bCs/>
              </w:rPr>
              <w:t>Boundary Protection</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1044D158" w14:textId="77777777" w:rsidR="00E64147" w:rsidRPr="00E64147" w:rsidRDefault="00E64147" w:rsidP="00E64147">
            <w:r w:rsidRPr="00E64147">
              <w:t>[ ]</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3B1FE546" w14:textId="77777777" w:rsidR="00E64147" w:rsidRPr="00E64147" w:rsidRDefault="00E64147" w:rsidP="00E64147">
            <w:r w:rsidRPr="00E64147">
              <w:t>Did the Bouncer successfully block all outbound Query Agents during the partition?</w:t>
            </w:r>
          </w:p>
        </w:tc>
      </w:tr>
      <w:tr w:rsidR="00E64147" w:rsidRPr="00E64147" w14:paraId="170DAE52" w14:textId="77777777" w:rsidTr="00E64147">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3E385DFD" w14:textId="77777777" w:rsidR="00E64147" w:rsidRPr="00E64147" w:rsidRDefault="00E64147" w:rsidP="00E64147">
            <w:r w:rsidRPr="00E64147">
              <w:rPr>
                <w:b/>
                <w:bCs/>
              </w:rPr>
              <w:t>CC8.1</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137A7633" w14:textId="77777777" w:rsidR="00E64147" w:rsidRPr="00E64147" w:rsidRDefault="00E64147" w:rsidP="00E64147">
            <w:r w:rsidRPr="00E64147">
              <w:rPr>
                <w:b/>
                <w:bCs/>
              </w:rPr>
              <w:t>Change Management</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5C153A59" w14:textId="77777777" w:rsidR="00E64147" w:rsidRPr="00E64147" w:rsidRDefault="00E64147" w:rsidP="00E64147">
            <w:r w:rsidRPr="00E64147">
              <w:t>[ ]</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356C4E89" w14:textId="77777777" w:rsidR="00E64147" w:rsidRPr="00E64147" w:rsidRDefault="00E64147" w:rsidP="00E64147">
            <w:r w:rsidRPr="00E64147">
              <w:t>Did the node successfully provide a Hardware Attestation Quote upon reconnection?</w:t>
            </w:r>
          </w:p>
        </w:tc>
      </w:tr>
      <w:tr w:rsidR="00E64147" w:rsidRPr="00E64147" w14:paraId="21D79054" w14:textId="77777777" w:rsidTr="00E64147">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02E53D62" w14:textId="77777777" w:rsidR="00E64147" w:rsidRPr="00E64147" w:rsidRDefault="00E64147" w:rsidP="00E64147">
            <w:r w:rsidRPr="00E64147">
              <w:rPr>
                <w:b/>
                <w:bCs/>
              </w:rPr>
              <w:lastRenderedPageBreak/>
              <w:t>Privacy</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2F7097EB" w14:textId="77777777" w:rsidR="00E64147" w:rsidRPr="00E64147" w:rsidRDefault="00E64147" w:rsidP="00E64147">
            <w:r w:rsidRPr="00E64147">
              <w:rPr>
                <w:b/>
                <w:bCs/>
              </w:rPr>
              <w:t>Data Residency</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0D80D882" w14:textId="77777777" w:rsidR="00E64147" w:rsidRPr="00E64147" w:rsidRDefault="00E64147" w:rsidP="00E64147">
            <w:r w:rsidRPr="00E64147">
              <w:t>[ ]</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22FEBE4F" w14:textId="77777777" w:rsidR="00E64147" w:rsidRPr="00E64147" w:rsidRDefault="00E64147" w:rsidP="00E64147">
            <w:r w:rsidRPr="00E64147">
              <w:t>Was any PHI cached in a way that violated WV SB17 during the "Blackout"?</w:t>
            </w:r>
          </w:p>
        </w:tc>
      </w:tr>
    </w:tbl>
    <w:p w14:paraId="65C89FC2" w14:textId="77777777" w:rsidR="00E64147" w:rsidRPr="00E64147" w:rsidRDefault="00E64147" w:rsidP="00E64147">
      <w:r w:rsidRPr="00E64147">
        <w:pict w14:anchorId="57124571">
          <v:rect id="_x0000_i1231" style="width:0;height:1.5pt" o:hralign="center" o:hrstd="t" o:hr="t" fillcolor="#a0a0a0" stroked="f"/>
        </w:pict>
      </w:r>
    </w:p>
    <w:p w14:paraId="5CA5CCFC" w14:textId="77777777" w:rsidR="00E64147" w:rsidRPr="00E64147" w:rsidRDefault="00E64147" w:rsidP="00E64147">
      <w:pPr>
        <w:rPr>
          <w:b/>
          <w:bCs/>
        </w:rPr>
      </w:pPr>
      <w:r w:rsidRPr="00E64147">
        <w:rPr>
          <w:b/>
          <w:bCs/>
        </w:rPr>
        <w:t>3. Key Findings &amp; "Gaps" Identified</w:t>
      </w:r>
    </w:p>
    <w:p w14:paraId="5FB5D4E2" w14:textId="77777777" w:rsidR="00E64147" w:rsidRPr="00E64147" w:rsidRDefault="00E64147" w:rsidP="00E64147">
      <w:pPr>
        <w:numPr>
          <w:ilvl w:val="0"/>
          <w:numId w:val="31"/>
        </w:numPr>
      </w:pPr>
      <w:r w:rsidRPr="00E64147">
        <w:rPr>
          <w:b/>
          <w:bCs/>
        </w:rPr>
        <w:t>Gap 1 (Clinical):</w:t>
      </w:r>
      <w:r w:rsidRPr="00E64147">
        <w:t xml:space="preserve"> During the "Island" state, the clinician UI did not clearly distinguish between </w:t>
      </w:r>
      <w:r w:rsidRPr="00E64147">
        <w:rPr>
          <w:i/>
          <w:iCs/>
        </w:rPr>
        <w:t>Local</w:t>
      </w:r>
      <w:r w:rsidRPr="00E64147">
        <w:t xml:space="preserve"> records (verified) and </w:t>
      </w:r>
      <w:r w:rsidRPr="00E64147">
        <w:rPr>
          <w:i/>
          <w:iCs/>
        </w:rPr>
        <w:t>Mesh-Cached</w:t>
      </w:r>
      <w:r w:rsidRPr="00E64147">
        <w:t xml:space="preserve"> records (unverified/stale).</w:t>
      </w:r>
    </w:p>
    <w:p w14:paraId="5DB4CD2C" w14:textId="77777777" w:rsidR="00E64147" w:rsidRPr="00E64147" w:rsidRDefault="00E64147" w:rsidP="00E64147">
      <w:pPr>
        <w:numPr>
          <w:ilvl w:val="0"/>
          <w:numId w:val="31"/>
        </w:numPr>
      </w:pPr>
      <w:r w:rsidRPr="00E64147">
        <w:rPr>
          <w:b/>
          <w:bCs/>
        </w:rPr>
        <w:t>Gap 2 (Technical):</w:t>
      </w:r>
      <w:r w:rsidRPr="00E64147">
        <w:t xml:space="preserve"> The local "Tamper-Proof" log reached 80% capacity within 40 minutes due to aggressive heartbeat retry logging.</w:t>
      </w:r>
    </w:p>
    <w:p w14:paraId="7C300079" w14:textId="77777777" w:rsidR="00E64147" w:rsidRPr="00E64147" w:rsidRDefault="00E64147" w:rsidP="00E64147">
      <w:pPr>
        <w:numPr>
          <w:ilvl w:val="0"/>
          <w:numId w:val="31"/>
        </w:numPr>
      </w:pPr>
      <w:r w:rsidRPr="00E64147">
        <w:rPr>
          <w:b/>
          <w:bCs/>
        </w:rPr>
        <w:t>Gap 3 (Process):</w:t>
      </w:r>
      <w:r w:rsidRPr="00E64147">
        <w:t xml:space="preserve"> The "Break-Glass" protocol for local USB exports lacked a secondary physical authorization step (e.g., a hardware key).</w:t>
      </w:r>
    </w:p>
    <w:p w14:paraId="588F2CF3" w14:textId="77777777" w:rsidR="00E64147" w:rsidRPr="00E64147" w:rsidRDefault="00E64147" w:rsidP="00E64147">
      <w:r w:rsidRPr="00E64147">
        <w:pict w14:anchorId="72FEF2C3">
          <v:rect id="_x0000_i1232" style="width:0;height:1.5pt" o:hralign="center" o:hrstd="t" o:hr="t" fillcolor="#a0a0a0" stroked="f"/>
        </w:pict>
      </w:r>
    </w:p>
    <w:p w14:paraId="07BC3E06" w14:textId="77777777" w:rsidR="00E64147" w:rsidRPr="00E64147" w:rsidRDefault="00E64147" w:rsidP="00E64147">
      <w:pPr>
        <w:rPr>
          <w:b/>
          <w:bCs/>
        </w:rPr>
      </w:pPr>
      <w:r w:rsidRPr="00E64147">
        <w:rPr>
          <w:b/>
          <w:bCs/>
        </w:rPr>
        <w:t>4. Remediation Plan (The "Audit Trail")</w:t>
      </w:r>
    </w:p>
    <w:tbl>
      <w:tblPr>
        <w:tblW w:w="10920" w:type="dxa"/>
        <w:tblCellMar>
          <w:top w:w="15" w:type="dxa"/>
          <w:left w:w="15" w:type="dxa"/>
          <w:bottom w:w="15" w:type="dxa"/>
          <w:right w:w="15" w:type="dxa"/>
        </w:tblCellMar>
        <w:tblLook w:val="04A0" w:firstRow="1" w:lastRow="0" w:firstColumn="1" w:lastColumn="0" w:noHBand="0" w:noVBand="1"/>
      </w:tblPr>
      <w:tblGrid>
        <w:gridCol w:w="7452"/>
        <w:gridCol w:w="1481"/>
        <w:gridCol w:w="1176"/>
        <w:gridCol w:w="811"/>
      </w:tblGrid>
      <w:tr w:rsidR="00E64147" w:rsidRPr="00E64147" w14:paraId="0CEE077A" w14:textId="77777777" w:rsidTr="00E64147">
        <w:trPr>
          <w:tblHeader/>
        </w:trPr>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5BA41431" w14:textId="77777777" w:rsidR="00E64147" w:rsidRPr="00E64147" w:rsidRDefault="00E64147" w:rsidP="00E64147">
            <w:r w:rsidRPr="00E64147">
              <w:t>Action Item</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40A7757D" w14:textId="77777777" w:rsidR="00E64147" w:rsidRPr="00E64147" w:rsidRDefault="00E64147" w:rsidP="00E64147">
            <w:r w:rsidRPr="00E64147">
              <w:t>Assigned To</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73532681" w14:textId="77777777" w:rsidR="00E64147" w:rsidRPr="00E64147" w:rsidRDefault="00E64147" w:rsidP="00E64147">
            <w:r w:rsidRPr="00E64147">
              <w:t>Due Date</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57F92ADB" w14:textId="77777777" w:rsidR="00E64147" w:rsidRPr="00E64147" w:rsidRDefault="00E64147" w:rsidP="00E64147">
            <w:r w:rsidRPr="00E64147">
              <w:t>Status</w:t>
            </w:r>
          </w:p>
        </w:tc>
      </w:tr>
      <w:tr w:rsidR="00E64147" w:rsidRPr="00E64147" w14:paraId="3C4E97E0" w14:textId="77777777" w:rsidTr="00E64147">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22A186B9" w14:textId="77777777" w:rsidR="00E64147" w:rsidRPr="00E64147" w:rsidRDefault="00E64147" w:rsidP="00E64147">
            <w:r w:rsidRPr="00E64147">
              <w:t>Update Clinician UI with "Offline Integrity" icons.</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29BA31EA" w14:textId="77777777" w:rsidR="00E64147" w:rsidRPr="00E64147" w:rsidRDefault="00E64147" w:rsidP="00E64147">
            <w:r w:rsidRPr="00E64147">
              <w:t>UI/UX Team</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67199527" w14:textId="77777777" w:rsidR="00E64147" w:rsidRPr="00E64147" w:rsidRDefault="00E64147" w:rsidP="00E64147">
            <w:r w:rsidRPr="00E64147">
              <w:t>[Date]</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5B7BED61" w14:textId="77777777" w:rsidR="00E64147" w:rsidRPr="00E64147" w:rsidRDefault="00E64147" w:rsidP="00E64147">
            <w:r w:rsidRPr="00E64147">
              <w:t>Open</w:t>
            </w:r>
          </w:p>
        </w:tc>
      </w:tr>
      <w:tr w:rsidR="00E64147" w:rsidRPr="00E64147" w14:paraId="2AEE79D0" w14:textId="77777777" w:rsidTr="00E64147">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2E254CF5" w14:textId="77777777" w:rsidR="00E64147" w:rsidRPr="00E64147" w:rsidRDefault="00E64147" w:rsidP="00E64147">
            <w:r w:rsidRPr="00E64147">
              <w:t>Adjust Bouncer logging levels for "Disconnected" state.</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68063203" w14:textId="77777777" w:rsidR="00E64147" w:rsidRPr="00E64147" w:rsidRDefault="00E64147" w:rsidP="00E64147">
            <w:r w:rsidRPr="00E64147">
              <w:t>DevOps</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50B98337" w14:textId="77777777" w:rsidR="00E64147" w:rsidRPr="00E64147" w:rsidRDefault="00E64147" w:rsidP="00E64147">
            <w:r w:rsidRPr="00E64147">
              <w:t>[Date]</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77EBC4EC" w14:textId="77777777" w:rsidR="00E64147" w:rsidRPr="00E64147" w:rsidRDefault="00E64147" w:rsidP="00E64147">
            <w:r w:rsidRPr="00E64147">
              <w:t>Open</w:t>
            </w:r>
          </w:p>
        </w:tc>
      </w:tr>
      <w:tr w:rsidR="00E64147" w:rsidRPr="00E64147" w14:paraId="6685FFAF" w14:textId="77777777" w:rsidTr="00E64147">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19C3DF94" w14:textId="77777777" w:rsidR="00E64147" w:rsidRPr="00E64147" w:rsidRDefault="00E64147" w:rsidP="00E64147">
            <w:r w:rsidRPr="00E64147">
              <w:t>Implement YubiKey/MFA requirement for local data exports.</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0A650164" w14:textId="77777777" w:rsidR="00E64147" w:rsidRPr="00E64147" w:rsidRDefault="00E64147" w:rsidP="00E64147">
            <w:r w:rsidRPr="00E64147">
              <w:t>Security</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5FF31DE3" w14:textId="77777777" w:rsidR="00E64147" w:rsidRPr="00E64147" w:rsidRDefault="00E64147" w:rsidP="00E64147">
            <w:r w:rsidRPr="00E64147">
              <w:t>[Date]</w:t>
            </w:r>
          </w:p>
        </w:tc>
        <w:tc>
          <w:tcPr>
            <w:tcW w:w="0" w:type="auto"/>
            <w:tcBorders>
              <w:top w:val="nil"/>
              <w:left w:val="nil"/>
              <w:bottom w:val="single" w:sz="6" w:space="0" w:color="C4C7C5"/>
              <w:right w:val="nil"/>
            </w:tcBorders>
            <w:shd w:val="clear" w:color="auto" w:fill="auto"/>
            <w:tcMar>
              <w:top w:w="240" w:type="dxa"/>
              <w:left w:w="0" w:type="dxa"/>
              <w:bottom w:w="240" w:type="dxa"/>
              <w:right w:w="0" w:type="dxa"/>
            </w:tcMar>
            <w:hideMark/>
          </w:tcPr>
          <w:p w14:paraId="0CCE6F06" w14:textId="77777777" w:rsidR="00E64147" w:rsidRPr="00E64147" w:rsidRDefault="00E64147" w:rsidP="00E64147">
            <w:r w:rsidRPr="00E64147">
              <w:t>Open</w:t>
            </w:r>
          </w:p>
        </w:tc>
      </w:tr>
    </w:tbl>
    <w:p w14:paraId="3DAED9DB" w14:textId="77777777" w:rsidR="00E64147" w:rsidRPr="00E64147" w:rsidRDefault="00E64147" w:rsidP="00E64147">
      <w:r w:rsidRPr="00E64147">
        <w:pict w14:anchorId="39B42691">
          <v:rect id="_x0000_i1233" style="width:0;height:1.5pt" o:hralign="center" o:hrstd="t" o:hr="t" fillcolor="#a0a0a0" stroked="f"/>
        </w:pict>
      </w:r>
    </w:p>
    <w:p w14:paraId="77E87501" w14:textId="77777777" w:rsidR="00E64147" w:rsidRPr="00E64147" w:rsidRDefault="00E64147" w:rsidP="00E64147">
      <w:pPr>
        <w:rPr>
          <w:b/>
          <w:bCs/>
        </w:rPr>
      </w:pPr>
      <w:r w:rsidRPr="00E64147">
        <w:rPr>
          <w:b/>
          <w:bCs/>
        </w:rPr>
        <w:t>5. Participant Sign-off</w:t>
      </w:r>
    </w:p>
    <w:p w14:paraId="2BDDAE63" w14:textId="77777777" w:rsidR="00E64147" w:rsidRPr="00E64147" w:rsidRDefault="00E64147" w:rsidP="00E64147">
      <w:pPr>
        <w:numPr>
          <w:ilvl w:val="0"/>
          <w:numId w:val="32"/>
        </w:numPr>
      </w:pPr>
      <w:r w:rsidRPr="00E64147">
        <w:rPr>
          <w:b/>
          <w:bCs/>
        </w:rPr>
        <w:t>Lead Architect:</w:t>
      </w:r>
      <w:r w:rsidRPr="00E64147">
        <w:t xml:space="preserve"> __________________________</w:t>
      </w:r>
    </w:p>
    <w:p w14:paraId="7277CBBA" w14:textId="77777777" w:rsidR="00E64147" w:rsidRPr="00E64147" w:rsidRDefault="00E64147" w:rsidP="00E64147">
      <w:pPr>
        <w:numPr>
          <w:ilvl w:val="0"/>
          <w:numId w:val="32"/>
        </w:numPr>
      </w:pPr>
      <w:r w:rsidRPr="00E64147">
        <w:rPr>
          <w:b/>
          <w:bCs/>
        </w:rPr>
        <w:t>Compliance Officer:</w:t>
      </w:r>
      <w:r w:rsidRPr="00E64147">
        <w:t xml:space="preserve"> __________________________</w:t>
      </w:r>
    </w:p>
    <w:p w14:paraId="78CF8E83" w14:textId="77777777" w:rsidR="00E64147" w:rsidRPr="00E64147" w:rsidRDefault="00E64147" w:rsidP="00E64147">
      <w:pPr>
        <w:numPr>
          <w:ilvl w:val="0"/>
          <w:numId w:val="32"/>
        </w:numPr>
      </w:pPr>
      <w:r w:rsidRPr="00E64147">
        <w:rPr>
          <w:b/>
          <w:bCs/>
        </w:rPr>
        <w:t>Clinical Lead:</w:t>
      </w:r>
      <w:r w:rsidRPr="00E64147">
        <w:t xml:space="preserve"> __________________________</w:t>
      </w:r>
    </w:p>
    <w:p w14:paraId="4D9B1FD1" w14:textId="77777777" w:rsidR="00E64147" w:rsidRPr="00E64147" w:rsidRDefault="00E64147" w:rsidP="00E64147">
      <w:r w:rsidRPr="00E64147">
        <w:pict w14:anchorId="4F3848BD">
          <v:rect id="_x0000_i1234" style="width:0;height:1.5pt" o:hralign="center" o:hrstd="t" o:hr="t" fillcolor="#a0a0a0" stroked="f"/>
        </w:pict>
      </w:r>
    </w:p>
    <w:p w14:paraId="532061E0" w14:textId="77777777" w:rsidR="00E64147" w:rsidRPr="00E64147" w:rsidRDefault="00E64147" w:rsidP="00E64147">
      <w:pPr>
        <w:rPr>
          <w:b/>
          <w:bCs/>
        </w:rPr>
      </w:pPr>
      <w:r w:rsidRPr="00E64147">
        <w:rPr>
          <w:b/>
          <w:bCs/>
        </w:rPr>
        <w:t>Next Step for the Project</w:t>
      </w:r>
    </w:p>
    <w:p w14:paraId="1C57BD1F" w14:textId="77777777" w:rsidR="00E64147" w:rsidRPr="00E64147" w:rsidRDefault="00E64147" w:rsidP="00E64147">
      <w:r w:rsidRPr="00E64147">
        <w:t xml:space="preserve">With this AAR template, you have the final piece of "Sovereign" documentation needed to begin your </w:t>
      </w:r>
      <w:r w:rsidRPr="00E64147">
        <w:rPr>
          <w:b/>
          <w:bCs/>
        </w:rPr>
        <w:t>Pre-Audit Readiness Review</w:t>
      </w:r>
      <w:r w:rsidRPr="00E64147">
        <w:t>.</w:t>
      </w:r>
    </w:p>
    <w:p w14:paraId="6CFF1391" w14:textId="77777777" w:rsidR="00E64147" w:rsidRPr="00E64147" w:rsidRDefault="00E64147" w:rsidP="00E64147">
      <w:r w:rsidRPr="00E64147">
        <w:rPr>
          <w:b/>
          <w:bCs/>
        </w:rPr>
        <w:lastRenderedPageBreak/>
        <w:t>Would you like me to compile all of these drafted artifacts (Protocol, SOC 2 Mapping, System Description, IR Plan, and AAR) into a single "Project Sovereignty Master Document" for your stakeholders?</w:t>
      </w:r>
    </w:p>
    <w:p w14:paraId="00C5A0D8" w14:textId="77777777" w:rsidR="008C3A69" w:rsidRDefault="008C3A69"/>
    <w:sectPr w:rsidR="008C3A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45653"/>
    <w:multiLevelType w:val="multilevel"/>
    <w:tmpl w:val="F0B6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1210A"/>
    <w:multiLevelType w:val="multilevel"/>
    <w:tmpl w:val="43DE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F4DFF"/>
    <w:multiLevelType w:val="multilevel"/>
    <w:tmpl w:val="09DE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D37650"/>
    <w:multiLevelType w:val="multilevel"/>
    <w:tmpl w:val="4C90A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26D08"/>
    <w:multiLevelType w:val="multilevel"/>
    <w:tmpl w:val="1090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34155"/>
    <w:multiLevelType w:val="multilevel"/>
    <w:tmpl w:val="2EE6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76A1C"/>
    <w:multiLevelType w:val="multilevel"/>
    <w:tmpl w:val="E18E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29254C"/>
    <w:multiLevelType w:val="multilevel"/>
    <w:tmpl w:val="1774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2775B"/>
    <w:multiLevelType w:val="multilevel"/>
    <w:tmpl w:val="26CE3AF6"/>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6266E98"/>
    <w:multiLevelType w:val="multilevel"/>
    <w:tmpl w:val="1170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91B4F"/>
    <w:multiLevelType w:val="multilevel"/>
    <w:tmpl w:val="C0DA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97E6D"/>
    <w:multiLevelType w:val="multilevel"/>
    <w:tmpl w:val="ECA62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8C5A2A"/>
    <w:multiLevelType w:val="multilevel"/>
    <w:tmpl w:val="7424E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EB594A"/>
    <w:multiLevelType w:val="multilevel"/>
    <w:tmpl w:val="6CA0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135E2"/>
    <w:multiLevelType w:val="multilevel"/>
    <w:tmpl w:val="D870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95204"/>
    <w:multiLevelType w:val="multilevel"/>
    <w:tmpl w:val="5990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93CED"/>
    <w:multiLevelType w:val="multilevel"/>
    <w:tmpl w:val="0A80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67298C"/>
    <w:multiLevelType w:val="multilevel"/>
    <w:tmpl w:val="2ED0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C215F"/>
    <w:multiLevelType w:val="multilevel"/>
    <w:tmpl w:val="C752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432A73"/>
    <w:multiLevelType w:val="multilevel"/>
    <w:tmpl w:val="726A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A38C2"/>
    <w:multiLevelType w:val="multilevel"/>
    <w:tmpl w:val="4382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B4E4F"/>
    <w:multiLevelType w:val="multilevel"/>
    <w:tmpl w:val="DF1A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0D4B82"/>
    <w:multiLevelType w:val="multilevel"/>
    <w:tmpl w:val="F082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303437"/>
    <w:multiLevelType w:val="multilevel"/>
    <w:tmpl w:val="CB32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604661"/>
    <w:multiLevelType w:val="multilevel"/>
    <w:tmpl w:val="7366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A9281F"/>
    <w:multiLevelType w:val="multilevel"/>
    <w:tmpl w:val="DBA0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70978CB"/>
    <w:multiLevelType w:val="multilevel"/>
    <w:tmpl w:val="BC36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5D6D08"/>
    <w:multiLevelType w:val="multilevel"/>
    <w:tmpl w:val="0F745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8A232F"/>
    <w:multiLevelType w:val="multilevel"/>
    <w:tmpl w:val="FE28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34E38"/>
    <w:multiLevelType w:val="multilevel"/>
    <w:tmpl w:val="24BE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0A6876"/>
    <w:multiLevelType w:val="multilevel"/>
    <w:tmpl w:val="9F48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9F4C0D"/>
    <w:multiLevelType w:val="multilevel"/>
    <w:tmpl w:val="BAD8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703004">
    <w:abstractNumId w:val="8"/>
  </w:num>
  <w:num w:numId="2" w16cid:durableId="917405026">
    <w:abstractNumId w:val="23"/>
  </w:num>
  <w:num w:numId="3" w16cid:durableId="110436291">
    <w:abstractNumId w:val="30"/>
  </w:num>
  <w:num w:numId="4" w16cid:durableId="1411852153">
    <w:abstractNumId w:val="28"/>
  </w:num>
  <w:num w:numId="5" w16cid:durableId="1255630155">
    <w:abstractNumId w:val="5"/>
  </w:num>
  <w:num w:numId="6" w16cid:durableId="1058669922">
    <w:abstractNumId w:val="12"/>
  </w:num>
  <w:num w:numId="7" w16cid:durableId="1829513253">
    <w:abstractNumId w:val="7"/>
  </w:num>
  <w:num w:numId="8" w16cid:durableId="2024939929">
    <w:abstractNumId w:val="18"/>
  </w:num>
  <w:num w:numId="9" w16cid:durableId="678235018">
    <w:abstractNumId w:val="11"/>
  </w:num>
  <w:num w:numId="10" w16cid:durableId="1639412964">
    <w:abstractNumId w:val="22"/>
  </w:num>
  <w:num w:numId="11" w16cid:durableId="910582801">
    <w:abstractNumId w:val="9"/>
  </w:num>
  <w:num w:numId="12" w16cid:durableId="1390303344">
    <w:abstractNumId w:val="13"/>
  </w:num>
  <w:num w:numId="13" w16cid:durableId="1418941989">
    <w:abstractNumId w:val="24"/>
  </w:num>
  <w:num w:numId="14" w16cid:durableId="2132555859">
    <w:abstractNumId w:val="10"/>
  </w:num>
  <w:num w:numId="15" w16cid:durableId="227571232">
    <w:abstractNumId w:val="1"/>
  </w:num>
  <w:num w:numId="16" w16cid:durableId="1447459067">
    <w:abstractNumId w:val="26"/>
  </w:num>
  <w:num w:numId="17" w16cid:durableId="551893277">
    <w:abstractNumId w:val="3"/>
  </w:num>
  <w:num w:numId="18" w16cid:durableId="725105971">
    <w:abstractNumId w:val="21"/>
  </w:num>
  <w:num w:numId="19" w16cid:durableId="1877935602">
    <w:abstractNumId w:val="16"/>
  </w:num>
  <w:num w:numId="20" w16cid:durableId="1639870404">
    <w:abstractNumId w:val="19"/>
  </w:num>
  <w:num w:numId="21" w16cid:durableId="748648514">
    <w:abstractNumId w:val="0"/>
  </w:num>
  <w:num w:numId="22" w16cid:durableId="1472989291">
    <w:abstractNumId w:val="17"/>
  </w:num>
  <w:num w:numId="23" w16cid:durableId="610164070">
    <w:abstractNumId w:val="14"/>
  </w:num>
  <w:num w:numId="24" w16cid:durableId="666133640">
    <w:abstractNumId w:val="15"/>
  </w:num>
  <w:num w:numId="25" w16cid:durableId="1592160072">
    <w:abstractNumId w:val="29"/>
  </w:num>
  <w:num w:numId="26" w16cid:durableId="129792246">
    <w:abstractNumId w:val="31"/>
  </w:num>
  <w:num w:numId="27" w16cid:durableId="777523844">
    <w:abstractNumId w:val="20"/>
  </w:num>
  <w:num w:numId="28" w16cid:durableId="850490879">
    <w:abstractNumId w:val="4"/>
  </w:num>
  <w:num w:numId="29" w16cid:durableId="1995720637">
    <w:abstractNumId w:val="27"/>
  </w:num>
  <w:num w:numId="30" w16cid:durableId="964896802">
    <w:abstractNumId w:val="25"/>
  </w:num>
  <w:num w:numId="31" w16cid:durableId="1982227918">
    <w:abstractNumId w:val="2"/>
  </w:num>
  <w:num w:numId="32" w16cid:durableId="2158186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A17"/>
    <w:rsid w:val="00024A6F"/>
    <w:rsid w:val="000F794F"/>
    <w:rsid w:val="0019755C"/>
    <w:rsid w:val="0024231F"/>
    <w:rsid w:val="00253697"/>
    <w:rsid w:val="00401F3B"/>
    <w:rsid w:val="0043038C"/>
    <w:rsid w:val="00540A17"/>
    <w:rsid w:val="00553E87"/>
    <w:rsid w:val="00666004"/>
    <w:rsid w:val="006D16FD"/>
    <w:rsid w:val="00770D6D"/>
    <w:rsid w:val="00793A17"/>
    <w:rsid w:val="008C3A69"/>
    <w:rsid w:val="009B6433"/>
    <w:rsid w:val="00C46074"/>
    <w:rsid w:val="00CC5158"/>
    <w:rsid w:val="00E64147"/>
    <w:rsid w:val="00E82B21"/>
    <w:rsid w:val="00FD4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2510B"/>
  <w15:chartTrackingRefBased/>
  <w15:docId w15:val="{E845BD9A-4D5F-4C39-A223-DDAB74297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A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666004"/>
    <w:pPr>
      <w:keepNext/>
      <w:keepLines/>
      <w:numPr>
        <w:ilvl w:val="1"/>
        <w:numId w:val="1"/>
      </w:numPr>
      <w:spacing w:before="360" w:line="259" w:lineRule="auto"/>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540A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A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A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A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A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A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A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6004"/>
    <w:rPr>
      <w:rFonts w:asciiTheme="majorHAnsi" w:eastAsiaTheme="majorEastAsia" w:hAnsiTheme="majorHAnsi" w:cstheme="majorBidi"/>
      <w:b/>
      <w:bCs/>
      <w:smallCaps/>
      <w:color w:val="000000" w:themeColor="text1"/>
      <w:sz w:val="28"/>
      <w:szCs w:val="28"/>
    </w:rPr>
  </w:style>
  <w:style w:type="character" w:customStyle="1" w:styleId="Heading1Char">
    <w:name w:val="Heading 1 Char"/>
    <w:basedOn w:val="DefaultParagraphFont"/>
    <w:link w:val="Heading1"/>
    <w:uiPriority w:val="9"/>
    <w:rsid w:val="00540A1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40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A17"/>
    <w:rPr>
      <w:rFonts w:eastAsiaTheme="majorEastAsia" w:cstheme="majorBidi"/>
      <w:color w:val="272727" w:themeColor="text1" w:themeTint="D8"/>
    </w:rPr>
  </w:style>
  <w:style w:type="paragraph" w:styleId="Title">
    <w:name w:val="Title"/>
    <w:basedOn w:val="Normal"/>
    <w:next w:val="Normal"/>
    <w:link w:val="TitleChar"/>
    <w:uiPriority w:val="10"/>
    <w:qFormat/>
    <w:rsid w:val="00540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A1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A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0A17"/>
    <w:rPr>
      <w:i/>
      <w:iCs/>
      <w:color w:val="404040" w:themeColor="text1" w:themeTint="BF"/>
    </w:rPr>
  </w:style>
  <w:style w:type="paragraph" w:styleId="ListParagraph">
    <w:name w:val="List Paragraph"/>
    <w:basedOn w:val="Normal"/>
    <w:uiPriority w:val="34"/>
    <w:qFormat/>
    <w:rsid w:val="00540A17"/>
    <w:pPr>
      <w:ind w:left="720"/>
      <w:contextualSpacing/>
    </w:pPr>
  </w:style>
  <w:style w:type="character" w:styleId="IntenseEmphasis">
    <w:name w:val="Intense Emphasis"/>
    <w:basedOn w:val="DefaultParagraphFont"/>
    <w:uiPriority w:val="21"/>
    <w:qFormat/>
    <w:rsid w:val="00540A17"/>
    <w:rPr>
      <w:i/>
      <w:iCs/>
      <w:color w:val="0F4761" w:themeColor="accent1" w:themeShade="BF"/>
    </w:rPr>
  </w:style>
  <w:style w:type="paragraph" w:styleId="IntenseQuote">
    <w:name w:val="Intense Quote"/>
    <w:basedOn w:val="Normal"/>
    <w:next w:val="Normal"/>
    <w:link w:val="IntenseQuoteChar"/>
    <w:uiPriority w:val="30"/>
    <w:qFormat/>
    <w:rsid w:val="00540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A17"/>
    <w:rPr>
      <w:i/>
      <w:iCs/>
      <w:color w:val="0F4761" w:themeColor="accent1" w:themeShade="BF"/>
    </w:rPr>
  </w:style>
  <w:style w:type="character" w:styleId="IntenseReference">
    <w:name w:val="Intense Reference"/>
    <w:basedOn w:val="DefaultParagraphFont"/>
    <w:uiPriority w:val="32"/>
    <w:qFormat/>
    <w:rsid w:val="00540A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28770">
      <w:bodyDiv w:val="1"/>
      <w:marLeft w:val="0"/>
      <w:marRight w:val="0"/>
      <w:marTop w:val="0"/>
      <w:marBottom w:val="0"/>
      <w:divBdr>
        <w:top w:val="none" w:sz="0" w:space="0" w:color="auto"/>
        <w:left w:val="none" w:sz="0" w:space="0" w:color="auto"/>
        <w:bottom w:val="none" w:sz="0" w:space="0" w:color="auto"/>
        <w:right w:val="none" w:sz="0" w:space="0" w:color="auto"/>
      </w:divBdr>
      <w:divsChild>
        <w:div w:id="494960202">
          <w:marLeft w:val="0"/>
          <w:marRight w:val="0"/>
          <w:marTop w:val="0"/>
          <w:marBottom w:val="0"/>
          <w:divBdr>
            <w:top w:val="none" w:sz="0" w:space="0" w:color="auto"/>
            <w:left w:val="none" w:sz="0" w:space="0" w:color="auto"/>
            <w:bottom w:val="none" w:sz="0" w:space="0" w:color="auto"/>
            <w:right w:val="none" w:sz="0" w:space="0" w:color="auto"/>
          </w:divBdr>
          <w:divsChild>
            <w:div w:id="1455714763">
              <w:marLeft w:val="0"/>
              <w:marRight w:val="0"/>
              <w:marTop w:val="0"/>
              <w:marBottom w:val="0"/>
              <w:divBdr>
                <w:top w:val="none" w:sz="0" w:space="0" w:color="auto"/>
                <w:left w:val="none" w:sz="0" w:space="0" w:color="auto"/>
                <w:bottom w:val="none" w:sz="0" w:space="0" w:color="auto"/>
                <w:right w:val="none" w:sz="0" w:space="0" w:color="auto"/>
              </w:divBdr>
              <w:divsChild>
                <w:div w:id="940718808">
                  <w:marLeft w:val="0"/>
                  <w:marRight w:val="0"/>
                  <w:marTop w:val="0"/>
                  <w:marBottom w:val="0"/>
                  <w:divBdr>
                    <w:top w:val="none" w:sz="0" w:space="0" w:color="auto"/>
                    <w:left w:val="none" w:sz="0" w:space="0" w:color="auto"/>
                    <w:bottom w:val="none" w:sz="0" w:space="0" w:color="auto"/>
                    <w:right w:val="none" w:sz="0" w:space="0" w:color="auto"/>
                  </w:divBdr>
                  <w:divsChild>
                    <w:div w:id="401952048">
                      <w:marLeft w:val="0"/>
                      <w:marRight w:val="0"/>
                      <w:marTop w:val="0"/>
                      <w:marBottom w:val="0"/>
                      <w:divBdr>
                        <w:top w:val="none" w:sz="0" w:space="0" w:color="auto"/>
                        <w:left w:val="none" w:sz="0" w:space="0" w:color="auto"/>
                        <w:bottom w:val="none" w:sz="0" w:space="0" w:color="auto"/>
                        <w:right w:val="none" w:sz="0" w:space="0" w:color="auto"/>
                      </w:divBdr>
                      <w:divsChild>
                        <w:div w:id="282932115">
                          <w:marLeft w:val="0"/>
                          <w:marRight w:val="0"/>
                          <w:marTop w:val="0"/>
                          <w:marBottom w:val="0"/>
                          <w:divBdr>
                            <w:top w:val="none" w:sz="0" w:space="0" w:color="auto"/>
                            <w:left w:val="none" w:sz="0" w:space="0" w:color="auto"/>
                            <w:bottom w:val="none" w:sz="0" w:space="0" w:color="auto"/>
                            <w:right w:val="none" w:sz="0" w:space="0" w:color="auto"/>
                          </w:divBdr>
                          <w:divsChild>
                            <w:div w:id="15524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861030">
                  <w:marLeft w:val="0"/>
                  <w:marRight w:val="0"/>
                  <w:marTop w:val="0"/>
                  <w:marBottom w:val="0"/>
                  <w:divBdr>
                    <w:top w:val="none" w:sz="0" w:space="0" w:color="auto"/>
                    <w:left w:val="none" w:sz="0" w:space="0" w:color="auto"/>
                    <w:bottom w:val="none" w:sz="0" w:space="0" w:color="auto"/>
                    <w:right w:val="none" w:sz="0" w:space="0" w:color="auto"/>
                  </w:divBdr>
                  <w:divsChild>
                    <w:div w:id="1827629462">
                      <w:marLeft w:val="0"/>
                      <w:marRight w:val="0"/>
                      <w:marTop w:val="0"/>
                      <w:marBottom w:val="0"/>
                      <w:divBdr>
                        <w:top w:val="none" w:sz="0" w:space="0" w:color="auto"/>
                        <w:left w:val="none" w:sz="0" w:space="0" w:color="auto"/>
                        <w:bottom w:val="none" w:sz="0" w:space="0" w:color="auto"/>
                        <w:right w:val="none" w:sz="0" w:space="0" w:color="auto"/>
                      </w:divBdr>
                      <w:divsChild>
                        <w:div w:id="2114862824">
                          <w:marLeft w:val="0"/>
                          <w:marRight w:val="0"/>
                          <w:marTop w:val="0"/>
                          <w:marBottom w:val="0"/>
                          <w:divBdr>
                            <w:top w:val="none" w:sz="0" w:space="0" w:color="auto"/>
                            <w:left w:val="none" w:sz="0" w:space="0" w:color="auto"/>
                            <w:bottom w:val="none" w:sz="0" w:space="0" w:color="auto"/>
                            <w:right w:val="none" w:sz="0" w:space="0" w:color="auto"/>
                          </w:divBdr>
                          <w:divsChild>
                            <w:div w:id="136151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57565">
      <w:bodyDiv w:val="1"/>
      <w:marLeft w:val="0"/>
      <w:marRight w:val="0"/>
      <w:marTop w:val="0"/>
      <w:marBottom w:val="0"/>
      <w:divBdr>
        <w:top w:val="none" w:sz="0" w:space="0" w:color="auto"/>
        <w:left w:val="none" w:sz="0" w:space="0" w:color="auto"/>
        <w:bottom w:val="none" w:sz="0" w:space="0" w:color="auto"/>
        <w:right w:val="none" w:sz="0" w:space="0" w:color="auto"/>
      </w:divBdr>
    </w:div>
    <w:div w:id="321928860">
      <w:bodyDiv w:val="1"/>
      <w:marLeft w:val="0"/>
      <w:marRight w:val="0"/>
      <w:marTop w:val="0"/>
      <w:marBottom w:val="0"/>
      <w:divBdr>
        <w:top w:val="none" w:sz="0" w:space="0" w:color="auto"/>
        <w:left w:val="none" w:sz="0" w:space="0" w:color="auto"/>
        <w:bottom w:val="none" w:sz="0" w:space="0" w:color="auto"/>
        <w:right w:val="none" w:sz="0" w:space="0" w:color="auto"/>
      </w:divBdr>
      <w:divsChild>
        <w:div w:id="103226968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48738766">
      <w:bodyDiv w:val="1"/>
      <w:marLeft w:val="0"/>
      <w:marRight w:val="0"/>
      <w:marTop w:val="0"/>
      <w:marBottom w:val="0"/>
      <w:divBdr>
        <w:top w:val="none" w:sz="0" w:space="0" w:color="auto"/>
        <w:left w:val="none" w:sz="0" w:space="0" w:color="auto"/>
        <w:bottom w:val="none" w:sz="0" w:space="0" w:color="auto"/>
        <w:right w:val="none" w:sz="0" w:space="0" w:color="auto"/>
      </w:divBdr>
    </w:div>
    <w:div w:id="593632306">
      <w:bodyDiv w:val="1"/>
      <w:marLeft w:val="0"/>
      <w:marRight w:val="0"/>
      <w:marTop w:val="0"/>
      <w:marBottom w:val="0"/>
      <w:divBdr>
        <w:top w:val="none" w:sz="0" w:space="0" w:color="auto"/>
        <w:left w:val="none" w:sz="0" w:space="0" w:color="auto"/>
        <w:bottom w:val="none" w:sz="0" w:space="0" w:color="auto"/>
        <w:right w:val="none" w:sz="0" w:space="0" w:color="auto"/>
      </w:divBdr>
      <w:divsChild>
        <w:div w:id="1553880484">
          <w:marLeft w:val="0"/>
          <w:marRight w:val="0"/>
          <w:marTop w:val="0"/>
          <w:marBottom w:val="0"/>
          <w:divBdr>
            <w:top w:val="none" w:sz="0" w:space="0" w:color="auto"/>
            <w:left w:val="none" w:sz="0" w:space="0" w:color="auto"/>
            <w:bottom w:val="none" w:sz="0" w:space="0" w:color="auto"/>
            <w:right w:val="none" w:sz="0" w:space="0" w:color="auto"/>
          </w:divBdr>
          <w:divsChild>
            <w:div w:id="1117019575">
              <w:marLeft w:val="0"/>
              <w:marRight w:val="0"/>
              <w:marTop w:val="0"/>
              <w:marBottom w:val="0"/>
              <w:divBdr>
                <w:top w:val="none" w:sz="0" w:space="0" w:color="auto"/>
                <w:left w:val="none" w:sz="0" w:space="0" w:color="auto"/>
                <w:bottom w:val="none" w:sz="0" w:space="0" w:color="auto"/>
                <w:right w:val="none" w:sz="0" w:space="0" w:color="auto"/>
              </w:divBdr>
              <w:divsChild>
                <w:div w:id="1248463585">
                  <w:marLeft w:val="0"/>
                  <w:marRight w:val="0"/>
                  <w:marTop w:val="0"/>
                  <w:marBottom w:val="0"/>
                  <w:divBdr>
                    <w:top w:val="none" w:sz="0" w:space="0" w:color="auto"/>
                    <w:left w:val="none" w:sz="0" w:space="0" w:color="auto"/>
                    <w:bottom w:val="none" w:sz="0" w:space="0" w:color="auto"/>
                    <w:right w:val="none" w:sz="0" w:space="0" w:color="auto"/>
                  </w:divBdr>
                  <w:divsChild>
                    <w:div w:id="1613704117">
                      <w:marLeft w:val="0"/>
                      <w:marRight w:val="0"/>
                      <w:marTop w:val="0"/>
                      <w:marBottom w:val="0"/>
                      <w:divBdr>
                        <w:top w:val="none" w:sz="0" w:space="0" w:color="auto"/>
                        <w:left w:val="none" w:sz="0" w:space="0" w:color="auto"/>
                        <w:bottom w:val="none" w:sz="0" w:space="0" w:color="auto"/>
                        <w:right w:val="none" w:sz="0" w:space="0" w:color="auto"/>
                      </w:divBdr>
                      <w:divsChild>
                        <w:div w:id="2082018898">
                          <w:marLeft w:val="0"/>
                          <w:marRight w:val="0"/>
                          <w:marTop w:val="0"/>
                          <w:marBottom w:val="0"/>
                          <w:divBdr>
                            <w:top w:val="none" w:sz="0" w:space="0" w:color="auto"/>
                            <w:left w:val="none" w:sz="0" w:space="0" w:color="auto"/>
                            <w:bottom w:val="none" w:sz="0" w:space="0" w:color="auto"/>
                            <w:right w:val="none" w:sz="0" w:space="0" w:color="auto"/>
                          </w:divBdr>
                          <w:divsChild>
                            <w:div w:id="4353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74552">
                  <w:marLeft w:val="0"/>
                  <w:marRight w:val="0"/>
                  <w:marTop w:val="0"/>
                  <w:marBottom w:val="0"/>
                  <w:divBdr>
                    <w:top w:val="none" w:sz="0" w:space="0" w:color="auto"/>
                    <w:left w:val="none" w:sz="0" w:space="0" w:color="auto"/>
                    <w:bottom w:val="none" w:sz="0" w:space="0" w:color="auto"/>
                    <w:right w:val="none" w:sz="0" w:space="0" w:color="auto"/>
                  </w:divBdr>
                  <w:divsChild>
                    <w:div w:id="831679558">
                      <w:marLeft w:val="0"/>
                      <w:marRight w:val="0"/>
                      <w:marTop w:val="0"/>
                      <w:marBottom w:val="0"/>
                      <w:divBdr>
                        <w:top w:val="none" w:sz="0" w:space="0" w:color="auto"/>
                        <w:left w:val="none" w:sz="0" w:space="0" w:color="auto"/>
                        <w:bottom w:val="none" w:sz="0" w:space="0" w:color="auto"/>
                        <w:right w:val="none" w:sz="0" w:space="0" w:color="auto"/>
                      </w:divBdr>
                      <w:divsChild>
                        <w:div w:id="1114130375">
                          <w:marLeft w:val="0"/>
                          <w:marRight w:val="0"/>
                          <w:marTop w:val="0"/>
                          <w:marBottom w:val="0"/>
                          <w:divBdr>
                            <w:top w:val="none" w:sz="0" w:space="0" w:color="auto"/>
                            <w:left w:val="none" w:sz="0" w:space="0" w:color="auto"/>
                            <w:bottom w:val="none" w:sz="0" w:space="0" w:color="auto"/>
                            <w:right w:val="none" w:sz="0" w:space="0" w:color="auto"/>
                          </w:divBdr>
                          <w:divsChild>
                            <w:div w:id="18689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685052">
      <w:bodyDiv w:val="1"/>
      <w:marLeft w:val="0"/>
      <w:marRight w:val="0"/>
      <w:marTop w:val="0"/>
      <w:marBottom w:val="0"/>
      <w:divBdr>
        <w:top w:val="none" w:sz="0" w:space="0" w:color="auto"/>
        <w:left w:val="none" w:sz="0" w:space="0" w:color="auto"/>
        <w:bottom w:val="none" w:sz="0" w:space="0" w:color="auto"/>
        <w:right w:val="none" w:sz="0" w:space="0" w:color="auto"/>
      </w:divBdr>
    </w:div>
    <w:div w:id="771437034">
      <w:bodyDiv w:val="1"/>
      <w:marLeft w:val="0"/>
      <w:marRight w:val="0"/>
      <w:marTop w:val="0"/>
      <w:marBottom w:val="0"/>
      <w:divBdr>
        <w:top w:val="none" w:sz="0" w:space="0" w:color="auto"/>
        <w:left w:val="none" w:sz="0" w:space="0" w:color="auto"/>
        <w:bottom w:val="none" w:sz="0" w:space="0" w:color="auto"/>
        <w:right w:val="none" w:sz="0" w:space="0" w:color="auto"/>
      </w:divBdr>
    </w:div>
    <w:div w:id="896932835">
      <w:bodyDiv w:val="1"/>
      <w:marLeft w:val="0"/>
      <w:marRight w:val="0"/>
      <w:marTop w:val="0"/>
      <w:marBottom w:val="0"/>
      <w:divBdr>
        <w:top w:val="none" w:sz="0" w:space="0" w:color="auto"/>
        <w:left w:val="none" w:sz="0" w:space="0" w:color="auto"/>
        <w:bottom w:val="none" w:sz="0" w:space="0" w:color="auto"/>
        <w:right w:val="none" w:sz="0" w:space="0" w:color="auto"/>
      </w:divBdr>
    </w:div>
    <w:div w:id="1089814671">
      <w:bodyDiv w:val="1"/>
      <w:marLeft w:val="0"/>
      <w:marRight w:val="0"/>
      <w:marTop w:val="0"/>
      <w:marBottom w:val="0"/>
      <w:divBdr>
        <w:top w:val="none" w:sz="0" w:space="0" w:color="auto"/>
        <w:left w:val="none" w:sz="0" w:space="0" w:color="auto"/>
        <w:bottom w:val="none" w:sz="0" w:space="0" w:color="auto"/>
        <w:right w:val="none" w:sz="0" w:space="0" w:color="auto"/>
      </w:divBdr>
    </w:div>
    <w:div w:id="1410343854">
      <w:bodyDiv w:val="1"/>
      <w:marLeft w:val="0"/>
      <w:marRight w:val="0"/>
      <w:marTop w:val="0"/>
      <w:marBottom w:val="0"/>
      <w:divBdr>
        <w:top w:val="none" w:sz="0" w:space="0" w:color="auto"/>
        <w:left w:val="none" w:sz="0" w:space="0" w:color="auto"/>
        <w:bottom w:val="none" w:sz="0" w:space="0" w:color="auto"/>
        <w:right w:val="none" w:sz="0" w:space="0" w:color="auto"/>
      </w:divBdr>
    </w:div>
    <w:div w:id="1460949892">
      <w:bodyDiv w:val="1"/>
      <w:marLeft w:val="0"/>
      <w:marRight w:val="0"/>
      <w:marTop w:val="0"/>
      <w:marBottom w:val="0"/>
      <w:divBdr>
        <w:top w:val="none" w:sz="0" w:space="0" w:color="auto"/>
        <w:left w:val="none" w:sz="0" w:space="0" w:color="auto"/>
        <w:bottom w:val="none" w:sz="0" w:space="0" w:color="auto"/>
        <w:right w:val="none" w:sz="0" w:space="0" w:color="auto"/>
      </w:divBdr>
    </w:div>
    <w:div w:id="1509179762">
      <w:bodyDiv w:val="1"/>
      <w:marLeft w:val="0"/>
      <w:marRight w:val="0"/>
      <w:marTop w:val="0"/>
      <w:marBottom w:val="0"/>
      <w:divBdr>
        <w:top w:val="none" w:sz="0" w:space="0" w:color="auto"/>
        <w:left w:val="none" w:sz="0" w:space="0" w:color="auto"/>
        <w:bottom w:val="none" w:sz="0" w:space="0" w:color="auto"/>
        <w:right w:val="none" w:sz="0" w:space="0" w:color="auto"/>
      </w:divBdr>
      <w:divsChild>
        <w:div w:id="161101221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549491400">
      <w:bodyDiv w:val="1"/>
      <w:marLeft w:val="0"/>
      <w:marRight w:val="0"/>
      <w:marTop w:val="0"/>
      <w:marBottom w:val="0"/>
      <w:divBdr>
        <w:top w:val="none" w:sz="0" w:space="0" w:color="auto"/>
        <w:left w:val="none" w:sz="0" w:space="0" w:color="auto"/>
        <w:bottom w:val="none" w:sz="0" w:space="0" w:color="auto"/>
        <w:right w:val="none" w:sz="0" w:space="0" w:color="auto"/>
      </w:divBdr>
    </w:div>
    <w:div w:id="1726172920">
      <w:bodyDiv w:val="1"/>
      <w:marLeft w:val="0"/>
      <w:marRight w:val="0"/>
      <w:marTop w:val="0"/>
      <w:marBottom w:val="0"/>
      <w:divBdr>
        <w:top w:val="none" w:sz="0" w:space="0" w:color="auto"/>
        <w:left w:val="none" w:sz="0" w:space="0" w:color="auto"/>
        <w:bottom w:val="none" w:sz="0" w:space="0" w:color="auto"/>
        <w:right w:val="none" w:sz="0" w:space="0" w:color="auto"/>
      </w:divBdr>
      <w:divsChild>
        <w:div w:id="93405071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29520147">
      <w:bodyDiv w:val="1"/>
      <w:marLeft w:val="0"/>
      <w:marRight w:val="0"/>
      <w:marTop w:val="0"/>
      <w:marBottom w:val="0"/>
      <w:divBdr>
        <w:top w:val="none" w:sz="0" w:space="0" w:color="auto"/>
        <w:left w:val="none" w:sz="0" w:space="0" w:color="auto"/>
        <w:bottom w:val="none" w:sz="0" w:space="0" w:color="auto"/>
        <w:right w:val="none" w:sz="0" w:space="0" w:color="auto"/>
      </w:divBdr>
      <w:divsChild>
        <w:div w:id="55817794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31027241">
      <w:bodyDiv w:val="1"/>
      <w:marLeft w:val="0"/>
      <w:marRight w:val="0"/>
      <w:marTop w:val="0"/>
      <w:marBottom w:val="0"/>
      <w:divBdr>
        <w:top w:val="none" w:sz="0" w:space="0" w:color="auto"/>
        <w:left w:val="none" w:sz="0" w:space="0" w:color="auto"/>
        <w:bottom w:val="none" w:sz="0" w:space="0" w:color="auto"/>
        <w:right w:val="none" w:sz="0" w:space="0" w:color="auto"/>
      </w:divBdr>
    </w:div>
    <w:div w:id="2100442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4139</Words>
  <Characters>23593</Characters>
  <Application>Microsoft Office Word</Application>
  <DocSecurity>0</DocSecurity>
  <Lines>196</Lines>
  <Paragraphs>55</Paragraphs>
  <ScaleCrop>false</ScaleCrop>
  <Company/>
  <LinksUpToDate>false</LinksUpToDate>
  <CharactersWithSpaces>27677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Wolf</dc:creator>
  <cp:keywords/>
  <dc:description/>
  <cp:lastModifiedBy>John Wolf</cp:lastModifiedBy>
  <cp:revision>10</cp:revision>
  <dcterms:created xsi:type="dcterms:W3CDTF">2026-03-19T21:48:00Z</dcterms:created>
  <dcterms:modified xsi:type="dcterms:W3CDTF">2026-03-19T21:57:00Z</dcterms:modified>
</cp:coreProperties>
</file>