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lastRenderedPageBreak/>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12B2AA58" w14:textId="77777777" w:rsidR="0013250E" w:rsidRDefault="0013250E" w:rsidP="00A45EF9">
      <w:pPr>
        <w:pStyle w:val="ListParagraph"/>
      </w:pPr>
      <w:bookmarkStart w:id="0" w:name="_GoBack"/>
      <w:bookmarkEnd w:id="0"/>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5245CC"/>
    <w:rsid w:val="00660186"/>
    <w:rsid w:val="006B7CFF"/>
    <w:rsid w:val="006F1178"/>
    <w:rsid w:val="006F6235"/>
    <w:rsid w:val="00860316"/>
    <w:rsid w:val="00924D63"/>
    <w:rsid w:val="0099394C"/>
    <w:rsid w:val="00A36C6B"/>
    <w:rsid w:val="00A45EF9"/>
    <w:rsid w:val="00B059EF"/>
    <w:rsid w:val="00B23983"/>
    <w:rsid w:val="00CE2A08"/>
    <w:rsid w:val="00E13894"/>
    <w:rsid w:val="00E6431E"/>
    <w:rsid w:val="00E77AB9"/>
    <w:rsid w:val="00F65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67AB-11D5-884C-B24E-B5A98A03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514</Words>
  <Characters>2935</Characters>
  <Application>Microsoft Macintosh Word</Application>
  <DocSecurity>0</DocSecurity>
  <Lines>24</Lines>
  <Paragraphs>6</Paragraphs>
  <ScaleCrop>false</ScaleCrop>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18</cp:revision>
  <dcterms:created xsi:type="dcterms:W3CDTF">2014-04-01T03:51:00Z</dcterms:created>
  <dcterms:modified xsi:type="dcterms:W3CDTF">2014-04-02T03:21:00Z</dcterms:modified>
</cp:coreProperties>
</file>