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C821C" w14:textId="77777777" w:rsidR="00395DBF" w:rsidRDefault="00395DBF" w:rsidP="00395DBF">
      <w:r>
        <w:t>Document 2 — Contractor Proposal</w:t>
      </w:r>
    </w:p>
    <w:p w14:paraId="41483EAB" w14:textId="77777777" w:rsidR="00395DBF" w:rsidRDefault="00395DBF" w:rsidP="00395DBF"/>
    <w:p w14:paraId="0B98FF70" w14:textId="77777777" w:rsidR="00395DBF" w:rsidRDefault="00395DBF" w:rsidP="00395DBF">
      <w:r>
        <w:t>Filename: Acme_Defense_Cybersecurity_Proposal.docx</w:t>
      </w:r>
    </w:p>
    <w:p w14:paraId="078C32F3" w14:textId="77777777" w:rsidR="00395DBF" w:rsidRDefault="00395DBF" w:rsidP="00395DBF"/>
    <w:p w14:paraId="288B3DCA" w14:textId="77777777" w:rsidR="00395DBF" w:rsidRDefault="00395DBF" w:rsidP="00395DBF">
      <w:r>
        <w:t>TECHNICAL PROPOSAL</w:t>
      </w:r>
    </w:p>
    <w:p w14:paraId="00CE39FD" w14:textId="77777777" w:rsidR="00395DBF" w:rsidRDefault="00395DBF" w:rsidP="00395DBF">
      <w:r>
        <w:t>Enterprise Cybersecurity Operations Support Services</w:t>
      </w:r>
    </w:p>
    <w:p w14:paraId="02935CF4" w14:textId="77777777" w:rsidR="00395DBF" w:rsidRDefault="00395DBF" w:rsidP="00395DBF"/>
    <w:p w14:paraId="6A61BF67" w14:textId="77777777" w:rsidR="00395DBF" w:rsidRDefault="00395DBF" w:rsidP="00395DBF">
      <w:r>
        <w:t>Submitted By:</w:t>
      </w:r>
    </w:p>
    <w:p w14:paraId="42F8B1B0" w14:textId="77777777" w:rsidR="00395DBF" w:rsidRDefault="00395DBF" w:rsidP="00395DBF"/>
    <w:p w14:paraId="59C5814E" w14:textId="77777777" w:rsidR="00395DBF" w:rsidRDefault="00395DBF" w:rsidP="00395DBF">
      <w:r>
        <w:t>Acme Defense Solutions LLC</w:t>
      </w:r>
    </w:p>
    <w:p w14:paraId="08FE7B69" w14:textId="77777777" w:rsidR="00395DBF" w:rsidRDefault="00395DBF" w:rsidP="00395DBF"/>
    <w:p w14:paraId="25D1181A" w14:textId="77777777" w:rsidR="00395DBF" w:rsidRDefault="00395DBF" w:rsidP="00395DBF">
      <w:r>
        <w:t>1. Technical Approach</w:t>
      </w:r>
    </w:p>
    <w:p w14:paraId="619676AF" w14:textId="77777777" w:rsidR="00395DBF" w:rsidRDefault="00395DBF" w:rsidP="00395DBF"/>
    <w:p w14:paraId="6453FE39" w14:textId="77777777" w:rsidR="00395DBF" w:rsidRDefault="00395DBF" w:rsidP="00395DBF">
      <w:r>
        <w:t>Acme Defense Solutions will provide cybersecurity operations support through:</w:t>
      </w:r>
    </w:p>
    <w:p w14:paraId="054CCB12" w14:textId="77777777" w:rsidR="00395DBF" w:rsidRDefault="00395DBF" w:rsidP="00395DBF"/>
    <w:p w14:paraId="6E171667" w14:textId="77777777" w:rsidR="00395DBF" w:rsidRDefault="00395DBF" w:rsidP="00395DBF">
      <w:r>
        <w:t>continuous monitoring,</w:t>
      </w:r>
    </w:p>
    <w:p w14:paraId="06C35559" w14:textId="77777777" w:rsidR="00395DBF" w:rsidRDefault="00395DBF" w:rsidP="00395DBF">
      <w:r>
        <w:t>vulnerability assessments,</w:t>
      </w:r>
    </w:p>
    <w:p w14:paraId="0EADE86A" w14:textId="77777777" w:rsidR="00395DBF" w:rsidRDefault="00395DBF" w:rsidP="00395DBF">
      <w:r>
        <w:t>incident response,</w:t>
      </w:r>
    </w:p>
    <w:p w14:paraId="40B9DD03" w14:textId="77777777" w:rsidR="00395DBF" w:rsidRDefault="00395DBF" w:rsidP="00395DBF">
      <w:r>
        <w:t>cybersecurity reporting.</w:t>
      </w:r>
    </w:p>
    <w:p w14:paraId="35607FE7" w14:textId="77777777" w:rsidR="00395DBF" w:rsidRDefault="00395DBF" w:rsidP="00395DBF">
      <w:r>
        <w:t>2. Cybersecurity Assessment Approach</w:t>
      </w:r>
    </w:p>
    <w:p w14:paraId="52178327" w14:textId="77777777" w:rsidR="00395DBF" w:rsidRDefault="00395DBF" w:rsidP="00395DBF"/>
    <w:p w14:paraId="6B0F5EE2" w14:textId="77777777" w:rsidR="00395DBF" w:rsidRDefault="00395DBF" w:rsidP="00395DBF">
      <w:r>
        <w:t>Acme will perform an initial cybersecurity assessment following contract award.</w:t>
      </w:r>
    </w:p>
    <w:p w14:paraId="47B7FDA3" w14:textId="77777777" w:rsidR="00395DBF" w:rsidRDefault="00395DBF" w:rsidP="00395DBF"/>
    <w:p w14:paraId="788A21AA" w14:textId="77777777" w:rsidR="00395DBF" w:rsidRDefault="00395DBF" w:rsidP="00395DBF">
      <w:r>
        <w:t>The assessment will include:</w:t>
      </w:r>
    </w:p>
    <w:p w14:paraId="663A7396" w14:textId="77777777" w:rsidR="00395DBF" w:rsidRDefault="00395DBF" w:rsidP="00395DBF"/>
    <w:p w14:paraId="6B713302" w14:textId="77777777" w:rsidR="00395DBF" w:rsidRDefault="00395DBF" w:rsidP="00395DBF">
      <w:r>
        <w:t>vulnerability identification,</w:t>
      </w:r>
    </w:p>
    <w:p w14:paraId="70BEB4AE" w14:textId="77777777" w:rsidR="00395DBF" w:rsidRDefault="00395DBF" w:rsidP="00395DBF">
      <w:r>
        <w:lastRenderedPageBreak/>
        <w:t>security risk analysis,</w:t>
      </w:r>
    </w:p>
    <w:p w14:paraId="5F267936" w14:textId="77777777" w:rsidR="00395DBF" w:rsidRDefault="00395DBF" w:rsidP="00395DBF">
      <w:r>
        <w:t>remediation recommendations.</w:t>
      </w:r>
    </w:p>
    <w:p w14:paraId="6204EC26" w14:textId="77777777" w:rsidR="00395DBF" w:rsidRDefault="00395DBF" w:rsidP="00395DBF"/>
    <w:p w14:paraId="71E45E58" w14:textId="77777777" w:rsidR="00395DBF" w:rsidRDefault="00395DBF" w:rsidP="00395DBF">
      <w:r>
        <w:t>The assessment will be completed within 120 days after contract award.</w:t>
      </w:r>
    </w:p>
    <w:p w14:paraId="61044F6D" w14:textId="77777777" w:rsidR="00395DBF" w:rsidRDefault="00395DBF" w:rsidP="00395DBF"/>
    <w:p w14:paraId="7D67F35E" w14:textId="77777777" w:rsidR="00395DBF" w:rsidRDefault="00395DBF" w:rsidP="00395DBF">
      <w:r>
        <w:t>3. Continuous Monitoring</w:t>
      </w:r>
    </w:p>
    <w:p w14:paraId="17F05722" w14:textId="77777777" w:rsidR="00395DBF" w:rsidRDefault="00395DBF" w:rsidP="00395DBF"/>
    <w:p w14:paraId="7A4B8219" w14:textId="77777777" w:rsidR="00395DBF" w:rsidRDefault="00395DBF" w:rsidP="00395DBF">
      <w:r>
        <w:t>Acme provides 24/7 cybersecurity monitoring.</w:t>
      </w:r>
    </w:p>
    <w:p w14:paraId="3DCAF59D" w14:textId="77777777" w:rsidR="00395DBF" w:rsidRDefault="00395DBF" w:rsidP="00395DBF"/>
    <w:p w14:paraId="2E3D5DAE" w14:textId="77777777" w:rsidR="00395DBF" w:rsidRDefault="00395DBF" w:rsidP="00395DBF">
      <w:r>
        <w:t>Capabilities include:</w:t>
      </w:r>
    </w:p>
    <w:p w14:paraId="033FA74B" w14:textId="77777777" w:rsidR="00395DBF" w:rsidRDefault="00395DBF" w:rsidP="00395DBF"/>
    <w:p w14:paraId="3C019BDF" w14:textId="77777777" w:rsidR="00395DBF" w:rsidRDefault="00395DBF" w:rsidP="00395DBF">
      <w:r>
        <w:t>threat detection,</w:t>
      </w:r>
    </w:p>
    <w:p w14:paraId="24C599A0" w14:textId="77777777" w:rsidR="00395DBF" w:rsidRDefault="00395DBF" w:rsidP="00395DBF">
      <w:r>
        <w:t>security alerts,</w:t>
      </w:r>
    </w:p>
    <w:p w14:paraId="4BA350E9" w14:textId="77777777" w:rsidR="00395DBF" w:rsidRDefault="00395DBF" w:rsidP="00395DBF">
      <w:r>
        <w:t>network monitoring,</w:t>
      </w:r>
    </w:p>
    <w:p w14:paraId="5363E6EA" w14:textId="77777777" w:rsidR="00395DBF" w:rsidRDefault="00395DBF" w:rsidP="00395DBF">
      <w:r>
        <w:t>monthly reporting.</w:t>
      </w:r>
    </w:p>
    <w:p w14:paraId="3A9E8AE8" w14:textId="77777777" w:rsidR="00395DBF" w:rsidRDefault="00395DBF" w:rsidP="00395DBF">
      <w:r>
        <w:t>4. FAR Clause Compliance</w:t>
      </w:r>
    </w:p>
    <w:p w14:paraId="6F43AF55" w14:textId="77777777" w:rsidR="00395DBF" w:rsidRDefault="00395DBF" w:rsidP="00395DBF">
      <w:r>
        <w:t>FAR 52.204-21</w:t>
      </w:r>
    </w:p>
    <w:p w14:paraId="12AA53E8" w14:textId="77777777" w:rsidR="00395DBF" w:rsidRDefault="00395DBF" w:rsidP="00395DBF"/>
    <w:p w14:paraId="2B61A0DB" w14:textId="77777777" w:rsidR="00395DBF" w:rsidRDefault="00395DBF" w:rsidP="00395DBF">
      <w:r>
        <w:t>Acme will safeguard contractor information systems by:</w:t>
      </w:r>
    </w:p>
    <w:p w14:paraId="5B64C687" w14:textId="77777777" w:rsidR="00395DBF" w:rsidRDefault="00395DBF" w:rsidP="00395DBF"/>
    <w:p w14:paraId="44210222" w14:textId="77777777" w:rsidR="00395DBF" w:rsidRDefault="00395DBF" w:rsidP="00395DBF">
      <w:r>
        <w:t>restricting access,</w:t>
      </w:r>
    </w:p>
    <w:p w14:paraId="415BAB11" w14:textId="77777777" w:rsidR="00395DBF" w:rsidRDefault="00395DBF" w:rsidP="00395DBF">
      <w:r>
        <w:t>implementing user authentication,</w:t>
      </w:r>
    </w:p>
    <w:p w14:paraId="74BE8769" w14:textId="77777777" w:rsidR="00395DBF" w:rsidRDefault="00395DBF" w:rsidP="00395DBF">
      <w:r>
        <w:t>monitoring system activity.</w:t>
      </w:r>
    </w:p>
    <w:p w14:paraId="4C5DB7FC" w14:textId="77777777" w:rsidR="00395DBF" w:rsidRDefault="00395DBF" w:rsidP="00395DBF">
      <w:r>
        <w:t>FAR 52.204-25</w:t>
      </w:r>
    </w:p>
    <w:p w14:paraId="42682DAA" w14:textId="77777777" w:rsidR="00395DBF" w:rsidRDefault="00395DBF" w:rsidP="00395DBF"/>
    <w:p w14:paraId="31ACBAE9" w14:textId="77777777" w:rsidR="00395DBF" w:rsidRDefault="00395DBF" w:rsidP="00395DBF">
      <w:r>
        <w:lastRenderedPageBreak/>
        <w:t>Acme certifies that prohibited telecommunications equipment will not be used in performance of this contract.</w:t>
      </w:r>
    </w:p>
    <w:p w14:paraId="4A8B428D" w14:textId="77777777" w:rsidR="00395DBF" w:rsidRDefault="00395DBF" w:rsidP="00395DBF"/>
    <w:p w14:paraId="5B85071E" w14:textId="77777777" w:rsidR="00395DBF" w:rsidRDefault="00395DBF" w:rsidP="00395DBF">
      <w:r>
        <w:t>FAR 52.222-50</w:t>
      </w:r>
    </w:p>
    <w:p w14:paraId="196EF952" w14:textId="77777777" w:rsidR="00395DBF" w:rsidRDefault="00395DBF" w:rsidP="00395DBF"/>
    <w:p w14:paraId="515F7616" w14:textId="77777777" w:rsidR="00395DBF" w:rsidRDefault="00395DBF" w:rsidP="00395DBF">
      <w:r>
        <w:t xml:space="preserve">Acme maintains employee ethics policies and prohibits trafficking in </w:t>
      </w:r>
      <w:proofErr w:type="gramStart"/>
      <w:r>
        <w:t>persons</w:t>
      </w:r>
      <w:proofErr w:type="gramEnd"/>
      <w:r>
        <w:t>.</w:t>
      </w:r>
    </w:p>
    <w:p w14:paraId="564205C7" w14:textId="77777777" w:rsidR="00395DBF" w:rsidRDefault="00395DBF" w:rsidP="00395DBF"/>
    <w:p w14:paraId="3DE490B0" w14:textId="77777777" w:rsidR="00395DBF" w:rsidRDefault="00395DBF" w:rsidP="00395DBF">
      <w:r>
        <w:t>FAR 52.245-1</w:t>
      </w:r>
    </w:p>
    <w:p w14:paraId="048F9146" w14:textId="77777777" w:rsidR="00395DBF" w:rsidRDefault="00395DBF" w:rsidP="00395DBF"/>
    <w:p w14:paraId="12C4DC09" w14:textId="77777777" w:rsidR="00395DBF" w:rsidRDefault="00395DBF" w:rsidP="00395DBF">
      <w:r>
        <w:t>Acme maintains inventory procedures for government property.</w:t>
      </w:r>
    </w:p>
    <w:p w14:paraId="253A0230" w14:textId="77777777" w:rsidR="00395DBF" w:rsidRDefault="00395DBF" w:rsidP="00395DBF"/>
    <w:p w14:paraId="3D72B8C4" w14:textId="77777777" w:rsidR="00395DBF" w:rsidRDefault="00395DBF" w:rsidP="00395DBF">
      <w:r>
        <w:t>5. DFARS Compliance</w:t>
      </w:r>
    </w:p>
    <w:p w14:paraId="7526FC0F" w14:textId="77777777" w:rsidR="00395DBF" w:rsidRDefault="00395DBF" w:rsidP="00395DBF">
      <w:r>
        <w:t>DFARS 252.204-7012</w:t>
      </w:r>
    </w:p>
    <w:p w14:paraId="73A0C8E0" w14:textId="77777777" w:rsidR="00395DBF" w:rsidRDefault="00395DBF" w:rsidP="00395DBF"/>
    <w:p w14:paraId="7A473C46" w14:textId="77777777" w:rsidR="00395DBF" w:rsidRDefault="00395DBF" w:rsidP="00395DBF">
      <w:r>
        <w:t>Acme maintains cybersecurity incident response procedures.</w:t>
      </w:r>
    </w:p>
    <w:p w14:paraId="19E02FDC" w14:textId="77777777" w:rsidR="00395DBF" w:rsidRDefault="00395DBF" w:rsidP="00395DBF"/>
    <w:p w14:paraId="4898CA16" w14:textId="77777777" w:rsidR="00395DBF" w:rsidRDefault="00395DBF" w:rsidP="00395DBF">
      <w:r>
        <w:t>Cyber incidents will be reported to the Government promptly after discovery.</w:t>
      </w:r>
    </w:p>
    <w:p w14:paraId="288D8C8E" w14:textId="77777777" w:rsidR="00395DBF" w:rsidRDefault="00395DBF" w:rsidP="00395DBF"/>
    <w:p w14:paraId="5955DFE7" w14:textId="77777777" w:rsidR="00395DBF" w:rsidRDefault="00395DBF" w:rsidP="00395DBF">
      <w:r>
        <w:t>DFARS 252.204-7019</w:t>
      </w:r>
    </w:p>
    <w:p w14:paraId="4E7B8339" w14:textId="77777777" w:rsidR="00395DBF" w:rsidRDefault="00395DBF" w:rsidP="00395DBF"/>
    <w:p w14:paraId="73660788" w14:textId="77777777" w:rsidR="00395DBF" w:rsidRDefault="00395DBF" w:rsidP="00395DBF">
      <w:r>
        <w:t>Acme maintains cybersecurity practices aligned with NIST SP 800-171 requirements.</w:t>
      </w:r>
    </w:p>
    <w:p w14:paraId="2C3BE6D7" w14:textId="77777777" w:rsidR="00395DBF" w:rsidRDefault="00395DBF" w:rsidP="00395DBF"/>
    <w:p w14:paraId="11139874" w14:textId="77777777" w:rsidR="00395DBF" w:rsidRDefault="00395DBF" w:rsidP="00395DBF">
      <w:r>
        <w:t>DFARS 252.204-7020</w:t>
      </w:r>
    </w:p>
    <w:p w14:paraId="37CC6585" w14:textId="77777777" w:rsidR="00395DBF" w:rsidRDefault="00395DBF" w:rsidP="00395DBF"/>
    <w:p w14:paraId="375F6ED1" w14:textId="77777777" w:rsidR="00395DBF" w:rsidRDefault="00395DBF" w:rsidP="00395DBF">
      <w:r>
        <w:t>Acme performs periodic cybersecurity reviews.</w:t>
      </w:r>
    </w:p>
    <w:p w14:paraId="632B170C" w14:textId="77777777" w:rsidR="00395DBF" w:rsidRDefault="00395DBF" w:rsidP="00395DBF"/>
    <w:p w14:paraId="0720205F" w14:textId="77777777" w:rsidR="00395DBF" w:rsidRDefault="00395DBF" w:rsidP="00395DBF">
      <w:r>
        <w:lastRenderedPageBreak/>
        <w:t>Assessment documentation can be provided upon request.</w:t>
      </w:r>
    </w:p>
    <w:p w14:paraId="76869D66" w14:textId="77777777" w:rsidR="00395DBF" w:rsidRDefault="00395DBF" w:rsidP="00395DBF"/>
    <w:p w14:paraId="2551376F" w14:textId="77777777" w:rsidR="00395DBF" w:rsidRDefault="00395DBF" w:rsidP="00395DBF">
      <w:r>
        <w:t>6. Staffing</w:t>
      </w:r>
    </w:p>
    <w:p w14:paraId="37C86E06" w14:textId="77777777" w:rsidR="00395DBF" w:rsidRDefault="00395DBF" w:rsidP="00395DBF"/>
    <w:p w14:paraId="1F31A7B6" w14:textId="77777777" w:rsidR="00395DBF" w:rsidRDefault="00395DBF" w:rsidP="00395DBF">
      <w:r>
        <w:t>Project Manager:</w:t>
      </w:r>
    </w:p>
    <w:p w14:paraId="4EFBA830" w14:textId="77777777" w:rsidR="00395DBF" w:rsidRDefault="00395DBF" w:rsidP="00395DBF"/>
    <w:p w14:paraId="277026AF" w14:textId="77777777" w:rsidR="00395DBF" w:rsidRDefault="00395DBF" w:rsidP="00395DBF">
      <w:r>
        <w:t>Sarah Johnson</w:t>
      </w:r>
    </w:p>
    <w:p w14:paraId="1488DAF9" w14:textId="77777777" w:rsidR="00395DBF" w:rsidRDefault="00395DBF" w:rsidP="00395DBF"/>
    <w:p w14:paraId="61453C4D" w14:textId="77777777" w:rsidR="00395DBF" w:rsidRDefault="00395DBF" w:rsidP="00395DBF">
      <w:r>
        <w:t>Cybersecurity Engineers:</w:t>
      </w:r>
    </w:p>
    <w:p w14:paraId="38273881" w14:textId="77777777" w:rsidR="00395DBF" w:rsidRDefault="00395DBF" w:rsidP="00395DBF"/>
    <w:p w14:paraId="53AF813B" w14:textId="77777777" w:rsidR="00395DBF" w:rsidRDefault="00395DBF" w:rsidP="00395DBF">
      <w:r>
        <w:t>6 personnel</w:t>
      </w:r>
    </w:p>
    <w:p w14:paraId="0EFDA282" w14:textId="77777777" w:rsidR="00395DBF" w:rsidRDefault="00395DBF" w:rsidP="00395DBF"/>
    <w:p w14:paraId="3350022F" w14:textId="77777777" w:rsidR="00395DBF" w:rsidRDefault="00395DBF" w:rsidP="00395DBF">
      <w:r>
        <w:t>Security Analysts:</w:t>
      </w:r>
    </w:p>
    <w:p w14:paraId="1F709E51" w14:textId="77777777" w:rsidR="00395DBF" w:rsidRDefault="00395DBF" w:rsidP="00395DBF"/>
    <w:p w14:paraId="3E7649B7" w14:textId="77777777" w:rsidR="00395DBF" w:rsidRDefault="00395DBF" w:rsidP="00395DBF">
      <w:r>
        <w:t>10 personnel</w:t>
      </w:r>
    </w:p>
    <w:p w14:paraId="5AF6C579" w14:textId="77777777" w:rsidR="00395DBF" w:rsidRDefault="00395DBF" w:rsidP="00395DBF"/>
    <w:p w14:paraId="4802A48C" w14:textId="77777777" w:rsidR="00395DBF" w:rsidRDefault="00395DBF" w:rsidP="00395DBF">
      <w:r>
        <w:t>7. Risk Management</w:t>
      </w:r>
    </w:p>
    <w:p w14:paraId="286F76C9" w14:textId="77777777" w:rsidR="00395DBF" w:rsidRDefault="00395DBF" w:rsidP="00395DBF"/>
    <w:p w14:paraId="572CD463" w14:textId="77777777" w:rsidR="00395DBF" w:rsidRDefault="00395DBF" w:rsidP="00395DBF">
      <w:r>
        <w:t>Acme manages risks through:</w:t>
      </w:r>
    </w:p>
    <w:p w14:paraId="6DDCABDC" w14:textId="77777777" w:rsidR="00395DBF" w:rsidRDefault="00395DBF" w:rsidP="00395DBF"/>
    <w:p w14:paraId="45BA0537" w14:textId="77777777" w:rsidR="00395DBF" w:rsidRDefault="00395DBF" w:rsidP="00395DBF">
      <w:r>
        <w:t>weekly meetings,</w:t>
      </w:r>
    </w:p>
    <w:p w14:paraId="0C66F736" w14:textId="77777777" w:rsidR="00395DBF" w:rsidRDefault="00395DBF" w:rsidP="00395DBF">
      <w:r>
        <w:t>issue tracking,</w:t>
      </w:r>
    </w:p>
    <w:p w14:paraId="65267921" w14:textId="77777777" w:rsidR="00395DBF" w:rsidRDefault="00395DBF" w:rsidP="00395DBF">
      <w:r>
        <w:t>escalation procedures.</w:t>
      </w:r>
    </w:p>
    <w:p w14:paraId="1001CEC4" w14:textId="77777777" w:rsidR="00395DBF" w:rsidRDefault="00395DBF" w:rsidP="00395DBF">
      <w:r>
        <w:t>8. Cost Proposal</w:t>
      </w:r>
    </w:p>
    <w:p w14:paraId="3065FEA2" w14:textId="77777777" w:rsidR="00395DBF" w:rsidRDefault="00395DBF" w:rsidP="00395DBF"/>
    <w:p w14:paraId="53E666FD" w14:textId="77777777" w:rsidR="00395DBF" w:rsidRDefault="00395DBF" w:rsidP="00395DBF">
      <w:r>
        <w:t>Estimated Contract Value:</w:t>
      </w:r>
    </w:p>
    <w:p w14:paraId="4909E575" w14:textId="77777777" w:rsidR="00395DBF" w:rsidRDefault="00395DBF" w:rsidP="00395DBF"/>
    <w:p w14:paraId="1BB48269" w14:textId="77777777" w:rsidR="00395DBF" w:rsidRDefault="00395DBF" w:rsidP="00395DBF">
      <w:r>
        <w:t>$5,200,000</w:t>
      </w:r>
    </w:p>
    <w:p w14:paraId="76FBC5DD" w14:textId="77777777" w:rsidR="00395DBF" w:rsidRDefault="00395DBF" w:rsidP="00395DBF"/>
    <w:p w14:paraId="33E2B9AE" w14:textId="77777777" w:rsidR="00395DBF" w:rsidRDefault="00395DBF" w:rsidP="00395DBF">
      <w:r>
        <w:t>9. Compliance Matrix</w:t>
      </w:r>
    </w:p>
    <w:p w14:paraId="1BFA0E92" w14:textId="77777777" w:rsidR="00395DBF" w:rsidRDefault="00395DBF" w:rsidP="00395DBF">
      <w:r>
        <w:t>Requirement</w:t>
      </w:r>
      <w:r>
        <w:tab/>
        <w:t>Compliance Status</w:t>
      </w:r>
    </w:p>
    <w:p w14:paraId="630DC004" w14:textId="77777777" w:rsidR="00395DBF" w:rsidRDefault="00395DBF" w:rsidP="00395DBF">
      <w:r>
        <w:t>FAR 52.204-21</w:t>
      </w:r>
      <w:r>
        <w:tab/>
        <w:t>Compliant</w:t>
      </w:r>
    </w:p>
    <w:p w14:paraId="218C5683" w14:textId="77777777" w:rsidR="00395DBF" w:rsidRDefault="00395DBF" w:rsidP="00395DBF">
      <w:r>
        <w:t>FAR 52.204-25</w:t>
      </w:r>
      <w:r>
        <w:tab/>
        <w:t>Compliant</w:t>
      </w:r>
    </w:p>
    <w:p w14:paraId="1FDF9923" w14:textId="77777777" w:rsidR="00395DBF" w:rsidRDefault="00395DBF" w:rsidP="00395DBF">
      <w:r>
        <w:t>FAR 52.222-50</w:t>
      </w:r>
      <w:r>
        <w:tab/>
        <w:t>Compliant</w:t>
      </w:r>
    </w:p>
    <w:p w14:paraId="60029A5F" w14:textId="77777777" w:rsidR="00395DBF" w:rsidRDefault="00395DBF" w:rsidP="00395DBF">
      <w:r>
        <w:t>FAR 52.245-1</w:t>
      </w:r>
      <w:r>
        <w:tab/>
        <w:t>Compliant</w:t>
      </w:r>
    </w:p>
    <w:p w14:paraId="5EE9135D" w14:textId="77777777" w:rsidR="00395DBF" w:rsidRDefault="00395DBF" w:rsidP="00395DBF">
      <w:r>
        <w:t>DFARS 252.204-7012</w:t>
      </w:r>
      <w:r>
        <w:tab/>
        <w:t>Partial</w:t>
      </w:r>
    </w:p>
    <w:p w14:paraId="2E98C35C" w14:textId="77777777" w:rsidR="00395DBF" w:rsidRDefault="00395DBF" w:rsidP="00395DBF">
      <w:r>
        <w:t>DFARS 252.204-7019</w:t>
      </w:r>
      <w:r>
        <w:tab/>
        <w:t>Partial</w:t>
      </w:r>
    </w:p>
    <w:p w14:paraId="358B5B77" w14:textId="77777777" w:rsidR="00395DBF" w:rsidRDefault="00395DBF" w:rsidP="00395DBF">
      <w:r>
        <w:t>DFARS 252.204-7020</w:t>
      </w:r>
      <w:r>
        <w:tab/>
        <w:t>Partial</w:t>
      </w:r>
    </w:p>
    <w:p w14:paraId="47445B1B" w14:textId="3E40C32A" w:rsidR="00A41DC2" w:rsidRDefault="00395DBF" w:rsidP="00395DBF">
      <w:r>
        <w:t>END OF PROPOSAL</w:t>
      </w:r>
    </w:p>
    <w:sectPr w:rsidR="00A41D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5DBF"/>
    <w:rsid w:val="0030329C"/>
    <w:rsid w:val="00395DBF"/>
    <w:rsid w:val="0073632F"/>
    <w:rsid w:val="00A41DC2"/>
    <w:rsid w:val="00D470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5C181A"/>
  <w15:chartTrackingRefBased/>
  <w15:docId w15:val="{FC211029-7093-4BE9-8CFA-A92A86258B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5D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5D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5D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5D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5D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5D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5D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5D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5D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5D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5D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5D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5D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5D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5D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5D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5D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5D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5D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5D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5D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5D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5D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5D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5D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5D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5D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5D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5D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339</Words>
  <Characters>1935</Characters>
  <Application>Microsoft Office Word</Application>
  <DocSecurity>0</DocSecurity>
  <Lines>16</Lines>
  <Paragraphs>4</Paragraphs>
  <ScaleCrop>false</ScaleCrop>
  <Company/>
  <LinksUpToDate>false</LinksUpToDate>
  <CharactersWithSpaces>2270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Jeret Stone</dc:creator>
  <cp:keywords/>
  <dc:description/>
  <cp:lastModifiedBy>Jeret Stone</cp:lastModifiedBy>
  <cp:revision>2</cp:revision>
  <dcterms:created xsi:type="dcterms:W3CDTF">2026-07-17T20:06:00Z</dcterms:created>
  <dcterms:modified xsi:type="dcterms:W3CDTF">2026-07-17T20:06:00Z</dcterms:modified>
</cp:coreProperties>
</file>