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88EB" w14:textId="77777777" w:rsidR="00396A68" w:rsidRDefault="00396A68" w:rsidP="00396A68">
      <w:r>
        <w:t>Document 1 — Mock Government Solicitation/RFP</w:t>
      </w:r>
    </w:p>
    <w:p w14:paraId="32E9782A" w14:textId="77777777" w:rsidR="00396A68" w:rsidRDefault="00396A68" w:rsidP="00396A68"/>
    <w:p w14:paraId="41B3A01A" w14:textId="77777777" w:rsidR="00396A68" w:rsidRDefault="00396A68" w:rsidP="00396A68">
      <w:r>
        <w:t>Filename: Mock_FAR_DFARS_Cybersecurity_RFP.docx</w:t>
      </w:r>
    </w:p>
    <w:p w14:paraId="2311CBCE" w14:textId="77777777" w:rsidR="00396A68" w:rsidRDefault="00396A68" w:rsidP="00396A68"/>
    <w:p w14:paraId="7CC466D0" w14:textId="77777777" w:rsidR="00396A68" w:rsidRDefault="00396A68" w:rsidP="00396A68">
      <w:r>
        <w:t>REQUEST FOR PROPOSAL (RFP)</w:t>
      </w:r>
    </w:p>
    <w:p w14:paraId="15A9369F" w14:textId="77777777" w:rsidR="00396A68" w:rsidRDefault="00396A68" w:rsidP="00396A68">
      <w:r>
        <w:t>Solicitation Number:</w:t>
      </w:r>
    </w:p>
    <w:p w14:paraId="17A12B62" w14:textId="77777777" w:rsidR="00396A68" w:rsidRDefault="00396A68" w:rsidP="00396A68"/>
    <w:p w14:paraId="1D0A1C3B" w14:textId="77777777" w:rsidR="00396A68" w:rsidRDefault="00396A68" w:rsidP="00396A68">
      <w:r>
        <w:t>DOD-CYBER-2026-009</w:t>
      </w:r>
    </w:p>
    <w:p w14:paraId="27E9BDCE" w14:textId="77777777" w:rsidR="00396A68" w:rsidRDefault="00396A68" w:rsidP="00396A68"/>
    <w:p w14:paraId="4D234E6B" w14:textId="77777777" w:rsidR="00396A68" w:rsidRDefault="00396A68" w:rsidP="00396A68">
      <w:r>
        <w:t>Title:</w:t>
      </w:r>
    </w:p>
    <w:p w14:paraId="5E843CC1" w14:textId="77777777" w:rsidR="00396A68" w:rsidRDefault="00396A68" w:rsidP="00396A68"/>
    <w:p w14:paraId="121BA8CF" w14:textId="77777777" w:rsidR="00396A68" w:rsidRDefault="00396A68" w:rsidP="00396A68">
      <w:r>
        <w:t>Enterprise Cybersecurity Operations and Information Assurance Support Services</w:t>
      </w:r>
    </w:p>
    <w:p w14:paraId="4A27C7DE" w14:textId="77777777" w:rsidR="00396A68" w:rsidRDefault="00396A68" w:rsidP="00396A68"/>
    <w:p w14:paraId="732B721A" w14:textId="77777777" w:rsidR="00396A68" w:rsidRDefault="00396A68" w:rsidP="00396A68">
      <w:r>
        <w:t>Issuing Agency:</w:t>
      </w:r>
    </w:p>
    <w:p w14:paraId="64C54335" w14:textId="77777777" w:rsidR="00396A68" w:rsidRDefault="00396A68" w:rsidP="00396A68"/>
    <w:p w14:paraId="7EB03A84" w14:textId="77777777" w:rsidR="00396A68" w:rsidRDefault="00396A68" w:rsidP="00396A68">
      <w:r>
        <w:t>Department of Defense</w:t>
      </w:r>
    </w:p>
    <w:p w14:paraId="49C1DA3B" w14:textId="77777777" w:rsidR="00396A68" w:rsidRDefault="00396A68" w:rsidP="00396A68">
      <w:r>
        <w:t>Defense Information Technology Contracting Office</w:t>
      </w:r>
    </w:p>
    <w:p w14:paraId="2CDDE213" w14:textId="77777777" w:rsidR="00396A68" w:rsidRDefault="00396A68" w:rsidP="00396A68"/>
    <w:p w14:paraId="5736C82B" w14:textId="77777777" w:rsidR="00396A68" w:rsidRDefault="00396A68" w:rsidP="00396A68">
      <w:r>
        <w:t>Contract Type:</w:t>
      </w:r>
    </w:p>
    <w:p w14:paraId="6BAA0E95" w14:textId="77777777" w:rsidR="00396A68" w:rsidRDefault="00396A68" w:rsidP="00396A68"/>
    <w:p w14:paraId="75FE58B8" w14:textId="77777777" w:rsidR="00396A68" w:rsidRDefault="00396A68" w:rsidP="00396A68">
      <w:r>
        <w:t>Firm Fixed Price / Time and Materials Hybrid</w:t>
      </w:r>
    </w:p>
    <w:p w14:paraId="399E8EF1" w14:textId="77777777" w:rsidR="00396A68" w:rsidRDefault="00396A68" w:rsidP="00396A68"/>
    <w:p w14:paraId="12DE9662" w14:textId="77777777" w:rsidR="00396A68" w:rsidRDefault="00396A68" w:rsidP="00396A68">
      <w:r>
        <w:t>Proposal Due Date:</w:t>
      </w:r>
    </w:p>
    <w:p w14:paraId="003BF77C" w14:textId="77777777" w:rsidR="00396A68" w:rsidRDefault="00396A68" w:rsidP="00396A68"/>
    <w:p w14:paraId="17920746" w14:textId="77777777" w:rsidR="00396A68" w:rsidRDefault="00396A68" w:rsidP="00396A68">
      <w:r>
        <w:t>September 30, 2026</w:t>
      </w:r>
    </w:p>
    <w:p w14:paraId="582DB6E3" w14:textId="77777777" w:rsidR="00396A68" w:rsidRDefault="00396A68" w:rsidP="00396A68"/>
    <w:p w14:paraId="6CCDFBFC" w14:textId="77777777" w:rsidR="00396A68" w:rsidRDefault="00396A68" w:rsidP="00396A68">
      <w:r>
        <w:lastRenderedPageBreak/>
        <w:t>SECTION C — DESCRIPTION/SPECIFICATIONS</w:t>
      </w:r>
    </w:p>
    <w:p w14:paraId="3548D694" w14:textId="77777777" w:rsidR="00396A68" w:rsidRDefault="00396A68" w:rsidP="00396A68">
      <w:r>
        <w:t>C.1 Background</w:t>
      </w:r>
    </w:p>
    <w:p w14:paraId="465CB220" w14:textId="77777777" w:rsidR="00396A68" w:rsidRDefault="00396A68" w:rsidP="00396A68"/>
    <w:p w14:paraId="6D2A3E9A" w14:textId="77777777" w:rsidR="00396A68" w:rsidRDefault="00396A68" w:rsidP="00396A68">
      <w:r>
        <w:t>The Department of Defense (DoD) requires contractor support for cybersecurity operations, continuous monitoring, vulnerability management, incident response, and protection of Controlled Unclassified Information (CUI).</w:t>
      </w:r>
    </w:p>
    <w:p w14:paraId="08B09701" w14:textId="77777777" w:rsidR="00396A68" w:rsidRDefault="00396A68" w:rsidP="00396A68"/>
    <w:p w14:paraId="799DBAFB" w14:textId="77777777" w:rsidR="00396A68" w:rsidRDefault="00396A68" w:rsidP="00396A68">
      <w:r>
        <w:t>The contractor shall perform all work in accordance with applicable Federal Acquisition Regulation (FAR) and Defense Federal Acquisition Regulation Supplement (DFARS) requirements.</w:t>
      </w:r>
    </w:p>
    <w:p w14:paraId="331B232C" w14:textId="77777777" w:rsidR="00396A68" w:rsidRDefault="00396A68" w:rsidP="00396A68"/>
    <w:p w14:paraId="33212FB8" w14:textId="77777777" w:rsidR="00396A68" w:rsidRDefault="00396A68" w:rsidP="00396A68">
      <w:r>
        <w:t>C.2 Scope of Work</w:t>
      </w:r>
    </w:p>
    <w:p w14:paraId="1B306C6E" w14:textId="77777777" w:rsidR="00396A68" w:rsidRDefault="00396A68" w:rsidP="00396A68"/>
    <w:p w14:paraId="2BBC6F7C" w14:textId="77777777" w:rsidR="00396A68" w:rsidRDefault="00396A68" w:rsidP="00396A68">
      <w:r>
        <w:t>The contractor shall provide:</w:t>
      </w:r>
    </w:p>
    <w:p w14:paraId="770DB25F" w14:textId="77777777" w:rsidR="00396A68" w:rsidRDefault="00396A68" w:rsidP="00396A68"/>
    <w:p w14:paraId="6380EDE8" w14:textId="77777777" w:rsidR="00396A68" w:rsidRDefault="00396A68" w:rsidP="00396A68">
      <w:r>
        <w:t>cybersecurity monitoring,</w:t>
      </w:r>
    </w:p>
    <w:p w14:paraId="6433BFCF" w14:textId="77777777" w:rsidR="00396A68" w:rsidRDefault="00396A68" w:rsidP="00396A68">
      <w:r>
        <w:t>vulnerability assessments,</w:t>
      </w:r>
    </w:p>
    <w:p w14:paraId="305262EF" w14:textId="77777777" w:rsidR="00396A68" w:rsidRDefault="00396A68" w:rsidP="00396A68">
      <w:r>
        <w:t>incident response,</w:t>
      </w:r>
    </w:p>
    <w:p w14:paraId="63AA3287" w14:textId="77777777" w:rsidR="00396A68" w:rsidRDefault="00396A68" w:rsidP="00396A68">
      <w:r>
        <w:t>protection of government information systems,</w:t>
      </w:r>
    </w:p>
    <w:p w14:paraId="13615EBB" w14:textId="77777777" w:rsidR="00396A68" w:rsidRDefault="00396A68" w:rsidP="00396A68">
      <w:r>
        <w:t>compliance reporting.</w:t>
      </w:r>
    </w:p>
    <w:p w14:paraId="197BDED0" w14:textId="77777777" w:rsidR="00396A68" w:rsidRDefault="00396A68" w:rsidP="00396A68">
      <w:r>
        <w:t>C.3 Security Assessment Requirements</w:t>
      </w:r>
    </w:p>
    <w:p w14:paraId="401F91DA" w14:textId="77777777" w:rsidR="00396A68" w:rsidRDefault="00396A68" w:rsidP="00396A68"/>
    <w:p w14:paraId="162B2C31" w14:textId="77777777" w:rsidR="00396A68" w:rsidRDefault="00396A68" w:rsidP="00396A68">
      <w:r>
        <w:t>The contractor shall perform an initial cybersecurity assessment within 90 calendar days after contract award.</w:t>
      </w:r>
    </w:p>
    <w:p w14:paraId="114B1F08" w14:textId="77777777" w:rsidR="00396A68" w:rsidRDefault="00396A68" w:rsidP="00396A68"/>
    <w:p w14:paraId="09F23779" w14:textId="77777777" w:rsidR="00396A68" w:rsidRDefault="00396A68" w:rsidP="00396A68">
      <w:r>
        <w:t>The assessment shall include:</w:t>
      </w:r>
    </w:p>
    <w:p w14:paraId="2C46CDF6" w14:textId="77777777" w:rsidR="00396A68" w:rsidRDefault="00396A68" w:rsidP="00396A68"/>
    <w:p w14:paraId="33582844" w14:textId="77777777" w:rsidR="00396A68" w:rsidRDefault="00396A68" w:rsidP="00396A68">
      <w:r>
        <w:lastRenderedPageBreak/>
        <w:t>vulnerability identification,</w:t>
      </w:r>
    </w:p>
    <w:p w14:paraId="580D80A2" w14:textId="77777777" w:rsidR="00396A68" w:rsidRDefault="00396A68" w:rsidP="00396A68">
      <w:r>
        <w:t>risk analysis,</w:t>
      </w:r>
    </w:p>
    <w:p w14:paraId="190CAF14" w14:textId="77777777" w:rsidR="00396A68" w:rsidRDefault="00396A68" w:rsidP="00396A68">
      <w:r>
        <w:t>remediation recommendations,</w:t>
      </w:r>
    </w:p>
    <w:p w14:paraId="16A55F25" w14:textId="77777777" w:rsidR="00396A68" w:rsidRDefault="00396A68" w:rsidP="00396A68">
      <w:r>
        <w:t>compliance assessment.</w:t>
      </w:r>
    </w:p>
    <w:p w14:paraId="613FCFDA" w14:textId="77777777" w:rsidR="00396A68" w:rsidRDefault="00396A68" w:rsidP="00396A68">
      <w:r>
        <w:t>C.4 Continuous Monitoring Requirements</w:t>
      </w:r>
    </w:p>
    <w:p w14:paraId="6815CDFC" w14:textId="77777777" w:rsidR="00396A68" w:rsidRDefault="00396A68" w:rsidP="00396A68"/>
    <w:p w14:paraId="278C3D0D" w14:textId="77777777" w:rsidR="00396A68" w:rsidRDefault="00396A68" w:rsidP="00396A68">
      <w:r>
        <w:t>The contractor shall provide continuous monitoring services.</w:t>
      </w:r>
    </w:p>
    <w:p w14:paraId="4A0EE2E7" w14:textId="77777777" w:rsidR="00396A68" w:rsidRDefault="00396A68" w:rsidP="00396A68"/>
    <w:p w14:paraId="3823A730" w14:textId="77777777" w:rsidR="00396A68" w:rsidRDefault="00396A68" w:rsidP="00396A68">
      <w:r>
        <w:t>The contractor shall:</w:t>
      </w:r>
    </w:p>
    <w:p w14:paraId="4AD1AC29" w14:textId="77777777" w:rsidR="00396A68" w:rsidRDefault="00396A68" w:rsidP="00396A68"/>
    <w:p w14:paraId="68C684EC" w14:textId="77777777" w:rsidR="00396A68" w:rsidRDefault="00396A68" w:rsidP="00396A68">
      <w:r>
        <w:t>monitor network activity 24 hours per day, 7 days per week,</w:t>
      </w:r>
    </w:p>
    <w:p w14:paraId="22E63E62" w14:textId="77777777" w:rsidR="00396A68" w:rsidRDefault="00396A68" w:rsidP="00396A68">
      <w:r>
        <w:t>detect unauthorized access attempts,</w:t>
      </w:r>
    </w:p>
    <w:p w14:paraId="75F3F79C" w14:textId="77777777" w:rsidR="00396A68" w:rsidRDefault="00396A68" w:rsidP="00396A68">
      <w:r>
        <w:t>maintain security event logs,</w:t>
      </w:r>
    </w:p>
    <w:p w14:paraId="2B6F1CDA" w14:textId="77777777" w:rsidR="00396A68" w:rsidRDefault="00396A68" w:rsidP="00396A68">
      <w:r>
        <w:t>provide monthly cybersecurity reports.</w:t>
      </w:r>
    </w:p>
    <w:p w14:paraId="60B2905D" w14:textId="77777777" w:rsidR="00396A68" w:rsidRDefault="00396A68" w:rsidP="00396A68">
      <w:r>
        <w:t>SECTION I — CONTRACT CLAUSES</w:t>
      </w:r>
    </w:p>
    <w:p w14:paraId="3D593054" w14:textId="77777777" w:rsidR="00396A68" w:rsidRDefault="00396A68" w:rsidP="00396A68">
      <w:r>
        <w:t>FAR 52.204-21</w:t>
      </w:r>
    </w:p>
    <w:p w14:paraId="219FD99D" w14:textId="77777777" w:rsidR="00396A68" w:rsidRDefault="00396A68" w:rsidP="00396A68">
      <w:r>
        <w:t>Basic Safeguarding of Covered Contractor Information Systems</w:t>
      </w:r>
    </w:p>
    <w:p w14:paraId="0C6C2060" w14:textId="77777777" w:rsidR="00396A68" w:rsidRDefault="00396A68" w:rsidP="00396A68"/>
    <w:p w14:paraId="2B22A92A" w14:textId="77777777" w:rsidR="00396A68" w:rsidRDefault="00396A68" w:rsidP="00396A68">
      <w:r>
        <w:t>The contractor shall apply minimum safeguarding requirements to protect covered contractor information systems.</w:t>
      </w:r>
    </w:p>
    <w:p w14:paraId="6BC08320" w14:textId="77777777" w:rsidR="00396A68" w:rsidRDefault="00396A68" w:rsidP="00396A68"/>
    <w:p w14:paraId="53735EC8" w14:textId="77777777" w:rsidR="00396A68" w:rsidRDefault="00396A68" w:rsidP="00396A68">
      <w:r>
        <w:t>The contractor shall:</w:t>
      </w:r>
    </w:p>
    <w:p w14:paraId="0C07F7C0" w14:textId="77777777" w:rsidR="00396A68" w:rsidRDefault="00396A68" w:rsidP="00396A68"/>
    <w:p w14:paraId="28B8331B" w14:textId="77777777" w:rsidR="00396A68" w:rsidRDefault="00396A68" w:rsidP="00396A68">
      <w:r>
        <w:t>limit system access,</w:t>
      </w:r>
    </w:p>
    <w:p w14:paraId="3D8D48AF" w14:textId="77777777" w:rsidR="00396A68" w:rsidRDefault="00396A68" w:rsidP="00396A68">
      <w:r>
        <w:t>identify authorized users,</w:t>
      </w:r>
    </w:p>
    <w:p w14:paraId="702A2C0D" w14:textId="77777777" w:rsidR="00396A68" w:rsidRDefault="00396A68" w:rsidP="00396A68">
      <w:r>
        <w:t>protect information systems from unauthorized access,</w:t>
      </w:r>
    </w:p>
    <w:p w14:paraId="1CE8DDB2" w14:textId="77777777" w:rsidR="00396A68" w:rsidRDefault="00396A68" w:rsidP="00396A68">
      <w:r>
        <w:lastRenderedPageBreak/>
        <w:t>report cybersecurity incidents.</w:t>
      </w:r>
    </w:p>
    <w:p w14:paraId="2C8DA997" w14:textId="77777777" w:rsidR="00396A68" w:rsidRDefault="00396A68" w:rsidP="00396A68">
      <w:r>
        <w:t>FAR 52.204-25</w:t>
      </w:r>
    </w:p>
    <w:p w14:paraId="51AFDAF9" w14:textId="77777777" w:rsidR="00396A68" w:rsidRDefault="00396A68" w:rsidP="00396A68">
      <w:r>
        <w:t>Prohibition on Contracting for Certain Telecommunications and Video Surveillance Services or Equipment</w:t>
      </w:r>
    </w:p>
    <w:p w14:paraId="6270697B" w14:textId="77777777" w:rsidR="00396A68" w:rsidRDefault="00396A68" w:rsidP="00396A68"/>
    <w:p w14:paraId="0D8B8A86" w14:textId="77777777" w:rsidR="00396A68" w:rsidRDefault="00396A68" w:rsidP="00396A68">
      <w:r>
        <w:t>The contractor shall not provide or use prohibited telecommunications equipment or services identified under this clause.</w:t>
      </w:r>
    </w:p>
    <w:p w14:paraId="3D4DED4E" w14:textId="77777777" w:rsidR="00396A68" w:rsidRDefault="00396A68" w:rsidP="00396A68"/>
    <w:p w14:paraId="71958CC5" w14:textId="77777777" w:rsidR="00396A68" w:rsidRDefault="00396A68" w:rsidP="00396A68">
      <w:r>
        <w:t>The contractor shall certify compliance with this requirement.</w:t>
      </w:r>
    </w:p>
    <w:p w14:paraId="11464DB1" w14:textId="77777777" w:rsidR="00396A68" w:rsidRDefault="00396A68" w:rsidP="00396A68"/>
    <w:p w14:paraId="511F36F9" w14:textId="77777777" w:rsidR="00396A68" w:rsidRDefault="00396A68" w:rsidP="00396A68">
      <w:r>
        <w:t>FAR 52.222-50</w:t>
      </w:r>
    </w:p>
    <w:p w14:paraId="358CC6B9" w14:textId="77777777" w:rsidR="00396A68" w:rsidRDefault="00396A68" w:rsidP="00396A68">
      <w:r>
        <w:t>Combating Trafficking in Persons</w:t>
      </w:r>
    </w:p>
    <w:p w14:paraId="74B07FFF" w14:textId="77777777" w:rsidR="00396A68" w:rsidRDefault="00396A68" w:rsidP="00396A68"/>
    <w:p w14:paraId="322B3CD8" w14:textId="77777777" w:rsidR="00396A68" w:rsidRDefault="00396A68" w:rsidP="00396A68">
      <w:r>
        <w:t>The contractor shall comply with all requirements regarding prevention of trafficking in persons.</w:t>
      </w:r>
    </w:p>
    <w:p w14:paraId="3FC9F0D4" w14:textId="77777777" w:rsidR="00396A68" w:rsidRDefault="00396A68" w:rsidP="00396A68"/>
    <w:p w14:paraId="4128BDFF" w14:textId="77777777" w:rsidR="00396A68" w:rsidRDefault="00396A68" w:rsidP="00396A68">
      <w:r>
        <w:t>The contractor shall:</w:t>
      </w:r>
    </w:p>
    <w:p w14:paraId="530DB654" w14:textId="77777777" w:rsidR="00396A68" w:rsidRDefault="00396A68" w:rsidP="00396A68"/>
    <w:p w14:paraId="5018946C" w14:textId="77777777" w:rsidR="00396A68" w:rsidRDefault="00396A68" w:rsidP="00396A68">
      <w:r>
        <w:t>maintain appropriate policies,</w:t>
      </w:r>
    </w:p>
    <w:p w14:paraId="5A02E041" w14:textId="77777777" w:rsidR="00396A68" w:rsidRDefault="00396A68" w:rsidP="00396A68">
      <w:r>
        <w:t>notify the Government of violations,</w:t>
      </w:r>
    </w:p>
    <w:p w14:paraId="3B620278" w14:textId="77777777" w:rsidR="00396A68" w:rsidRDefault="00396A68" w:rsidP="00396A68">
      <w:r>
        <w:t>provide employee awareness training.</w:t>
      </w:r>
    </w:p>
    <w:p w14:paraId="3A057BCD" w14:textId="77777777" w:rsidR="00396A68" w:rsidRDefault="00396A68" w:rsidP="00396A68">
      <w:r>
        <w:t>FAR 52.245-1</w:t>
      </w:r>
    </w:p>
    <w:p w14:paraId="7F6B48E0" w14:textId="77777777" w:rsidR="00396A68" w:rsidRDefault="00396A68" w:rsidP="00396A68">
      <w:r>
        <w:t>Government Property</w:t>
      </w:r>
    </w:p>
    <w:p w14:paraId="51D7BEAC" w14:textId="77777777" w:rsidR="00396A68" w:rsidRDefault="00396A68" w:rsidP="00396A68"/>
    <w:p w14:paraId="5CBAABB8" w14:textId="77777777" w:rsidR="00396A68" w:rsidRDefault="00396A68" w:rsidP="00396A68">
      <w:r>
        <w:t>The contractor shall maintain adequate property management systems for Government-furnished property.</w:t>
      </w:r>
    </w:p>
    <w:p w14:paraId="005A8684" w14:textId="77777777" w:rsidR="00396A68" w:rsidRDefault="00396A68" w:rsidP="00396A68"/>
    <w:p w14:paraId="2BE7332C" w14:textId="77777777" w:rsidR="00396A68" w:rsidRDefault="00396A68" w:rsidP="00396A68">
      <w:r>
        <w:lastRenderedPageBreak/>
        <w:t>The contractor shall:</w:t>
      </w:r>
    </w:p>
    <w:p w14:paraId="5FA2E1D2" w14:textId="77777777" w:rsidR="00396A68" w:rsidRDefault="00396A68" w:rsidP="00396A68"/>
    <w:p w14:paraId="06BE1E6B" w14:textId="77777777" w:rsidR="00396A68" w:rsidRDefault="00396A68" w:rsidP="00396A68">
      <w:r>
        <w:t>maintain property records,</w:t>
      </w:r>
    </w:p>
    <w:p w14:paraId="46A19C47" w14:textId="77777777" w:rsidR="00396A68" w:rsidRDefault="00396A68" w:rsidP="00396A68">
      <w:r>
        <w:t>safeguard government property,</w:t>
      </w:r>
    </w:p>
    <w:p w14:paraId="40F52C7B" w14:textId="77777777" w:rsidR="00396A68" w:rsidRDefault="00396A68" w:rsidP="00396A68">
      <w:proofErr w:type="gramStart"/>
      <w:r>
        <w:t>report</w:t>
      </w:r>
      <w:proofErr w:type="gramEnd"/>
      <w:r>
        <w:t xml:space="preserve"> loss or damage.</w:t>
      </w:r>
    </w:p>
    <w:p w14:paraId="18B8389D" w14:textId="77777777" w:rsidR="00396A68" w:rsidRDefault="00396A68" w:rsidP="00396A68">
      <w:r>
        <w:t>DFARS CLAUSES</w:t>
      </w:r>
    </w:p>
    <w:p w14:paraId="6E608EE9" w14:textId="77777777" w:rsidR="00396A68" w:rsidRDefault="00396A68" w:rsidP="00396A68">
      <w:r>
        <w:t>DFARS 252.204-7012</w:t>
      </w:r>
    </w:p>
    <w:p w14:paraId="09578379" w14:textId="77777777" w:rsidR="00396A68" w:rsidRDefault="00396A68" w:rsidP="00396A68">
      <w:r>
        <w:t>Safeguarding Covered Defense Information and Cyber Incident Reporting</w:t>
      </w:r>
    </w:p>
    <w:p w14:paraId="7D5B7220" w14:textId="77777777" w:rsidR="00396A68" w:rsidRDefault="00396A68" w:rsidP="00396A68"/>
    <w:p w14:paraId="3836262B" w14:textId="77777777" w:rsidR="00396A68" w:rsidRDefault="00396A68" w:rsidP="00396A68">
      <w:r>
        <w:t>The contractor shall:</w:t>
      </w:r>
    </w:p>
    <w:p w14:paraId="106312DF" w14:textId="77777777" w:rsidR="00396A68" w:rsidRDefault="00396A68" w:rsidP="00396A68"/>
    <w:p w14:paraId="43D7A0EB" w14:textId="77777777" w:rsidR="00396A68" w:rsidRDefault="00396A68" w:rsidP="00396A68">
      <w:r>
        <w:t>implement adequate security measures,</w:t>
      </w:r>
    </w:p>
    <w:p w14:paraId="42454225" w14:textId="77777777" w:rsidR="00396A68" w:rsidRDefault="00396A68" w:rsidP="00396A68">
      <w:r>
        <w:t>protect Covered Defense Information,</w:t>
      </w:r>
    </w:p>
    <w:p w14:paraId="7607590F" w14:textId="77777777" w:rsidR="00396A68" w:rsidRDefault="00396A68" w:rsidP="00396A68">
      <w:r>
        <w:t>report cyber incidents within 72 hours,</w:t>
      </w:r>
    </w:p>
    <w:p w14:paraId="12F08991" w14:textId="77777777" w:rsidR="00396A68" w:rsidRDefault="00396A68" w:rsidP="00396A68">
      <w:r>
        <w:t>preserve affected systems and data.</w:t>
      </w:r>
    </w:p>
    <w:p w14:paraId="30DA2F8E" w14:textId="77777777" w:rsidR="00396A68" w:rsidRDefault="00396A68" w:rsidP="00396A68">
      <w:r>
        <w:t>DFARS 252.204-7019</w:t>
      </w:r>
    </w:p>
    <w:p w14:paraId="3D5F370C" w14:textId="77777777" w:rsidR="00396A68" w:rsidRDefault="00396A68" w:rsidP="00396A68">
      <w:r>
        <w:t>Notice of NIST SP 800-171 DoD Assessment Requirements</w:t>
      </w:r>
    </w:p>
    <w:p w14:paraId="08CFA6BF" w14:textId="77777777" w:rsidR="00396A68" w:rsidRDefault="00396A68" w:rsidP="00396A68"/>
    <w:p w14:paraId="213CA9A2" w14:textId="77777777" w:rsidR="00396A68" w:rsidRDefault="00396A68" w:rsidP="00396A68">
      <w:r>
        <w:t>The contractor shall maintain compliance with NIST SP 800-171 requirements.</w:t>
      </w:r>
    </w:p>
    <w:p w14:paraId="2F4460D4" w14:textId="77777777" w:rsidR="00396A68" w:rsidRDefault="00396A68" w:rsidP="00396A68"/>
    <w:p w14:paraId="6D436899" w14:textId="77777777" w:rsidR="00396A68" w:rsidRDefault="00396A68" w:rsidP="00396A68">
      <w:r>
        <w:t>The contractor shall provide evidence of assessment scores upon request.</w:t>
      </w:r>
    </w:p>
    <w:p w14:paraId="4E10AFA4" w14:textId="77777777" w:rsidR="00396A68" w:rsidRDefault="00396A68" w:rsidP="00396A68"/>
    <w:p w14:paraId="712EFC5E" w14:textId="77777777" w:rsidR="00396A68" w:rsidRDefault="00396A68" w:rsidP="00396A68">
      <w:r>
        <w:t>DFARS 252.204-7020</w:t>
      </w:r>
    </w:p>
    <w:p w14:paraId="3294A187" w14:textId="77777777" w:rsidR="00396A68" w:rsidRDefault="00396A68" w:rsidP="00396A68">
      <w:r>
        <w:t>NIST SP 800-171 DoD Assessment Requirements</w:t>
      </w:r>
    </w:p>
    <w:p w14:paraId="0B0589CB" w14:textId="77777777" w:rsidR="00396A68" w:rsidRDefault="00396A68" w:rsidP="00396A68"/>
    <w:p w14:paraId="6E83EABD" w14:textId="77777777" w:rsidR="00396A68" w:rsidRDefault="00396A68" w:rsidP="00396A68">
      <w:r>
        <w:t>The contractor shall:</w:t>
      </w:r>
    </w:p>
    <w:p w14:paraId="55D14520" w14:textId="77777777" w:rsidR="00396A68" w:rsidRDefault="00396A68" w:rsidP="00396A68"/>
    <w:p w14:paraId="5855CF30" w14:textId="77777777" w:rsidR="00396A68" w:rsidRDefault="00396A68" w:rsidP="00396A68">
      <w:r>
        <w:t>complete required cybersecurity assessments,</w:t>
      </w:r>
    </w:p>
    <w:p w14:paraId="6EFA5A39" w14:textId="77777777" w:rsidR="00396A68" w:rsidRDefault="00396A68" w:rsidP="00396A68">
      <w:r>
        <w:t>maintain current assessment information,</w:t>
      </w:r>
    </w:p>
    <w:p w14:paraId="15642B3B" w14:textId="77777777" w:rsidR="00396A68" w:rsidRDefault="00396A68" w:rsidP="00396A68">
      <w:r>
        <w:t>provide assessment results to the Government.</w:t>
      </w:r>
    </w:p>
    <w:p w14:paraId="3EDB26EA" w14:textId="77777777" w:rsidR="00396A68" w:rsidRDefault="00396A68" w:rsidP="00396A68">
      <w:r>
        <w:t>DFARS 252.239-7017</w:t>
      </w:r>
    </w:p>
    <w:p w14:paraId="7870A67C" w14:textId="77777777" w:rsidR="00396A68" w:rsidRDefault="00396A68" w:rsidP="00396A68">
      <w:r>
        <w:t>Notice of Supply Chain Risk</w:t>
      </w:r>
    </w:p>
    <w:p w14:paraId="14AFEE31" w14:textId="77777777" w:rsidR="00396A68" w:rsidRDefault="00396A68" w:rsidP="00396A68"/>
    <w:p w14:paraId="3C518D1E" w14:textId="77777777" w:rsidR="00396A68" w:rsidRDefault="00396A68" w:rsidP="00396A68">
      <w:r>
        <w:t>The contractor shall disclose supply chain risks associated with information technology products and services.</w:t>
      </w:r>
    </w:p>
    <w:p w14:paraId="1F9F7E09" w14:textId="77777777" w:rsidR="00396A68" w:rsidRDefault="00396A68" w:rsidP="00396A68"/>
    <w:p w14:paraId="44B2D358" w14:textId="77777777" w:rsidR="00396A68" w:rsidRDefault="00396A68" w:rsidP="00396A68">
      <w:r>
        <w:t>SECTION L — PROPOSAL INSTRUCTIONS</w:t>
      </w:r>
    </w:p>
    <w:p w14:paraId="1B62BA07" w14:textId="77777777" w:rsidR="00396A68" w:rsidRDefault="00396A68" w:rsidP="00396A68"/>
    <w:p w14:paraId="358756F7" w14:textId="77777777" w:rsidR="00396A68" w:rsidRDefault="00396A68" w:rsidP="00396A68">
      <w:r>
        <w:t>The offeror shall provide:</w:t>
      </w:r>
    </w:p>
    <w:p w14:paraId="242012F4" w14:textId="77777777" w:rsidR="00396A68" w:rsidRDefault="00396A68" w:rsidP="00396A68"/>
    <w:p w14:paraId="7D83F094" w14:textId="77777777" w:rsidR="00396A68" w:rsidRDefault="00396A68" w:rsidP="00396A68">
      <w:r>
        <w:t>Technical approach.</w:t>
      </w:r>
    </w:p>
    <w:p w14:paraId="49B16B15" w14:textId="77777777" w:rsidR="00396A68" w:rsidRDefault="00396A68" w:rsidP="00396A68">
      <w:r>
        <w:t>Cybersecurity compliance approach.</w:t>
      </w:r>
    </w:p>
    <w:p w14:paraId="3665CE49" w14:textId="77777777" w:rsidR="00396A68" w:rsidRDefault="00396A68" w:rsidP="00396A68">
      <w:r>
        <w:t>FAR/DFARS clause compliance matrix.</w:t>
      </w:r>
    </w:p>
    <w:p w14:paraId="7AA78F32" w14:textId="77777777" w:rsidR="00396A68" w:rsidRDefault="00396A68" w:rsidP="00396A68">
      <w:r>
        <w:t>Staffing plan.</w:t>
      </w:r>
    </w:p>
    <w:p w14:paraId="092D78B7" w14:textId="77777777" w:rsidR="00396A68" w:rsidRDefault="00396A68" w:rsidP="00396A68">
      <w:r>
        <w:t>Past performance.</w:t>
      </w:r>
    </w:p>
    <w:p w14:paraId="307CA839" w14:textId="77777777" w:rsidR="00396A68" w:rsidRDefault="00396A68" w:rsidP="00396A68">
      <w:r>
        <w:t>Risk management plan.</w:t>
      </w:r>
    </w:p>
    <w:p w14:paraId="394E5ED6" w14:textId="77777777" w:rsidR="00396A68" w:rsidRDefault="00396A68" w:rsidP="00396A68">
      <w:r>
        <w:t>Cost proposal.</w:t>
      </w:r>
    </w:p>
    <w:p w14:paraId="0E990034" w14:textId="77777777" w:rsidR="00396A68" w:rsidRDefault="00396A68" w:rsidP="00396A68">
      <w:r>
        <w:t>SECTION M — EVALUATION FACTORS</w:t>
      </w:r>
    </w:p>
    <w:p w14:paraId="1EA970CF" w14:textId="77777777" w:rsidR="00396A68" w:rsidRDefault="00396A68" w:rsidP="00396A68"/>
    <w:p w14:paraId="6559653A" w14:textId="77777777" w:rsidR="00396A68" w:rsidRDefault="00396A68" w:rsidP="00396A68">
      <w:r>
        <w:t>Technical Capability — 40%</w:t>
      </w:r>
    </w:p>
    <w:p w14:paraId="318D4C78" w14:textId="77777777" w:rsidR="00396A68" w:rsidRDefault="00396A68" w:rsidP="00396A68"/>
    <w:p w14:paraId="14BB6EBD" w14:textId="77777777" w:rsidR="00396A68" w:rsidRDefault="00396A68" w:rsidP="00396A68">
      <w:r>
        <w:t>Cybersecurity Compliance — 30%</w:t>
      </w:r>
    </w:p>
    <w:p w14:paraId="759405A6" w14:textId="77777777" w:rsidR="00396A68" w:rsidRDefault="00396A68" w:rsidP="00396A68"/>
    <w:p w14:paraId="4AA9ABF6" w14:textId="77777777" w:rsidR="00396A68" w:rsidRDefault="00396A68" w:rsidP="00396A68">
      <w:r>
        <w:t>Past Performance — 20%</w:t>
      </w:r>
    </w:p>
    <w:p w14:paraId="6A36E38B" w14:textId="77777777" w:rsidR="00396A68" w:rsidRDefault="00396A68" w:rsidP="00396A68"/>
    <w:p w14:paraId="56C429E8" w14:textId="77777777" w:rsidR="00396A68" w:rsidRDefault="00396A68" w:rsidP="00396A68">
      <w:r>
        <w:t>Cost — 10%</w:t>
      </w:r>
    </w:p>
    <w:p w14:paraId="3E887E07" w14:textId="77777777" w:rsidR="00396A68" w:rsidRDefault="00396A68" w:rsidP="00396A68"/>
    <w:p w14:paraId="543290CA" w14:textId="155796BB" w:rsidR="00A41DC2" w:rsidRPr="00396A68" w:rsidRDefault="00396A68" w:rsidP="00396A68">
      <w:pPr>
        <w:rPr>
          <w:b/>
          <w:bCs/>
        </w:rPr>
      </w:pPr>
      <w:r>
        <w:t>END OF SOLICITATION</w:t>
      </w:r>
    </w:p>
    <w:sectPr w:rsidR="00A41DC2" w:rsidRPr="0039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68"/>
    <w:rsid w:val="00396A68"/>
    <w:rsid w:val="0073632F"/>
    <w:rsid w:val="00872E52"/>
    <w:rsid w:val="00A41DC2"/>
    <w:rsid w:val="00D4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2C86"/>
  <w15:chartTrackingRefBased/>
  <w15:docId w15:val="{8E36D0F3-A780-4595-B0D0-54E65B5A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Jeret Stone</dc:creator>
  <cp:keywords/>
  <dc:description/>
  <cp:lastModifiedBy>Jeret Stone</cp:lastModifiedBy>
  <cp:revision>2</cp:revision>
  <dcterms:created xsi:type="dcterms:W3CDTF">2026-07-17T20:06:00Z</dcterms:created>
  <dcterms:modified xsi:type="dcterms:W3CDTF">2026-07-17T20:06:00Z</dcterms:modified>
</cp:coreProperties>
</file>