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D2C2E" w14:textId="77777777" w:rsidR="00F377FF" w:rsidRDefault="00F377FF" w:rsidP="00F377FF">
      <w:r>
        <w:t xml:space="preserve">**Solicitation </w:t>
      </w:r>
      <w:proofErr w:type="gramStart"/>
      <w:r>
        <w:t>Number:*</w:t>
      </w:r>
      <w:proofErr w:type="gramEnd"/>
      <w:r>
        <w:t>* 70FA3026R0001 (</w:t>
      </w:r>
      <w:proofErr w:type="gramStart"/>
      <w:r>
        <w:t xml:space="preserve">Mock)   </w:t>
      </w:r>
      <w:proofErr w:type="gramEnd"/>
      <w:r>
        <w:t>**</w:t>
      </w:r>
      <w:proofErr w:type="gramStart"/>
      <w:r>
        <w:t>Title:*</w:t>
      </w:r>
      <w:proofErr w:type="gramEnd"/>
      <w:r>
        <w:t>* Secure Cloud Migration and Zero Trust Implementation Support Services   **Agency/</w:t>
      </w:r>
      <w:proofErr w:type="gramStart"/>
      <w:r>
        <w:t>Office:*</w:t>
      </w:r>
      <w:proofErr w:type="gramEnd"/>
      <w:r>
        <w:t>* DHS OCIO (</w:t>
      </w:r>
      <w:proofErr w:type="gramStart"/>
      <w:r>
        <w:t xml:space="preserve">Mock)   </w:t>
      </w:r>
      <w:proofErr w:type="gramEnd"/>
      <w:r>
        <w:t xml:space="preserve">**Contract </w:t>
      </w:r>
      <w:proofErr w:type="gramStart"/>
      <w:r>
        <w:t>Type:*</w:t>
      </w:r>
      <w:proofErr w:type="gramEnd"/>
      <w:r>
        <w:t xml:space="preserve">* Hybrid: FFP deliverables + T&amp;M (NTE) surge   **Period of </w:t>
      </w:r>
      <w:proofErr w:type="gramStart"/>
      <w:r>
        <w:t>Performance:*</w:t>
      </w:r>
      <w:proofErr w:type="gramEnd"/>
      <w:r>
        <w:t>* 12-month Base + four (4) 12-month Options</w:t>
      </w:r>
    </w:p>
    <w:p w14:paraId="26F493E4" w14:textId="77777777" w:rsidR="00F377FF" w:rsidRDefault="00F377FF" w:rsidP="00F377FF">
      <w:r>
        <w:t xml:space="preserve">**Section B — Supplies/Services &amp; Prices (CLIN structure remains as previously </w:t>
      </w:r>
      <w:proofErr w:type="gramStart"/>
      <w:r>
        <w:t>provided)*</w:t>
      </w:r>
      <w:proofErr w:type="gramEnd"/>
      <w:r>
        <w:t>*</w:t>
      </w:r>
    </w:p>
    <w:p w14:paraId="0FDA47A1" w14:textId="77777777" w:rsidR="00F377FF" w:rsidRDefault="00F377FF" w:rsidP="00F377FF">
      <w:r>
        <w:t xml:space="preserve">**Section C — SOW (Tasks 1–6 remain as previously </w:t>
      </w:r>
      <w:proofErr w:type="gramStart"/>
      <w:r>
        <w:t>provided)*</w:t>
      </w:r>
      <w:proofErr w:type="gramEnd"/>
      <w:r>
        <w:t>*</w:t>
      </w:r>
    </w:p>
    <w:p w14:paraId="43FAAF00" w14:textId="77777777" w:rsidR="00F377FF" w:rsidRDefault="00F377FF" w:rsidP="00F377FF">
      <w:r>
        <w:t>**Section F — Deliveries/Performance (selected)**</w:t>
      </w:r>
    </w:p>
    <w:p w14:paraId="03185FBB" w14:textId="77777777" w:rsidR="00F377FF" w:rsidRDefault="00F377FF" w:rsidP="00F377FF">
      <w:r>
        <w:t>D1 PMP: due Day 30</w:t>
      </w:r>
    </w:p>
    <w:p w14:paraId="591D3C68" w14:textId="77777777" w:rsidR="00F377FF" w:rsidRDefault="00F377FF" w:rsidP="00F377FF">
      <w:r>
        <w:t>D3 Portfolio Assessment &amp; Migration Plan: due Day 60</w:t>
      </w:r>
    </w:p>
    <w:p w14:paraId="51A359D1" w14:textId="77777777" w:rsidR="00F377FF" w:rsidRDefault="00F377FF" w:rsidP="00F377FF">
      <w:r>
        <w:t>D5 Zero Trust Target Architecture + Roadmap: due Day 60</w:t>
      </w:r>
    </w:p>
    <w:p w14:paraId="02B99753" w14:textId="77777777" w:rsidR="00F377FF" w:rsidRDefault="00F377FF" w:rsidP="00F377FF">
      <w:r>
        <w:t>D7 Continuous Monitoring &amp; Vulnerability SOP: due Day 90</w:t>
      </w:r>
    </w:p>
    <w:p w14:paraId="24EEE9F3" w14:textId="77777777" w:rsidR="00F377FF" w:rsidRDefault="00F377FF" w:rsidP="00F377FF">
      <w:r>
        <w:t xml:space="preserve">Monthly reports: due </w:t>
      </w:r>
      <w:proofErr w:type="gramStart"/>
      <w:r>
        <w:t>by</w:t>
      </w:r>
      <w:proofErr w:type="gramEnd"/>
      <w:r>
        <w:t xml:space="preserve"> 5th business day</w:t>
      </w:r>
    </w:p>
    <w:p w14:paraId="7C91DBDA" w14:textId="77777777" w:rsidR="00F377FF" w:rsidRDefault="00F377FF" w:rsidP="00F377FF">
      <w:r>
        <w:t>**Section L — Instructions, Conditions, and Notices to Offerors**   Offerors shall submit proposals in accordance with **FAR 52.215-1** and the UCF. Technical Volume shall specifically address compliance approach for:</w:t>
      </w:r>
    </w:p>
    <w:p w14:paraId="02AC4378" w14:textId="77777777" w:rsidR="00F377FF" w:rsidRDefault="00F377FF" w:rsidP="00F377FF">
      <w:r>
        <w:t>Safeguarding covered federal information (**FAR 52.204-21**)</w:t>
      </w:r>
    </w:p>
    <w:p w14:paraId="25A4FD14" w14:textId="77777777" w:rsidR="00F377FF" w:rsidRDefault="00F377FF" w:rsidP="00F377FF">
      <w:r>
        <w:t>Covered telecom prohibitions and representations (**FAR 52.204-24/25/26**)</w:t>
      </w:r>
    </w:p>
    <w:p w14:paraId="458DC1BB" w14:textId="77777777" w:rsidR="00F377FF" w:rsidRDefault="00F377FF" w:rsidP="00F377FF">
      <w:r>
        <w:t>T&amp;M surge controls and billing (**FAR 52.232-7** and proposal pricing structure consistent with **FAR 52.216-30**)</w:t>
      </w:r>
    </w:p>
    <w:p w14:paraId="6A4E0F21" w14:textId="77777777" w:rsidR="00F377FF" w:rsidRDefault="00F377FF" w:rsidP="00F377FF">
      <w:r>
        <w:t>Deliverable quality and acceptance (**FAR 52.246-4**)</w:t>
      </w:r>
    </w:p>
    <w:p w14:paraId="4FA749EB" w14:textId="77777777" w:rsidR="00F377FF" w:rsidRDefault="00F377FF" w:rsidP="00F377FF">
      <w:r>
        <w:t>Data rights and markings (**FAR 52.227-</w:t>
      </w:r>
      <w:proofErr w:type="gramStart"/>
      <w:r>
        <w:t>14**</w:t>
      </w:r>
      <w:proofErr w:type="gramEnd"/>
      <w:r>
        <w:t>)</w:t>
      </w:r>
    </w:p>
    <w:p w14:paraId="5FCB898C" w14:textId="77777777" w:rsidR="00F377FF" w:rsidRDefault="00F377FF" w:rsidP="00F377FF">
      <w:r>
        <w:t>Privacy Act requirements, if applicable (**FAR 52.224-1/52.224-2**)</w:t>
      </w:r>
    </w:p>
    <w:p w14:paraId="1E689D26" w14:textId="77777777" w:rsidR="00F377FF" w:rsidRDefault="00F377FF" w:rsidP="00F377FF">
      <w:r>
        <w:t>SCA compliance, if applicable (**FAR 52.222-</w:t>
      </w:r>
      <w:proofErr w:type="gramStart"/>
      <w:r>
        <w:t>41**</w:t>
      </w:r>
      <w:proofErr w:type="gramEnd"/>
      <w:r>
        <w:t>)</w:t>
      </w:r>
    </w:p>
    <w:p w14:paraId="2E6173C0" w14:textId="77777777" w:rsidR="00F377FF" w:rsidRDefault="00F377FF" w:rsidP="00F377FF">
      <w:r>
        <w:t xml:space="preserve">**Section M — Evaluation Factors for Award (best value </w:t>
      </w:r>
      <w:proofErr w:type="gramStart"/>
      <w:r>
        <w:t>tradeoff)*</w:t>
      </w:r>
      <w:proofErr w:type="gramEnd"/>
      <w:r>
        <w:t>*   Factors: (1) Technical, (2) Management/Staffing, (3) Past Performance, (4) Price.   Within Technical and Management, the Government will evaluate **contract performance risk** tied to safeguarding, supply chain, T&amp;M hour control, inspection/acceptance approach, and data rights.</w:t>
      </w:r>
    </w:p>
    <w:p w14:paraId="6BA26863" w14:textId="77777777" w:rsidR="00F377FF" w:rsidRDefault="00F377FF" w:rsidP="00F377FF">
      <w:r>
        <w:t xml:space="preserve">**Section I — Contract Clauses (Mock, Representative for Part 15 IT </w:t>
      </w:r>
      <w:proofErr w:type="gramStart"/>
      <w:r>
        <w:t>services)*</w:t>
      </w:r>
      <w:proofErr w:type="gramEnd"/>
      <w:r>
        <w:t>*</w:t>
      </w:r>
      <w:proofErr w:type="gramStart"/>
      <w:r>
        <w:t xml:space="preserve">   (</w:t>
      </w:r>
      <w:proofErr w:type="gramEnd"/>
      <w:r>
        <w:t>Clause set is representative; CO determines final set. Many are incorporated by reference.)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"/>
        <w:gridCol w:w="5284"/>
        <w:gridCol w:w="2764"/>
      </w:tblGrid>
      <w:tr w:rsidR="00F377FF" w14:paraId="1931D59D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8B7D6C" w14:textId="77777777" w:rsidR="00F377FF" w:rsidRDefault="00F377FF" w:rsidP="00056438">
            <w:r>
              <w:t>FAR Clause</w:t>
            </w:r>
          </w:p>
        </w:tc>
        <w:tc>
          <w:tcPr>
            <w:tcW w:w="0" w:type="auto"/>
          </w:tcPr>
          <w:p w14:paraId="125781F6" w14:textId="77777777" w:rsidR="00F377FF" w:rsidRDefault="00F377FF" w:rsidP="00056438">
            <w:r>
              <w:t>Title (Abbrev)</w:t>
            </w:r>
          </w:p>
        </w:tc>
        <w:tc>
          <w:tcPr>
            <w:tcW w:w="0" w:type="auto"/>
          </w:tcPr>
          <w:p w14:paraId="42217928" w14:textId="77777777" w:rsidR="00F377FF" w:rsidRDefault="00F377FF" w:rsidP="00056438">
            <w:r>
              <w:t>How It Matters on This RFP</w:t>
            </w:r>
          </w:p>
        </w:tc>
      </w:tr>
      <w:tr w:rsidR="00F377FF" w14:paraId="581ABCD8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DCB8F6" w14:textId="77777777" w:rsidR="00F377FF" w:rsidRDefault="00F377FF" w:rsidP="00056438">
            <w:r>
              <w:t>52.202-1</w:t>
            </w:r>
          </w:p>
        </w:tc>
        <w:tc>
          <w:tcPr>
            <w:tcW w:w="0" w:type="auto"/>
          </w:tcPr>
          <w:p w14:paraId="59B06F6F" w14:textId="77777777" w:rsidR="00F377FF" w:rsidRDefault="00F377FF" w:rsidP="00056438">
            <w:r>
              <w:t>Definitions</w:t>
            </w:r>
          </w:p>
        </w:tc>
        <w:tc>
          <w:tcPr>
            <w:tcW w:w="0" w:type="auto"/>
          </w:tcPr>
          <w:p w14:paraId="60AFECC2" w14:textId="77777777" w:rsidR="00F377FF" w:rsidRDefault="00F377FF" w:rsidP="00056438">
            <w:r>
              <w:t>Common terms</w:t>
            </w:r>
          </w:p>
        </w:tc>
      </w:tr>
      <w:tr w:rsidR="00F377FF" w14:paraId="2A96D2EF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CB99AA" w14:textId="77777777" w:rsidR="00F377FF" w:rsidRDefault="00F377FF" w:rsidP="00056438">
            <w:r>
              <w:t>52.204-9</w:t>
            </w:r>
          </w:p>
        </w:tc>
        <w:tc>
          <w:tcPr>
            <w:tcW w:w="0" w:type="auto"/>
          </w:tcPr>
          <w:p w14:paraId="61D2D783" w14:textId="77777777" w:rsidR="00F377FF" w:rsidRDefault="00F377FF" w:rsidP="00056438">
            <w:r>
              <w:t>Personal Identity Verification of Contractor Personnel</w:t>
            </w:r>
          </w:p>
        </w:tc>
        <w:tc>
          <w:tcPr>
            <w:tcW w:w="0" w:type="auto"/>
          </w:tcPr>
          <w:p w14:paraId="70A2A4BD" w14:textId="77777777" w:rsidR="00F377FF" w:rsidRDefault="00F377FF" w:rsidP="00056438">
            <w:r>
              <w:t>Badging/access control</w:t>
            </w:r>
          </w:p>
        </w:tc>
      </w:tr>
      <w:tr w:rsidR="00F377FF" w14:paraId="3EB63C2D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26E06E" w14:textId="77777777" w:rsidR="00F377FF" w:rsidRDefault="00F377FF" w:rsidP="00056438">
            <w:r>
              <w:t>52.204-10</w:t>
            </w:r>
          </w:p>
        </w:tc>
        <w:tc>
          <w:tcPr>
            <w:tcW w:w="0" w:type="auto"/>
          </w:tcPr>
          <w:p w14:paraId="297CD259" w14:textId="77777777" w:rsidR="00F377FF" w:rsidRDefault="00F377FF" w:rsidP="00056438">
            <w:r>
              <w:t>Reporting Executive Compensation and First-Tier Subcontract Awards</w:t>
            </w:r>
          </w:p>
        </w:tc>
        <w:tc>
          <w:tcPr>
            <w:tcW w:w="0" w:type="auto"/>
          </w:tcPr>
          <w:p w14:paraId="349E79DF" w14:textId="77777777" w:rsidR="00F377FF" w:rsidRDefault="00F377FF" w:rsidP="00056438">
            <w:r>
              <w:t>Reporting requirement</w:t>
            </w:r>
          </w:p>
        </w:tc>
      </w:tr>
      <w:tr w:rsidR="00F377FF" w14:paraId="0A1A541E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2F4DDB" w14:textId="77777777" w:rsidR="00F377FF" w:rsidRDefault="00F377FF" w:rsidP="00056438">
            <w:r>
              <w:t>52.204-14</w:t>
            </w:r>
          </w:p>
        </w:tc>
        <w:tc>
          <w:tcPr>
            <w:tcW w:w="0" w:type="auto"/>
          </w:tcPr>
          <w:p w14:paraId="61CABDA6" w14:textId="77777777" w:rsidR="00F377FF" w:rsidRDefault="00F377FF" w:rsidP="00056438">
            <w:r>
              <w:t>Service Contract Reporting Requirements</w:t>
            </w:r>
          </w:p>
        </w:tc>
        <w:tc>
          <w:tcPr>
            <w:tcW w:w="0" w:type="auto"/>
          </w:tcPr>
          <w:p w14:paraId="39DA6325" w14:textId="77777777" w:rsidR="00F377FF" w:rsidRDefault="00F377FF" w:rsidP="00056438">
            <w:r>
              <w:t>Service reporting</w:t>
            </w:r>
          </w:p>
        </w:tc>
      </w:tr>
      <w:tr w:rsidR="00F377FF" w14:paraId="157EEA43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19B5ED" w14:textId="77777777" w:rsidR="00F377FF" w:rsidRDefault="00F377FF" w:rsidP="00056438">
            <w:r>
              <w:t>52.204-18</w:t>
            </w:r>
          </w:p>
        </w:tc>
        <w:tc>
          <w:tcPr>
            <w:tcW w:w="0" w:type="auto"/>
          </w:tcPr>
          <w:p w14:paraId="08651354" w14:textId="77777777" w:rsidR="00F377FF" w:rsidRDefault="00F377FF" w:rsidP="00056438">
            <w:r>
              <w:t>CAGE Code Maintenance</w:t>
            </w:r>
          </w:p>
        </w:tc>
        <w:tc>
          <w:tcPr>
            <w:tcW w:w="0" w:type="auto"/>
          </w:tcPr>
          <w:p w14:paraId="28A322E8" w14:textId="77777777" w:rsidR="00F377FF" w:rsidRDefault="00F377FF" w:rsidP="00056438">
            <w:r>
              <w:t>Admin compliance</w:t>
            </w:r>
          </w:p>
        </w:tc>
      </w:tr>
      <w:tr w:rsidR="00F377FF" w14:paraId="73F5B5D0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EDC6DC" w14:textId="77777777" w:rsidR="00F377FF" w:rsidRDefault="00F377FF" w:rsidP="00056438">
            <w:r>
              <w:t>52.204-21</w:t>
            </w:r>
          </w:p>
        </w:tc>
        <w:tc>
          <w:tcPr>
            <w:tcW w:w="0" w:type="auto"/>
          </w:tcPr>
          <w:p w14:paraId="7CF2BA70" w14:textId="77777777" w:rsidR="00F377FF" w:rsidRDefault="00F377FF" w:rsidP="00056438">
            <w:r>
              <w:t>Basic Safeguarding of Covered Contractor Information Systems</w:t>
            </w:r>
          </w:p>
        </w:tc>
        <w:tc>
          <w:tcPr>
            <w:tcW w:w="0" w:type="auto"/>
          </w:tcPr>
          <w:p w14:paraId="06E756B3" w14:textId="77777777" w:rsidR="00F377FF" w:rsidRDefault="00F377FF" w:rsidP="00056438">
            <w:r>
              <w:t>Baseline cyber controls</w:t>
            </w:r>
          </w:p>
        </w:tc>
      </w:tr>
      <w:tr w:rsidR="00F377FF" w14:paraId="60119279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4CF3E2" w14:textId="77777777" w:rsidR="00F377FF" w:rsidRDefault="00F377FF" w:rsidP="00056438">
            <w:r>
              <w:t>52.204-23</w:t>
            </w:r>
          </w:p>
        </w:tc>
        <w:tc>
          <w:tcPr>
            <w:tcW w:w="0" w:type="auto"/>
          </w:tcPr>
          <w:p w14:paraId="073500BE" w14:textId="77777777" w:rsidR="00F377FF" w:rsidRDefault="00F377FF" w:rsidP="00056438">
            <w:r>
              <w:t>Prohibition on Contracting for Certain Telecom</w:t>
            </w:r>
          </w:p>
        </w:tc>
        <w:tc>
          <w:tcPr>
            <w:tcW w:w="0" w:type="auto"/>
          </w:tcPr>
          <w:p w14:paraId="176A321F" w14:textId="77777777" w:rsidR="00F377FF" w:rsidRDefault="00F377FF" w:rsidP="00056438">
            <w:r>
              <w:t>Supply-chain ban</w:t>
            </w:r>
          </w:p>
        </w:tc>
      </w:tr>
      <w:tr w:rsidR="00F377FF" w14:paraId="784AC17C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2D032D" w14:textId="77777777" w:rsidR="00F377FF" w:rsidRDefault="00F377FF" w:rsidP="00056438">
            <w:r>
              <w:t>52.204-24</w:t>
            </w:r>
          </w:p>
        </w:tc>
        <w:tc>
          <w:tcPr>
            <w:tcW w:w="0" w:type="auto"/>
          </w:tcPr>
          <w:p w14:paraId="62DF994E" w14:textId="77777777" w:rsidR="00F377FF" w:rsidRDefault="00F377FF" w:rsidP="00056438">
            <w:r>
              <w:t>Representation re Certain Telecom</w:t>
            </w:r>
          </w:p>
        </w:tc>
        <w:tc>
          <w:tcPr>
            <w:tcW w:w="0" w:type="auto"/>
          </w:tcPr>
          <w:p w14:paraId="37093BE0" w14:textId="77777777" w:rsidR="00F377FF" w:rsidRDefault="00F377FF" w:rsidP="00056438">
            <w:r>
              <w:t>Offeror representation</w:t>
            </w:r>
          </w:p>
        </w:tc>
      </w:tr>
      <w:tr w:rsidR="00F377FF" w14:paraId="7246F6D4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EDAC54" w14:textId="77777777" w:rsidR="00F377FF" w:rsidRDefault="00F377FF" w:rsidP="00056438">
            <w:r>
              <w:t>52.204-25</w:t>
            </w:r>
          </w:p>
        </w:tc>
        <w:tc>
          <w:tcPr>
            <w:tcW w:w="0" w:type="auto"/>
          </w:tcPr>
          <w:p w14:paraId="46F8FD23" w14:textId="77777777" w:rsidR="00F377FF" w:rsidRDefault="00F377FF" w:rsidP="00056438">
            <w:r>
              <w:t>Prohibition re Certain Telecom</w:t>
            </w:r>
          </w:p>
        </w:tc>
        <w:tc>
          <w:tcPr>
            <w:tcW w:w="0" w:type="auto"/>
          </w:tcPr>
          <w:p w14:paraId="591413C3" w14:textId="77777777" w:rsidR="00F377FF" w:rsidRDefault="00F377FF" w:rsidP="00056438">
            <w:r>
              <w:t>Performance prohibition</w:t>
            </w:r>
          </w:p>
        </w:tc>
      </w:tr>
      <w:tr w:rsidR="00F377FF" w14:paraId="5B9B2FBB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781ECD" w14:textId="77777777" w:rsidR="00F377FF" w:rsidRDefault="00F377FF" w:rsidP="00056438">
            <w:r>
              <w:t>52.204-26</w:t>
            </w:r>
          </w:p>
        </w:tc>
        <w:tc>
          <w:tcPr>
            <w:tcW w:w="0" w:type="auto"/>
          </w:tcPr>
          <w:p w14:paraId="464254A5" w14:textId="77777777" w:rsidR="00F377FF" w:rsidRDefault="00F377FF" w:rsidP="00056438">
            <w:r>
              <w:t>Covered Telecom—Representation</w:t>
            </w:r>
          </w:p>
        </w:tc>
        <w:tc>
          <w:tcPr>
            <w:tcW w:w="0" w:type="auto"/>
          </w:tcPr>
          <w:p w14:paraId="79B6244A" w14:textId="77777777" w:rsidR="00F377FF" w:rsidRDefault="00F377FF" w:rsidP="00056438">
            <w:r>
              <w:t>Additional representation</w:t>
            </w:r>
          </w:p>
        </w:tc>
      </w:tr>
      <w:tr w:rsidR="00F377FF" w14:paraId="7458CEBD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82F4B8" w14:textId="77777777" w:rsidR="00F377FF" w:rsidRDefault="00F377FF" w:rsidP="00056438">
            <w:r>
              <w:t>52.215-1</w:t>
            </w:r>
          </w:p>
        </w:tc>
        <w:tc>
          <w:tcPr>
            <w:tcW w:w="0" w:type="auto"/>
          </w:tcPr>
          <w:p w14:paraId="19F3243E" w14:textId="77777777" w:rsidR="00F377FF" w:rsidRDefault="00F377FF" w:rsidP="00056438">
            <w:r>
              <w:t>Instructions to Offerors—Competitive Acquisition</w:t>
            </w:r>
          </w:p>
        </w:tc>
        <w:tc>
          <w:tcPr>
            <w:tcW w:w="0" w:type="auto"/>
          </w:tcPr>
          <w:p w14:paraId="1FC2197F" w14:textId="77777777" w:rsidR="00F377FF" w:rsidRDefault="00F377FF" w:rsidP="00056438">
            <w:r>
              <w:t>Proposal rules</w:t>
            </w:r>
          </w:p>
        </w:tc>
      </w:tr>
      <w:tr w:rsidR="00F377FF" w14:paraId="3B772B8A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000BF2" w14:textId="77777777" w:rsidR="00F377FF" w:rsidRDefault="00F377FF" w:rsidP="00056438">
            <w:r>
              <w:t>52.215-2</w:t>
            </w:r>
          </w:p>
        </w:tc>
        <w:tc>
          <w:tcPr>
            <w:tcW w:w="0" w:type="auto"/>
          </w:tcPr>
          <w:p w14:paraId="32D6E9F4" w14:textId="77777777" w:rsidR="00F377FF" w:rsidRDefault="00F377FF" w:rsidP="00056438">
            <w:r>
              <w:t>Audit and Records—Negotiation</w:t>
            </w:r>
          </w:p>
        </w:tc>
        <w:tc>
          <w:tcPr>
            <w:tcW w:w="0" w:type="auto"/>
          </w:tcPr>
          <w:p w14:paraId="79DA0177" w14:textId="77777777" w:rsidR="00F377FF" w:rsidRDefault="00F377FF" w:rsidP="00056438">
            <w:r>
              <w:t>Records access</w:t>
            </w:r>
          </w:p>
        </w:tc>
      </w:tr>
      <w:tr w:rsidR="00F377FF" w14:paraId="30CE0E93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CE29F8" w14:textId="77777777" w:rsidR="00F377FF" w:rsidRDefault="00F377FF" w:rsidP="00056438">
            <w:r>
              <w:t>52.215-8</w:t>
            </w:r>
          </w:p>
        </w:tc>
        <w:tc>
          <w:tcPr>
            <w:tcW w:w="0" w:type="auto"/>
          </w:tcPr>
          <w:p w14:paraId="312CEAF5" w14:textId="77777777" w:rsidR="00F377FF" w:rsidRDefault="00F377FF" w:rsidP="00056438">
            <w:r>
              <w:t>Order of Precedence—UCF</w:t>
            </w:r>
          </w:p>
        </w:tc>
        <w:tc>
          <w:tcPr>
            <w:tcW w:w="0" w:type="auto"/>
          </w:tcPr>
          <w:p w14:paraId="233E8702" w14:textId="77777777" w:rsidR="00F377FF" w:rsidRDefault="00F377FF" w:rsidP="00056438">
            <w:r>
              <w:t>Resolves conflicts among sections</w:t>
            </w:r>
          </w:p>
        </w:tc>
      </w:tr>
      <w:tr w:rsidR="00F377FF" w14:paraId="69D8FB7F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11F5BE" w14:textId="77777777" w:rsidR="00F377FF" w:rsidRDefault="00F377FF" w:rsidP="00056438">
            <w:r>
              <w:t>52.216-30</w:t>
            </w:r>
          </w:p>
        </w:tc>
        <w:tc>
          <w:tcPr>
            <w:tcW w:w="0" w:type="auto"/>
          </w:tcPr>
          <w:p w14:paraId="080D59C9" w14:textId="77777777" w:rsidR="00F377FF" w:rsidRDefault="00F377FF" w:rsidP="00056438">
            <w:r>
              <w:t>T&amp;M/LH Proposal Requirements—Non-Sealed Bidding</w:t>
            </w:r>
          </w:p>
        </w:tc>
        <w:tc>
          <w:tcPr>
            <w:tcW w:w="0" w:type="auto"/>
          </w:tcPr>
          <w:p w14:paraId="033A2CE5" w14:textId="77777777" w:rsidR="00F377FF" w:rsidRDefault="00F377FF" w:rsidP="00056438">
            <w:r>
              <w:t>T&amp;M rate build-up/pricing structure</w:t>
            </w:r>
          </w:p>
        </w:tc>
      </w:tr>
      <w:tr w:rsidR="00F377FF" w14:paraId="41B99747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351AB8" w14:textId="77777777" w:rsidR="00F377FF" w:rsidRDefault="00F377FF" w:rsidP="00056438">
            <w:r>
              <w:t>52.222-26</w:t>
            </w:r>
          </w:p>
        </w:tc>
        <w:tc>
          <w:tcPr>
            <w:tcW w:w="0" w:type="auto"/>
          </w:tcPr>
          <w:p w14:paraId="444EDEAF" w14:textId="77777777" w:rsidR="00F377FF" w:rsidRDefault="00F377FF" w:rsidP="00056438">
            <w:r>
              <w:t>Equal Opportunity</w:t>
            </w:r>
          </w:p>
        </w:tc>
        <w:tc>
          <w:tcPr>
            <w:tcW w:w="0" w:type="auto"/>
          </w:tcPr>
          <w:p w14:paraId="20C1B140" w14:textId="77777777" w:rsidR="00F377FF" w:rsidRDefault="00F377FF" w:rsidP="00056438">
            <w:r>
              <w:t>EEO compliance</w:t>
            </w:r>
          </w:p>
        </w:tc>
      </w:tr>
      <w:tr w:rsidR="00F377FF" w14:paraId="115FF757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ED4D06" w14:textId="77777777" w:rsidR="00F377FF" w:rsidRDefault="00F377FF" w:rsidP="00056438">
            <w:r>
              <w:t>52.222-41</w:t>
            </w:r>
          </w:p>
        </w:tc>
        <w:tc>
          <w:tcPr>
            <w:tcW w:w="0" w:type="auto"/>
          </w:tcPr>
          <w:p w14:paraId="35B08492" w14:textId="77777777" w:rsidR="00F377FF" w:rsidRDefault="00F377FF" w:rsidP="00056438">
            <w:r>
              <w:t>Service Contract Labor Standards</w:t>
            </w:r>
          </w:p>
        </w:tc>
        <w:tc>
          <w:tcPr>
            <w:tcW w:w="0" w:type="auto"/>
          </w:tcPr>
          <w:p w14:paraId="4FDAA104" w14:textId="77777777" w:rsidR="00F377FF" w:rsidRDefault="00F377FF" w:rsidP="00056438">
            <w:r>
              <w:t>SCA (if applicable)</w:t>
            </w:r>
          </w:p>
        </w:tc>
      </w:tr>
      <w:tr w:rsidR="00F377FF" w14:paraId="0F44BD9E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A072C3" w14:textId="77777777" w:rsidR="00F377FF" w:rsidRDefault="00F377FF" w:rsidP="00056438">
            <w:r>
              <w:t>52.222-50</w:t>
            </w:r>
          </w:p>
        </w:tc>
        <w:tc>
          <w:tcPr>
            <w:tcW w:w="0" w:type="auto"/>
          </w:tcPr>
          <w:p w14:paraId="0B5F787D" w14:textId="77777777" w:rsidR="00F377FF" w:rsidRDefault="00F377FF" w:rsidP="00056438">
            <w:r>
              <w:t>Combating Trafficking in Persons</w:t>
            </w:r>
          </w:p>
        </w:tc>
        <w:tc>
          <w:tcPr>
            <w:tcW w:w="0" w:type="auto"/>
          </w:tcPr>
          <w:p w14:paraId="689DF81F" w14:textId="77777777" w:rsidR="00F377FF" w:rsidRDefault="00F377FF" w:rsidP="00056438">
            <w:r>
              <w:t>Mandatory controls</w:t>
            </w:r>
          </w:p>
        </w:tc>
      </w:tr>
      <w:tr w:rsidR="00F377FF" w14:paraId="5F4F8C96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2B0FA4" w14:textId="77777777" w:rsidR="00F377FF" w:rsidRDefault="00F377FF" w:rsidP="00056438">
            <w:r>
              <w:t>52.223-18</w:t>
            </w:r>
          </w:p>
        </w:tc>
        <w:tc>
          <w:tcPr>
            <w:tcW w:w="0" w:type="auto"/>
          </w:tcPr>
          <w:p w14:paraId="1E03FE17" w14:textId="77777777" w:rsidR="00F377FF" w:rsidRDefault="00F377FF" w:rsidP="00056438">
            <w:r>
              <w:t>Ban Texting While Driving</w:t>
            </w:r>
          </w:p>
        </w:tc>
        <w:tc>
          <w:tcPr>
            <w:tcW w:w="0" w:type="auto"/>
          </w:tcPr>
          <w:p w14:paraId="1A378755" w14:textId="77777777" w:rsidR="00F377FF" w:rsidRDefault="00F377FF" w:rsidP="00056438">
            <w:r>
              <w:t>Safety</w:t>
            </w:r>
          </w:p>
        </w:tc>
      </w:tr>
      <w:tr w:rsidR="00F377FF" w14:paraId="003B1FDD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D145FD" w14:textId="77777777" w:rsidR="00F377FF" w:rsidRDefault="00F377FF" w:rsidP="00056438">
            <w:r>
              <w:t>52.224-1</w:t>
            </w:r>
          </w:p>
        </w:tc>
        <w:tc>
          <w:tcPr>
            <w:tcW w:w="0" w:type="auto"/>
          </w:tcPr>
          <w:p w14:paraId="3C76B92D" w14:textId="77777777" w:rsidR="00F377FF" w:rsidRDefault="00F377FF" w:rsidP="00056438">
            <w:r>
              <w:t>Privacy Act Notification</w:t>
            </w:r>
          </w:p>
        </w:tc>
        <w:tc>
          <w:tcPr>
            <w:tcW w:w="0" w:type="auto"/>
          </w:tcPr>
          <w:p w14:paraId="31AACB04" w14:textId="77777777" w:rsidR="00F377FF" w:rsidRDefault="00F377FF" w:rsidP="00056438">
            <w:r>
              <w:t>Privacy (if applicable)</w:t>
            </w:r>
          </w:p>
        </w:tc>
      </w:tr>
      <w:tr w:rsidR="00F377FF" w14:paraId="3C605D32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4218BB" w14:textId="77777777" w:rsidR="00F377FF" w:rsidRDefault="00F377FF" w:rsidP="00056438">
            <w:r>
              <w:t>52.224-2</w:t>
            </w:r>
          </w:p>
        </w:tc>
        <w:tc>
          <w:tcPr>
            <w:tcW w:w="0" w:type="auto"/>
          </w:tcPr>
          <w:p w14:paraId="3DBBA7A9" w14:textId="77777777" w:rsidR="00F377FF" w:rsidRDefault="00F377FF" w:rsidP="00056438">
            <w:r>
              <w:t>Privacy Act</w:t>
            </w:r>
          </w:p>
        </w:tc>
        <w:tc>
          <w:tcPr>
            <w:tcW w:w="0" w:type="auto"/>
          </w:tcPr>
          <w:p w14:paraId="631BCBA5" w14:textId="77777777" w:rsidR="00F377FF" w:rsidRDefault="00F377FF" w:rsidP="00056438">
            <w:r>
              <w:t>Privacy (if applicable)</w:t>
            </w:r>
          </w:p>
        </w:tc>
      </w:tr>
      <w:tr w:rsidR="00F377FF" w14:paraId="429B4C45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E4225A" w14:textId="77777777" w:rsidR="00F377FF" w:rsidRDefault="00F377FF" w:rsidP="00056438">
            <w:r>
              <w:t>52.227-14</w:t>
            </w:r>
          </w:p>
        </w:tc>
        <w:tc>
          <w:tcPr>
            <w:tcW w:w="0" w:type="auto"/>
          </w:tcPr>
          <w:p w14:paraId="6606B2B5" w14:textId="77777777" w:rsidR="00F377FF" w:rsidRDefault="00F377FF" w:rsidP="00056438">
            <w:r>
              <w:t>Rights in Data—General</w:t>
            </w:r>
          </w:p>
        </w:tc>
        <w:tc>
          <w:tcPr>
            <w:tcW w:w="0" w:type="auto"/>
          </w:tcPr>
          <w:p w14:paraId="2A02A5B1" w14:textId="77777777" w:rsidR="00F377FF" w:rsidRDefault="00F377FF" w:rsidP="00056438">
            <w:r>
              <w:t>Govt data rights in deliverables</w:t>
            </w:r>
          </w:p>
        </w:tc>
      </w:tr>
      <w:tr w:rsidR="00F377FF" w14:paraId="66705A1A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C9CC28" w14:textId="77777777" w:rsidR="00F377FF" w:rsidRDefault="00F377FF" w:rsidP="00056438">
            <w:r>
              <w:t>52.232-7</w:t>
            </w:r>
          </w:p>
        </w:tc>
        <w:tc>
          <w:tcPr>
            <w:tcW w:w="0" w:type="auto"/>
          </w:tcPr>
          <w:p w14:paraId="0AA9F340" w14:textId="77777777" w:rsidR="00F377FF" w:rsidRDefault="00F377FF" w:rsidP="00056438">
            <w:r>
              <w:t>Payments Under T&amp;M and LH Contracts</w:t>
            </w:r>
          </w:p>
        </w:tc>
        <w:tc>
          <w:tcPr>
            <w:tcW w:w="0" w:type="auto"/>
          </w:tcPr>
          <w:p w14:paraId="34E59420" w14:textId="77777777" w:rsidR="00F377FF" w:rsidRDefault="00F377FF" w:rsidP="00056438">
            <w:r>
              <w:t>T&amp;M billing rules</w:t>
            </w:r>
          </w:p>
        </w:tc>
      </w:tr>
      <w:tr w:rsidR="00F377FF" w14:paraId="401CD348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3D8669" w14:textId="77777777" w:rsidR="00F377FF" w:rsidRDefault="00F377FF" w:rsidP="00056438">
            <w:r>
              <w:t>52.232-33</w:t>
            </w:r>
          </w:p>
        </w:tc>
        <w:tc>
          <w:tcPr>
            <w:tcW w:w="0" w:type="auto"/>
          </w:tcPr>
          <w:p w14:paraId="765A6AB8" w14:textId="77777777" w:rsidR="00F377FF" w:rsidRDefault="00F377FF" w:rsidP="00056438">
            <w:r>
              <w:t>EFT—SAM</w:t>
            </w:r>
          </w:p>
        </w:tc>
        <w:tc>
          <w:tcPr>
            <w:tcW w:w="0" w:type="auto"/>
          </w:tcPr>
          <w:p w14:paraId="05BD095C" w14:textId="77777777" w:rsidR="00F377FF" w:rsidRDefault="00F377FF" w:rsidP="00056438">
            <w:r>
              <w:t>Payment method</w:t>
            </w:r>
          </w:p>
        </w:tc>
      </w:tr>
      <w:tr w:rsidR="00F377FF" w14:paraId="4B555314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E24839" w14:textId="77777777" w:rsidR="00F377FF" w:rsidRDefault="00F377FF" w:rsidP="00056438">
            <w:r>
              <w:t>52.233-1</w:t>
            </w:r>
          </w:p>
        </w:tc>
        <w:tc>
          <w:tcPr>
            <w:tcW w:w="0" w:type="auto"/>
          </w:tcPr>
          <w:p w14:paraId="7FF98F17" w14:textId="77777777" w:rsidR="00F377FF" w:rsidRDefault="00F377FF" w:rsidP="00056438">
            <w:r>
              <w:t>Disputes</w:t>
            </w:r>
          </w:p>
        </w:tc>
        <w:tc>
          <w:tcPr>
            <w:tcW w:w="0" w:type="auto"/>
          </w:tcPr>
          <w:p w14:paraId="23F36423" w14:textId="77777777" w:rsidR="00F377FF" w:rsidRDefault="00F377FF" w:rsidP="00056438">
            <w:r>
              <w:t>Claims process</w:t>
            </w:r>
          </w:p>
        </w:tc>
      </w:tr>
      <w:tr w:rsidR="00F377FF" w14:paraId="5AE1072B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61013B" w14:textId="77777777" w:rsidR="00F377FF" w:rsidRDefault="00F377FF" w:rsidP="00056438">
            <w:r>
              <w:t>52.242-15</w:t>
            </w:r>
          </w:p>
        </w:tc>
        <w:tc>
          <w:tcPr>
            <w:tcW w:w="0" w:type="auto"/>
          </w:tcPr>
          <w:p w14:paraId="5B78FB8A" w14:textId="77777777" w:rsidR="00F377FF" w:rsidRDefault="00F377FF" w:rsidP="00056438">
            <w:r>
              <w:t>Stop-Work Order</w:t>
            </w:r>
          </w:p>
        </w:tc>
        <w:tc>
          <w:tcPr>
            <w:tcW w:w="0" w:type="auto"/>
          </w:tcPr>
          <w:p w14:paraId="4B56C56F" w14:textId="77777777" w:rsidR="00F377FF" w:rsidRDefault="00F377FF" w:rsidP="00056438">
            <w:r>
              <w:t>Govt may pause work</w:t>
            </w:r>
          </w:p>
        </w:tc>
      </w:tr>
      <w:tr w:rsidR="00F377FF" w14:paraId="7658A677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DCE048" w14:textId="77777777" w:rsidR="00F377FF" w:rsidRDefault="00F377FF" w:rsidP="00056438">
            <w:r>
              <w:t>52.243-1</w:t>
            </w:r>
          </w:p>
        </w:tc>
        <w:tc>
          <w:tcPr>
            <w:tcW w:w="0" w:type="auto"/>
          </w:tcPr>
          <w:p w14:paraId="0594CD9A" w14:textId="77777777" w:rsidR="00F377FF" w:rsidRDefault="00F377FF" w:rsidP="00056438">
            <w:r>
              <w:t>Changes—Fixed-Price</w:t>
            </w:r>
          </w:p>
        </w:tc>
        <w:tc>
          <w:tcPr>
            <w:tcW w:w="0" w:type="auto"/>
          </w:tcPr>
          <w:p w14:paraId="38A03D33" w14:textId="77777777" w:rsidR="00F377FF" w:rsidRDefault="00F377FF" w:rsidP="00056438">
            <w:r>
              <w:t>Change control for FFP CLINs</w:t>
            </w:r>
          </w:p>
        </w:tc>
      </w:tr>
      <w:tr w:rsidR="00F377FF" w14:paraId="61CE7FCB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F7145F" w14:textId="77777777" w:rsidR="00F377FF" w:rsidRDefault="00F377FF" w:rsidP="00056438">
            <w:r>
              <w:lastRenderedPageBreak/>
              <w:t>52.246-4</w:t>
            </w:r>
          </w:p>
        </w:tc>
        <w:tc>
          <w:tcPr>
            <w:tcW w:w="0" w:type="auto"/>
          </w:tcPr>
          <w:p w14:paraId="3ED56524" w14:textId="77777777" w:rsidR="00F377FF" w:rsidRDefault="00F377FF" w:rsidP="00056438">
            <w:r>
              <w:t>Inspection of Services—Fixed-Price</w:t>
            </w:r>
          </w:p>
        </w:tc>
        <w:tc>
          <w:tcPr>
            <w:tcW w:w="0" w:type="auto"/>
          </w:tcPr>
          <w:p w14:paraId="1B95EDBF" w14:textId="77777777" w:rsidR="00F377FF" w:rsidRDefault="00F377FF" w:rsidP="00056438">
            <w:r>
              <w:t>Acceptance rules</w:t>
            </w:r>
          </w:p>
        </w:tc>
      </w:tr>
      <w:tr w:rsidR="00F377FF" w14:paraId="0C801148" w14:textId="77777777" w:rsidTr="0005643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096C8E" w14:textId="77777777" w:rsidR="00F377FF" w:rsidRDefault="00F377FF" w:rsidP="00056438">
            <w:r>
              <w:t>52.249-8</w:t>
            </w:r>
          </w:p>
        </w:tc>
        <w:tc>
          <w:tcPr>
            <w:tcW w:w="0" w:type="auto"/>
          </w:tcPr>
          <w:p w14:paraId="66966D4F" w14:textId="77777777" w:rsidR="00F377FF" w:rsidRDefault="00F377FF" w:rsidP="00056438">
            <w:r>
              <w:t>Default (Fixed-Price Supply and Service)</w:t>
            </w:r>
          </w:p>
        </w:tc>
        <w:tc>
          <w:tcPr>
            <w:tcW w:w="0" w:type="auto"/>
          </w:tcPr>
          <w:p w14:paraId="33EC54DA" w14:textId="77777777" w:rsidR="00F377FF" w:rsidRDefault="00F377FF" w:rsidP="00056438">
            <w:r>
              <w:t>Performance consequences</w:t>
            </w:r>
          </w:p>
        </w:tc>
      </w:tr>
    </w:tbl>
    <w:p w14:paraId="3FA7BED6" w14:textId="77777777" w:rsidR="00F377FF" w:rsidRPr="00F377FF" w:rsidRDefault="00F377FF" w:rsidP="00F377FF"/>
    <w:sectPr w:rsidR="00F377FF" w:rsidRPr="00F377F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8506B"/>
    <w:multiLevelType w:val="hybridMultilevel"/>
    <w:tmpl w:val="95741BDE"/>
    <w:lvl w:ilvl="0" w:tplc="6694982E">
      <w:start w:val="1"/>
      <w:numFmt w:val="bullet"/>
      <w:lvlText w:val="●"/>
      <w:lvlJc w:val="left"/>
      <w:pPr>
        <w:ind w:left="720" w:hanging="360"/>
      </w:pPr>
    </w:lvl>
    <w:lvl w:ilvl="1" w:tplc="9BF0C426">
      <w:start w:val="1"/>
      <w:numFmt w:val="bullet"/>
      <w:lvlText w:val="○"/>
      <w:lvlJc w:val="left"/>
      <w:pPr>
        <w:ind w:left="1440" w:hanging="360"/>
      </w:pPr>
    </w:lvl>
    <w:lvl w:ilvl="2" w:tplc="9334C5E8">
      <w:start w:val="1"/>
      <w:numFmt w:val="bullet"/>
      <w:lvlText w:val="■"/>
      <w:lvlJc w:val="left"/>
      <w:pPr>
        <w:ind w:left="2160" w:hanging="360"/>
      </w:pPr>
    </w:lvl>
    <w:lvl w:ilvl="3" w:tplc="E5A69F0E">
      <w:start w:val="1"/>
      <w:numFmt w:val="bullet"/>
      <w:lvlText w:val="●"/>
      <w:lvlJc w:val="left"/>
      <w:pPr>
        <w:ind w:left="2880" w:hanging="360"/>
      </w:pPr>
    </w:lvl>
    <w:lvl w:ilvl="4" w:tplc="54A48198">
      <w:start w:val="1"/>
      <w:numFmt w:val="bullet"/>
      <w:lvlText w:val="○"/>
      <w:lvlJc w:val="left"/>
      <w:pPr>
        <w:ind w:left="3600" w:hanging="360"/>
      </w:pPr>
    </w:lvl>
    <w:lvl w:ilvl="5" w:tplc="30EA07BC">
      <w:start w:val="1"/>
      <w:numFmt w:val="bullet"/>
      <w:lvlText w:val="■"/>
      <w:lvlJc w:val="left"/>
      <w:pPr>
        <w:ind w:left="4320" w:hanging="360"/>
      </w:pPr>
    </w:lvl>
    <w:lvl w:ilvl="6" w:tplc="1CBCC05C">
      <w:start w:val="1"/>
      <w:numFmt w:val="bullet"/>
      <w:lvlText w:val="●"/>
      <w:lvlJc w:val="left"/>
      <w:pPr>
        <w:ind w:left="5040" w:hanging="360"/>
      </w:pPr>
    </w:lvl>
    <w:lvl w:ilvl="7" w:tplc="1A4C5508">
      <w:start w:val="1"/>
      <w:numFmt w:val="bullet"/>
      <w:lvlText w:val="●"/>
      <w:lvlJc w:val="left"/>
      <w:pPr>
        <w:ind w:left="5760" w:hanging="360"/>
      </w:pPr>
    </w:lvl>
    <w:lvl w:ilvl="8" w:tplc="8D0A62DE">
      <w:start w:val="1"/>
      <w:numFmt w:val="bullet"/>
      <w:lvlText w:val="●"/>
      <w:lvlJc w:val="left"/>
      <w:pPr>
        <w:ind w:left="6480" w:hanging="360"/>
      </w:pPr>
    </w:lvl>
  </w:abstractNum>
  <w:num w:numId="1" w16cid:durableId="12725154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409"/>
    <w:rsid w:val="001807E2"/>
    <w:rsid w:val="00AD3409"/>
    <w:rsid w:val="00F3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CB30F"/>
  <w15:docId w15:val="{FBD4F737-FA19-4562-ADCB-869DAB4C0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561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Jeret W. Stone</cp:lastModifiedBy>
  <cp:revision>2</cp:revision>
  <dcterms:created xsi:type="dcterms:W3CDTF">2026-07-17T16:21:00Z</dcterms:created>
  <dcterms:modified xsi:type="dcterms:W3CDTF">2026-07-17T16:27:00Z</dcterms:modified>
</cp:coreProperties>
</file>