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12"/>
        <w:gridCol w:w="3630"/>
        <w:gridCol w:w="2067"/>
        <w:gridCol w:w="1630"/>
      </w:tblGrid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훈련과정</w:t>
            </w:r>
          </w:p>
        </w:tc>
        <w:tc>
          <w:tcPr>
            <w:tcW w:w="7649" w:type="dxa"/>
            <w:gridSpan w:val="3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스마트</w:t>
            </w:r>
            <w:r>
              <w:t xml:space="preserve"> </w:t>
            </w:r>
            <w:r w:rsidRPr="00F704BE">
              <w:rPr>
                <w:rFonts w:ascii="맑은 고딕 Semilight" w:eastAsia="맑은 고딕 Semilight" w:hAnsi="맑은 고딕 Semilight"/>
              </w:rPr>
              <w:t>웹</w:t>
            </w:r>
            <w:r>
              <w:t>&amp;</w:t>
            </w:r>
            <w:r w:rsidRPr="00F704BE">
              <w:rPr>
                <w:rFonts w:ascii="맑은 고딕 Semilight" w:eastAsia="맑은 고딕 Semilight" w:hAnsi="맑은 고딕 Semilight"/>
              </w:rPr>
              <w:t>콘텐츠개발</w:t>
            </w:r>
            <w:r>
              <w:t xml:space="preserve"> </w:t>
            </w:r>
            <w:r w:rsidRPr="00F704BE">
              <w:rPr>
                <w:rFonts w:ascii="맑은 고딕 Semilight" w:eastAsia="맑은 고딕 Semilight" w:hAnsi="맑은 고딕 Semilight"/>
              </w:rPr>
              <w:t>풀스택</w:t>
            </w:r>
            <w:r>
              <w:t>(</w:t>
            </w:r>
            <w:r w:rsidRPr="00F704BE">
              <w:rPr>
                <w:rFonts w:ascii="맑은 고딕 Semilight" w:eastAsia="맑은 고딕 Semilight" w:hAnsi="맑은 고딕 Semilight"/>
              </w:rPr>
              <w:t>프런트앤드</w:t>
            </w:r>
            <w:r>
              <w:t>&amp;</w:t>
            </w:r>
            <w:r w:rsidRPr="00F704BE">
              <w:rPr>
                <w:rFonts w:ascii="맑은 고딕 Semilight" w:eastAsia="맑은 고딕 Semilight" w:hAnsi="맑은 고딕 Semilight"/>
              </w:rPr>
              <w:t>백엔드</w:t>
            </w:r>
            <w:r>
              <w:t>)</w:t>
            </w:r>
            <w:r w:rsidRPr="00F704BE">
              <w:rPr>
                <w:rFonts w:ascii="맑은 고딕 Semilight" w:eastAsia="맑은 고딕 Semilight" w:hAnsi="맑은 고딕 Semilight"/>
              </w:rPr>
              <w:t>개발자</w:t>
            </w:r>
            <w:r>
              <w:t xml:space="preserve"> </w:t>
            </w:r>
            <w:r w:rsidRPr="00F704BE">
              <w:rPr>
                <w:rFonts w:ascii="맑은 고딕 Semilight" w:eastAsia="맑은 고딕 Semilight" w:hAnsi="맑은 고딕 Semilight"/>
              </w:rPr>
              <w:t>양성과정</w:t>
            </w:r>
            <w:r>
              <w:t>B</w:t>
            </w:r>
          </w:p>
        </w:tc>
      </w:tr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평가일시</w:t>
            </w:r>
          </w:p>
        </w:tc>
        <w:tc>
          <w:tcPr>
            <w:tcW w:w="7649" w:type="dxa"/>
            <w:gridSpan w:val="3"/>
            <w:shd w:val="clear" w:color="auto" w:fill="auto"/>
          </w:tcPr>
          <w:p w:rsidR="00F704BE" w:rsidRDefault="00F704BE">
            <w:r>
              <w:t>2021-11-29 ~ 2022-05-20</w:t>
            </w:r>
          </w:p>
        </w:tc>
      </w:tr>
      <w:tr w:rsidR="00F704BE" w:rsidTr="00F704BE">
        <w:trPr>
          <w:trHeight w:val="480"/>
        </w:trPr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교과목</w:t>
            </w:r>
          </w:p>
        </w:tc>
        <w:tc>
          <w:tcPr>
            <w:tcW w:w="7649" w:type="dxa"/>
            <w:gridSpan w:val="3"/>
            <w:shd w:val="clear" w:color="auto" w:fill="auto"/>
          </w:tcPr>
          <w:p w:rsidR="00F704BE" w:rsidRDefault="00F704BE">
            <w:r>
              <w:t>ui/ux</w:t>
            </w:r>
            <w:r w:rsidR="00DE50C7" w:rsidRPr="00F704BE">
              <w:rPr>
                <w:rFonts w:ascii="맑은 고딕" w:eastAsia="맑은 고딕" w:hAnsi="맑은 고딕" w:hint="eastAsia"/>
              </w:rPr>
              <w:t>구현</w:t>
            </w:r>
          </w:p>
        </w:tc>
      </w:tr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능력단위</w:t>
            </w:r>
          </w:p>
        </w:tc>
        <w:tc>
          <w:tcPr>
            <w:tcW w:w="5736" w:type="dxa"/>
            <w:gridSpan w:val="2"/>
            <w:shd w:val="clear" w:color="auto" w:fill="auto"/>
          </w:tcPr>
          <w:p w:rsidR="00F704BE" w:rsidRDefault="00F704BE"/>
        </w:tc>
        <w:tc>
          <w:tcPr>
            <w:tcW w:w="1913" w:type="dxa"/>
            <w:shd w:val="clear" w:color="auto" w:fill="auto"/>
          </w:tcPr>
          <w:p w:rsidR="00F704BE" w:rsidRDefault="00F704BE"/>
        </w:tc>
      </w:tr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훈련생</w:t>
            </w:r>
          </w:p>
        </w:tc>
        <w:tc>
          <w:tcPr>
            <w:tcW w:w="3630" w:type="dxa"/>
            <w:shd w:val="clear" w:color="auto" w:fill="auto"/>
          </w:tcPr>
          <w:p w:rsidR="00F704BE" w:rsidRDefault="00DD622D">
            <w:r>
              <w:rPr>
                <w:rFonts w:asciiTheme="minorEastAsia" w:eastAsiaTheme="minorEastAsia" w:hAnsiTheme="minorEastAsia" w:hint="eastAsia"/>
              </w:rPr>
              <w:t>심현정</w:t>
            </w:r>
          </w:p>
        </w:tc>
        <w:tc>
          <w:tcPr>
            <w:tcW w:w="2106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점수</w:t>
            </w:r>
          </w:p>
        </w:tc>
        <w:tc>
          <w:tcPr>
            <w:tcW w:w="1913" w:type="dxa"/>
            <w:shd w:val="clear" w:color="auto" w:fill="auto"/>
          </w:tcPr>
          <w:p w:rsidR="00F704BE" w:rsidRDefault="00F704BE"/>
        </w:tc>
      </w:tr>
      <w:tr w:rsidR="00F704BE" w:rsidTr="00F704BE">
        <w:tc>
          <w:tcPr>
            <w:tcW w:w="9561" w:type="dxa"/>
            <w:gridSpan w:val="4"/>
            <w:shd w:val="clear" w:color="auto" w:fill="auto"/>
          </w:tcPr>
          <w:p w:rsidR="00F704BE" w:rsidRDefault="00F704BE"/>
        </w:tc>
      </w:tr>
      <w:tr w:rsidR="00F704BE" w:rsidTr="00C054E7">
        <w:trPr>
          <w:trHeight w:val="6161"/>
        </w:trPr>
        <w:tc>
          <w:tcPr>
            <w:tcW w:w="9561" w:type="dxa"/>
            <w:gridSpan w:val="4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4"/>
              <w:gridCol w:w="8459"/>
            </w:tblGrid>
            <w:tr w:rsidR="00F704BE" w:rsidTr="00F704BE">
              <w:trPr>
                <w:trHeight w:val="660"/>
              </w:trPr>
              <w:tc>
                <w:tcPr>
                  <w:tcW w:w="9195" w:type="dxa"/>
                  <w:gridSpan w:val="2"/>
                  <w:tcBorders>
                    <w:top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F704BE" w:rsidRDefault="00DF4942" w:rsidP="00F704BE">
                  <w:pPr>
                    <w:jc w:val="center"/>
                    <w:rPr>
                      <w:rFonts w:eastAsia="맑은 고딕"/>
                    </w:rPr>
                  </w:pPr>
                  <w:bookmarkStart w:id="0" w:name="_dx_frag_StartFragment"/>
                  <w:r w:rsidRPr="00F704BE">
                    <w:rPr>
                      <w:rFonts w:ascii="맑은 고딕" w:eastAsia="맑은 고딕" w:hAnsi="맑은 고딕" w:hint="eastAsia"/>
                    </w:rPr>
                    <w:t>소켓통신</w:t>
                  </w:r>
                  <w:r w:rsidRPr="00F704BE">
                    <w:rPr>
                      <w:rFonts w:eastAsia="맑은 고딕" w:hint="eastAsia"/>
                    </w:rPr>
                    <w:t xml:space="preserve"> </w:t>
                  </w:r>
                  <w:r w:rsidRPr="00F704BE">
                    <w:rPr>
                      <w:rFonts w:eastAsia="맑은 고딕" w:hint="eastAsia"/>
                    </w:rPr>
                    <w:t>프로그램을</w:t>
                  </w:r>
                  <w:r w:rsidRPr="00F704BE">
                    <w:rPr>
                      <w:rFonts w:eastAsia="맑은 고딕" w:hint="eastAsia"/>
                    </w:rPr>
                    <w:t xml:space="preserve"> </w:t>
                  </w:r>
                  <w:r w:rsidRPr="00F704BE">
                    <w:rPr>
                      <w:rFonts w:eastAsia="맑은 고딕" w:hint="eastAsia"/>
                    </w:rPr>
                    <w:t>제작하시오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9195" w:type="dxa"/>
                  <w:gridSpan w:val="2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F704BE" w:rsidRDefault="00F704BE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요구조건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1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F704BE" w:rsidRDefault="00DF4942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맑은 고딕" w:eastAsia="맑은 고딕" w:hAnsi="맑은 고딕" w:hint="eastAsia"/>
                    </w:rPr>
                    <w:t>소켓통신을 사용하는 어떠한 프로그램이든 자율주제로 제작하시오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2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F704BE" w:rsidRDefault="00CA58A4" w:rsidP="00DF4942">
                  <w:pPr>
                    <w:rPr>
                      <w:rFonts w:eastAsia="맑은 고딕"/>
                    </w:rPr>
                  </w:pPr>
                  <w:r>
                    <w:rPr>
                      <w:rFonts w:eastAsia="맑은 고딕" w:hint="eastAsia"/>
                    </w:rPr>
                    <w:t>평가항목의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요구사항을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유념하여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주제를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선정할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것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DF4942" w:rsidP="00F704BE">
                  <w:pPr>
                    <w:jc w:val="right"/>
                    <w:rPr>
                      <w:rFonts w:eastAsia="맑은 고딕"/>
                      <w:sz w:val="24"/>
                    </w:rPr>
                  </w:pPr>
                  <w:r w:rsidRPr="00F704BE">
                    <w:rPr>
                      <w:color w:val="000000"/>
                    </w:rPr>
                    <w:t>3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CA58A4">
                  <w:pPr>
                    <w:rPr>
                      <w:rFonts w:eastAsia="맑은 고딕"/>
                      <w:color w:val="000000"/>
                    </w:rPr>
                  </w:pPr>
                  <w:r>
                    <w:rPr>
                      <w:rFonts w:eastAsia="맑은 고딕" w:hint="eastAsia"/>
                      <w:color w:val="000000"/>
                    </w:rPr>
                    <w:t>UI</w:t>
                  </w:r>
                  <w:r>
                    <w:rPr>
                      <w:rFonts w:eastAsia="맑은 고딕" w:hint="eastAsia"/>
                      <w:color w:val="000000"/>
                    </w:rPr>
                    <w:t>설계문서와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100%</w:t>
                  </w:r>
                  <w:r>
                    <w:rPr>
                      <w:rFonts w:eastAsia="맑은 고딕" w:hint="eastAsia"/>
                      <w:color w:val="000000"/>
                    </w:rPr>
                    <w:t>일치하지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않더라도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발전된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방향으로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개선은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감안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4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CA58A4">
                  <w:pPr>
                    <w:rPr>
                      <w:rFonts w:eastAsia="맑은 고딕"/>
                    </w:rPr>
                  </w:pPr>
                  <w:r>
                    <w:rPr>
                      <w:rFonts w:eastAsia="맑은 고딕" w:hint="eastAsia"/>
                    </w:rPr>
                    <w:t>문법상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구현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능력도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함께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평가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5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CA58A4">
                  <w:pPr>
                    <w:rPr>
                      <w:rFonts w:eastAsia="맑은 고딕"/>
                    </w:rPr>
                  </w:pPr>
                  <w:r>
                    <w:rPr>
                      <w:rFonts w:eastAsia="맑은 고딕" w:hint="eastAsia"/>
                    </w:rPr>
                    <w:t>일정계획을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반드시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세울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것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6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프리젠테이션 파일을 만들고 발표 영상을 함께 제출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7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CA58A4">
                  <w:pPr>
                    <w:rPr>
                      <w:rFonts w:eastAsia="맑은 고딕"/>
                      <w:color w:val="000000"/>
                    </w:rPr>
                  </w:pPr>
                  <w:r>
                    <w:rPr>
                      <w:rFonts w:eastAsia="맑은 고딕" w:hint="eastAsia"/>
                      <w:color w:val="000000"/>
                    </w:rPr>
                    <w:t>소스코드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제출시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버전관리툴을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활용하여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형상관리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할</w:t>
                  </w:r>
                  <w:r>
                    <w:rPr>
                      <w:rFonts w:eastAsia="맑은 고딕" w:hint="eastAsia"/>
                      <w:color w:val="000000"/>
                    </w:rPr>
                    <w:t xml:space="preserve"> </w:t>
                  </w:r>
                  <w:r>
                    <w:rPr>
                      <w:rFonts w:eastAsia="맑은 고딕" w:hint="eastAsia"/>
                      <w:color w:val="000000"/>
                    </w:rPr>
                    <w:t>것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8B60BA" w:rsidP="00F704BE">
                  <w:pPr>
                    <w:jc w:val="right"/>
                    <w:rPr>
                      <w:sz w:val="24"/>
                    </w:rPr>
                  </w:pPr>
                  <w:r w:rsidRPr="00F704BE">
                    <w:rPr>
                      <w:color w:val="000000"/>
                    </w:rPr>
                    <w:t>8.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122A98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원격 레포지토리의 주소를 첨부할 것 (</w:t>
                  </w:r>
                  <w:r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github </w:t>
                  </w:r>
                  <w:r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또는 gitlab )</w:t>
                  </w: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</w:rPr>
                  </w:pPr>
                  <w:r w:rsidRPr="00F704BE">
                    <w:rPr>
                      <w:rFonts w:eastAsia="맑은 고딕"/>
                      <w:color w:val="000000"/>
                      <w:lang w:val="ko-KR"/>
                    </w:rPr>
                    <w:t>9.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 w:rsidRPr="00F704BE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제출자의 신상정보를 명확히 표현할 것</w:t>
                  </w: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</w:rPr>
                  </w:pPr>
                  <w:r w:rsidRPr="00F704BE">
                    <w:rPr>
                      <w:rFonts w:eastAsia="맑은 고딕" w:hint="eastAsia"/>
                    </w:rPr>
                    <w:t>10.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 w:rsidRPr="00F704BE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주어진 일정 내에 제출 완료할  것 (</w:t>
                  </w:r>
                  <w:r w:rsidR="00122A98"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</w:t>
                  </w:r>
                  <w:r w:rsidRPr="00F704BE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배점항목 참조</w:t>
                  </w:r>
                  <w:r w:rsidR="00122A98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 xml:space="preserve"> </w:t>
                  </w:r>
                  <w:r w:rsidRPr="00F704BE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)</w:t>
                  </w: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</w:rPr>
                  </w:pP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  <w:color w:val="000000"/>
                    </w:rPr>
                  </w:pP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</w:p>
              </w:tc>
            </w:tr>
          </w:tbl>
          <w:p w:rsidR="00F704BE" w:rsidRPr="00C054E7" w:rsidRDefault="00F704BE">
            <w:pPr>
              <w:rPr>
                <w:rFonts w:eastAsia="맑은 고딕"/>
              </w:rPr>
            </w:pPr>
          </w:p>
        </w:tc>
        <w:bookmarkStart w:id="1" w:name="_GoBack"/>
        <w:bookmarkEnd w:id="1"/>
      </w:tr>
      <w:tr w:rsidR="00F704BE" w:rsidTr="00F704BE">
        <w:tc>
          <w:tcPr>
            <w:tcW w:w="9561" w:type="dxa"/>
            <w:gridSpan w:val="4"/>
            <w:shd w:val="clear" w:color="auto" w:fill="auto"/>
          </w:tcPr>
          <w:p w:rsidR="00F704BE" w:rsidRDefault="00F704BE"/>
        </w:tc>
      </w:tr>
      <w:tr w:rsidR="00F704BE" w:rsidTr="00C054E7">
        <w:trPr>
          <w:trHeight w:val="132"/>
        </w:trPr>
        <w:tc>
          <w:tcPr>
            <w:tcW w:w="9561" w:type="dxa"/>
            <w:gridSpan w:val="4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5"/>
              <w:gridCol w:w="2866"/>
              <w:gridCol w:w="470"/>
              <w:gridCol w:w="947"/>
              <w:gridCol w:w="4273"/>
            </w:tblGrid>
            <w:tr w:rsidR="00F704BE" w:rsidTr="00F704BE">
              <w:trPr>
                <w:trHeight w:val="330"/>
              </w:trPr>
              <w:tc>
                <w:tcPr>
                  <w:tcW w:w="8841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bookmarkEnd w:id="0"/>
                <w:p w:rsidR="00F704BE" w:rsidRDefault="00F704BE" w:rsidP="00F704BE">
                  <w:pPr>
                    <w:jc w:val="center"/>
                  </w:pPr>
                  <w:r w:rsidRPr="00F704BE">
                    <w:rPr>
                      <w:color w:val="000000"/>
                    </w:rPr>
                    <w:t>&lt;&lt;</w:t>
                  </w:r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채점기준표</w:t>
                  </w:r>
                  <w:r w:rsidRPr="00F704BE">
                    <w:rPr>
                      <w:color w:val="000000"/>
                    </w:rPr>
                    <w:t>&gt;&gt;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세부항목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배점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결과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비고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i/>
                      <w:color w:val="000000"/>
                      <w:sz w:val="20"/>
                    </w:rPr>
                    <w:t>평가수행참여도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C054E7" w:rsidRDefault="00F704BE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DE50C7">
                  <w:r w:rsidRPr="00F704BE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 xml:space="preserve">기한 내에 </w:t>
                  </w:r>
                  <w:r w:rsidR="007873E7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제출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C054E7" w:rsidRDefault="00F704BE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F704BE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요구조건 충족도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60290F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설계문서 반영 정도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60290F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 xml:space="preserve">자료구조 활용 </w:t>
                  </w:r>
                  <w:r w:rsidR="007873E7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능력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60290F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 xml:space="preserve">소켓 활용 </w:t>
                  </w:r>
                  <w:r w:rsidR="007873E7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능력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7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F704BE" w:rsidRDefault="0060290F" w:rsidP="00DE50C7">
                  <w:pPr>
                    <w:rPr>
                      <w:rFonts w:eastAsia="맑은 고딕"/>
                    </w:rPr>
                  </w:pPr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IO구현 및 활용</w:t>
                  </w:r>
                  <w:r w:rsidR="007873E7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 xml:space="preserve"> 능력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8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60290F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구현 난이도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9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830441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프레젠테이션 완성도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10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60290F" w:rsidP="00DE50C7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결과</w:t>
                  </w:r>
                  <w:r w:rsidR="00DE50C7" w:rsidRPr="00F704BE">
                    <w:rPr>
                      <w:rFonts w:ascii="맑은 고딕 Semilight" w:eastAsia="맑은 고딕 Semilight" w:hAnsi="맑은 고딕 Semilight"/>
                      <w:i/>
                      <w:color w:val="000000"/>
                      <w:sz w:val="20"/>
                    </w:rPr>
                    <w:t>물 만족도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Pr="00C054E7" w:rsidRDefault="00DE50C7" w:rsidP="00DE50C7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  <w:r w:rsidR="0060290F" w:rsidRPr="00C054E7">
                    <w:rPr>
                      <w:rFonts w:ascii="Microsoft YaHei" w:eastAsia="맑은 고딕" w:hAnsi="Microsoft YaHei" w:hint="eastAsia"/>
                      <w:color w:val="000000"/>
                    </w:rPr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315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center"/>
                  </w:pPr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결과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</w:tbl>
          <w:p w:rsidR="00F704BE" w:rsidRDefault="00F704BE"/>
        </w:tc>
      </w:tr>
      <w:tr w:rsidR="00F704BE" w:rsidTr="00C054E7">
        <w:trPr>
          <w:trHeight w:val="132"/>
        </w:trPr>
        <w:tc>
          <w:tcPr>
            <w:tcW w:w="9561" w:type="dxa"/>
            <w:gridSpan w:val="4"/>
            <w:shd w:val="clear" w:color="auto" w:fill="auto"/>
          </w:tcPr>
          <w:p w:rsidR="00F704BE" w:rsidRDefault="00F704BE"/>
        </w:tc>
      </w:tr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스크린샷</w:t>
            </w:r>
          </w:p>
        </w:tc>
        <w:tc>
          <w:tcPr>
            <w:tcW w:w="7649" w:type="dxa"/>
            <w:gridSpan w:val="3"/>
            <w:shd w:val="clear" w:color="auto" w:fill="auto"/>
          </w:tcPr>
          <w:p w:rsidR="00F704BE" w:rsidRDefault="00F704BE"/>
        </w:tc>
      </w:tr>
      <w:tr w:rsidR="00F704BE" w:rsidTr="00C054E7">
        <w:trPr>
          <w:trHeight w:val="6393"/>
        </w:trPr>
        <w:tc>
          <w:tcPr>
            <w:tcW w:w="9561" w:type="dxa"/>
            <w:gridSpan w:val="4"/>
            <w:shd w:val="clear" w:color="auto" w:fill="auto"/>
          </w:tcPr>
          <w:p w:rsidR="00F704BE" w:rsidRPr="00C054E7" w:rsidRDefault="00F704BE">
            <w:pPr>
              <w:rPr>
                <w:rFonts w:eastAsia="맑은 고딕"/>
              </w:rPr>
            </w:pPr>
          </w:p>
          <w:p w:rsidR="00C054E7" w:rsidRPr="00C054E7" w:rsidRDefault="00C054E7">
            <w:pPr>
              <w:rPr>
                <w:rFonts w:eastAsia="맑은 고딕"/>
              </w:rPr>
            </w:pPr>
          </w:p>
          <w:p w:rsidR="00C054E7" w:rsidRPr="00C054E7" w:rsidRDefault="00C054E7">
            <w:pPr>
              <w:rPr>
                <w:rFonts w:eastAsia="맑은 고딕"/>
              </w:rPr>
            </w:pPr>
            <w:r w:rsidRPr="00C054E7">
              <w:rPr>
                <w:rFonts w:eastAsia="맑은 고딕" w:hint="eastAsia"/>
              </w:rPr>
              <w:t>발표영상</w:t>
            </w:r>
            <w:r w:rsidRPr="00C054E7">
              <w:rPr>
                <w:rFonts w:eastAsia="맑은 고딕" w:hint="eastAsia"/>
              </w:rPr>
              <w:t xml:space="preserve"> </w:t>
            </w:r>
            <w:r w:rsidRPr="00C054E7">
              <w:rPr>
                <w:rFonts w:eastAsia="맑은 고딕" w:hint="eastAsia"/>
              </w:rPr>
              <w:t>스샷</w:t>
            </w:r>
            <w:r w:rsidRPr="00C054E7">
              <w:rPr>
                <w:rFonts w:eastAsia="맑은 고딕" w:hint="eastAsia"/>
              </w:rPr>
              <w:t xml:space="preserve"> </w:t>
            </w:r>
            <w:r w:rsidRPr="00C054E7">
              <w:rPr>
                <w:rFonts w:eastAsia="맑은 고딕" w:hint="eastAsia"/>
              </w:rPr>
              <w:t>첨부</w:t>
            </w:r>
            <w:r w:rsidR="00172D45">
              <w:rPr>
                <w:noProof/>
              </w:rPr>
              <w:drawing>
                <wp:inline distT="0" distB="0" distL="0" distR="0" wp14:anchorId="00DA6199" wp14:editId="68C0DFC9">
                  <wp:extent cx="5465785" cy="3143250"/>
                  <wp:effectExtent l="0" t="0" r="190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331" cy="314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4BE" w:rsidTr="00F704BE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소스</w:t>
            </w:r>
            <w:r w:rsidRPr="00F704BE">
              <w:rPr>
                <w:rFonts w:ascii="맑은 고딕 Semilight" w:eastAsia="맑은 고딕 Semilight" w:hAnsi="맑은 고딕 Semilight"/>
                <w:lang w:val="ko-KR"/>
              </w:rPr>
              <w:t xml:space="preserve"> 결과물</w:t>
            </w:r>
          </w:p>
        </w:tc>
        <w:tc>
          <w:tcPr>
            <w:tcW w:w="7649" w:type="dxa"/>
            <w:gridSpan w:val="3"/>
            <w:shd w:val="clear" w:color="auto" w:fill="auto"/>
          </w:tcPr>
          <w:p w:rsidR="00F704BE" w:rsidRDefault="00F704BE"/>
        </w:tc>
      </w:tr>
      <w:tr w:rsidR="00F704BE" w:rsidTr="00C054E7">
        <w:trPr>
          <w:trHeight w:val="6404"/>
        </w:trPr>
        <w:tc>
          <w:tcPr>
            <w:tcW w:w="9561" w:type="dxa"/>
            <w:gridSpan w:val="4"/>
            <w:shd w:val="clear" w:color="auto" w:fill="auto"/>
          </w:tcPr>
          <w:p w:rsidR="00F704BE" w:rsidRPr="00C054E7" w:rsidRDefault="00F704BE">
            <w:pPr>
              <w:rPr>
                <w:rFonts w:eastAsia="맑은 고딕"/>
              </w:rPr>
            </w:pPr>
          </w:p>
          <w:p w:rsidR="00C054E7" w:rsidRPr="00C054E7" w:rsidRDefault="00C054E7">
            <w:pPr>
              <w:rPr>
                <w:rFonts w:eastAsia="맑은 고딕"/>
              </w:rPr>
            </w:pPr>
          </w:p>
          <w:p w:rsidR="00C054E7" w:rsidRPr="00C054E7" w:rsidRDefault="00C054E7">
            <w:pPr>
              <w:rPr>
                <w:rFonts w:eastAsia="맑은 고딕"/>
              </w:rPr>
            </w:pPr>
            <w:r w:rsidRPr="00C054E7">
              <w:rPr>
                <w:rFonts w:eastAsia="맑은 고딕" w:hint="eastAsia"/>
              </w:rPr>
              <w:t>깃헙</w:t>
            </w:r>
            <w:r w:rsidRPr="00C054E7">
              <w:rPr>
                <w:rFonts w:eastAsia="맑은 고딕" w:hint="eastAsia"/>
              </w:rPr>
              <w:t xml:space="preserve"> </w:t>
            </w:r>
            <w:r w:rsidRPr="00C054E7">
              <w:rPr>
                <w:rFonts w:eastAsia="맑은 고딕" w:hint="eastAsia"/>
              </w:rPr>
              <w:t>주소</w:t>
            </w:r>
          </w:p>
          <w:p w:rsidR="00C054E7" w:rsidRPr="00C054E7" w:rsidRDefault="000A55F3">
            <w:pPr>
              <w:rPr>
                <w:rFonts w:eastAsia="맑은 고딕"/>
              </w:rPr>
            </w:pPr>
            <w:r w:rsidRPr="000A55F3">
              <w:rPr>
                <w:rFonts w:eastAsia="맑은 고딕"/>
              </w:rPr>
              <w:t>https://github.com/jwsimhj97/socket01.git</w:t>
            </w:r>
          </w:p>
          <w:p w:rsidR="00C054E7" w:rsidRPr="00C054E7" w:rsidRDefault="00C054E7">
            <w:pPr>
              <w:rPr>
                <w:rFonts w:eastAsia="맑은 고딕"/>
              </w:rPr>
            </w:pPr>
            <w:r w:rsidRPr="00C054E7">
              <w:rPr>
                <w:rFonts w:eastAsia="맑은 고딕"/>
              </w:rPr>
              <w:t>P</w:t>
            </w:r>
            <w:r w:rsidRPr="00C054E7">
              <w:rPr>
                <w:rFonts w:eastAsia="맑은 고딕" w:hint="eastAsia"/>
              </w:rPr>
              <w:t>pt</w:t>
            </w:r>
            <w:r w:rsidRPr="00C054E7">
              <w:rPr>
                <w:rFonts w:eastAsia="맑은 고딕"/>
              </w:rPr>
              <w:t xml:space="preserve"> </w:t>
            </w:r>
            <w:r w:rsidRPr="00C054E7">
              <w:rPr>
                <w:rFonts w:eastAsia="맑은 고딕" w:hint="eastAsia"/>
              </w:rPr>
              <w:t>스크린</w:t>
            </w:r>
            <w:r w:rsidRPr="00C054E7">
              <w:rPr>
                <w:rFonts w:eastAsia="맑은 고딕" w:hint="eastAsia"/>
              </w:rPr>
              <w:t xml:space="preserve"> </w:t>
            </w:r>
            <w:r w:rsidRPr="00C054E7">
              <w:rPr>
                <w:rFonts w:eastAsia="맑은 고딕" w:hint="eastAsia"/>
              </w:rPr>
              <w:t>샷</w:t>
            </w:r>
            <w:r w:rsidRPr="00C054E7">
              <w:rPr>
                <w:rFonts w:eastAsia="맑은 고딕" w:hint="eastAsia"/>
              </w:rPr>
              <w:t xml:space="preserve"> </w:t>
            </w:r>
            <w:r w:rsidRPr="00C054E7">
              <w:rPr>
                <w:rFonts w:eastAsia="맑은 고딕" w:hint="eastAsia"/>
              </w:rPr>
              <w:t>첨부</w:t>
            </w:r>
          </w:p>
          <w:p w:rsidR="00C054E7" w:rsidRPr="00C054E7" w:rsidRDefault="00172D45">
            <w:pPr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342F27A9" wp14:editId="10114402">
                  <wp:extent cx="5238308" cy="3362325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478" cy="336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4BE" w:rsidRDefault="00F704BE"/>
    <w:sectPr w:rsidR="00F704BE">
      <w:pgSz w:w="11907" w:h="16839"/>
      <w:pgMar w:top="1133" w:right="850" w:bottom="1133" w:left="17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082" w:rsidRDefault="00556082" w:rsidP="0013708C">
      <w:r>
        <w:separator/>
      </w:r>
    </w:p>
  </w:endnote>
  <w:endnote w:type="continuationSeparator" w:id="0">
    <w:p w:rsidR="00556082" w:rsidRDefault="00556082" w:rsidP="0013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082" w:rsidRDefault="00556082" w:rsidP="0013708C">
      <w:r>
        <w:separator/>
      </w:r>
    </w:p>
  </w:footnote>
  <w:footnote w:type="continuationSeparator" w:id="0">
    <w:p w:rsidR="00556082" w:rsidRDefault="00556082" w:rsidP="00137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9885F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32C8F5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44CA4DF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CC6CC7B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2D741EF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FD6161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A0A023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BAC0D8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7B0C31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D812AC4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42"/>
    <w:rsid w:val="000A55F3"/>
    <w:rsid w:val="00122A98"/>
    <w:rsid w:val="0013708C"/>
    <w:rsid w:val="00172D45"/>
    <w:rsid w:val="00473A7E"/>
    <w:rsid w:val="00556082"/>
    <w:rsid w:val="0060290F"/>
    <w:rsid w:val="006F03F3"/>
    <w:rsid w:val="007873E7"/>
    <w:rsid w:val="007B22F4"/>
    <w:rsid w:val="00830441"/>
    <w:rsid w:val="008B60BA"/>
    <w:rsid w:val="00C054E7"/>
    <w:rsid w:val="00C7024B"/>
    <w:rsid w:val="00CA58A4"/>
    <w:rsid w:val="00DD622D"/>
    <w:rsid w:val="00DE50C7"/>
    <w:rsid w:val="00DF4942"/>
    <w:rsid w:val="00E1494A"/>
    <w:rsid w:val="00F7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BE25B520-1C8C-454F-9B30-CF1F53EA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Calibr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9" w:qFormat="1"/>
    <w:lsdException w:name="footnote text" w:uiPriority="9" w:qFormat="1"/>
    <w:lsdException w:name="annotation text" w:uiPriority="9" w:qFormat="1"/>
    <w:lsdException w:name="header" w:uiPriority="9" w:qFormat="1"/>
    <w:lsdException w:name="footer" w:uiPriority="9" w:qFormat="1"/>
    <w:lsdException w:name="index heading" w:uiPriority="9" w:qFormat="1"/>
    <w:lsdException w:name="caption" w:semiHidden="1" w:uiPriority="9" w:unhideWhenUsed="1" w:qFormat="1"/>
    <w:lsdException w:name="table of figures" w:uiPriority="9" w:qFormat="1"/>
    <w:lsdException w:name="envelope address" w:uiPriority="9" w:qFormat="1"/>
    <w:lsdException w:name="envelope return" w:uiPriority="9" w:qFormat="1"/>
    <w:lsdException w:name="footnote reference" w:uiPriority="9" w:qFormat="1"/>
    <w:lsdException w:name="annotation reference" w:uiPriority="9" w:qFormat="1"/>
    <w:lsdException w:name="line number" w:uiPriority="9" w:qFormat="1"/>
    <w:lsdException w:name="page number" w:uiPriority="9" w:qFormat="1"/>
    <w:lsdException w:name="endnote reference" w:uiPriority="9" w:qFormat="1"/>
    <w:lsdException w:name="endnote text" w:uiPriority="9" w:qFormat="1"/>
    <w:lsdException w:name="table of authorities" w:uiPriority="9" w:qFormat="1"/>
    <w:lsdException w:name="macro" w:uiPriority="9" w:qFormat="1"/>
    <w:lsdException w:name="toa heading" w:uiPriority="9" w:qFormat="1"/>
    <w:lsdException w:name="List" w:uiPriority="9" w:qFormat="1"/>
    <w:lsdException w:name="List Bullet" w:uiPriority="9" w:qFormat="1"/>
    <w:lsdException w:name="List Number" w:uiPriority="9" w:qFormat="1"/>
    <w:lsdException w:name="List 2" w:uiPriority="9" w:qFormat="1"/>
    <w:lsdException w:name="List 3" w:uiPriority="9" w:qFormat="1"/>
    <w:lsdException w:name="List 4" w:uiPriority="9" w:qFormat="1"/>
    <w:lsdException w:name="List 5" w:uiPriority="9" w:qFormat="1"/>
    <w:lsdException w:name="List Bullet 2" w:uiPriority="9" w:qFormat="1"/>
    <w:lsdException w:name="List Bullet 3" w:uiPriority="9" w:qFormat="1"/>
    <w:lsdException w:name="List Bullet 4" w:uiPriority="9" w:qFormat="1"/>
    <w:lsdException w:name="List Bullet 5" w:uiPriority="9" w:qFormat="1"/>
    <w:lsdException w:name="List Number 2" w:uiPriority="9" w:qFormat="1"/>
    <w:lsdException w:name="List Number 3" w:uiPriority="9" w:qFormat="1"/>
    <w:lsdException w:name="List Number 4" w:uiPriority="9" w:qFormat="1"/>
    <w:lsdException w:name="List Number 5" w:uiPriority="9" w:qFormat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</w:pBdr>
    </w:pPr>
    <w:rPr>
      <w:rFonts w:eastAsia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줄 번호1"/>
  </w:style>
  <w:style w:type="character" w:customStyle="1" w:styleId="10">
    <w:name w:val="하이퍼링크1"/>
    <w:rPr>
      <w:color w:val="0000FF"/>
      <w:u w:val="single"/>
    </w:rPr>
  </w:style>
  <w:style w:type="table" w:customStyle="1" w:styleId="11">
    <w:name w:val="표준 표1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표 단순형 11"/>
    <w:basedOn w:val="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header"/>
    <w:basedOn w:val="a"/>
    <w:link w:val="Char"/>
    <w:uiPriority w:val="9"/>
    <w:qFormat/>
    <w:rsid w:val="001370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"/>
    <w:rsid w:val="0013708C"/>
    <w:rPr>
      <w:rFonts w:eastAsia="Calibri"/>
      <w:sz w:val="22"/>
    </w:rPr>
  </w:style>
  <w:style w:type="paragraph" w:styleId="a4">
    <w:name w:val="footer"/>
    <w:basedOn w:val="a"/>
    <w:link w:val="Char0"/>
    <w:uiPriority w:val="9"/>
    <w:qFormat/>
    <w:rsid w:val="001370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"/>
    <w:rsid w:val="0013708C"/>
    <w:rPr>
      <w:rFonts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DESKTOP-Q1V1MMJ\hi</dc:creator>
  <cp:keywords/>
  <cp:lastModifiedBy>hi</cp:lastModifiedBy>
  <cp:revision>4</cp:revision>
  <dcterms:created xsi:type="dcterms:W3CDTF">2022-01-11T10:45:00Z</dcterms:created>
  <dcterms:modified xsi:type="dcterms:W3CDTF">2022-01-17T11:56:00Z</dcterms:modified>
</cp:coreProperties>
</file>