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C382C69" w14:textId="77777777" w:rsidR="004F05EC" w:rsidRDefault="004F05EC" w:rsidP="004F05EC">
      <w:pPr>
        <w:pStyle w:val="NormalWeb"/>
      </w:pPr>
      <w:r>
        <w:t>For this thread:</w:t>
      </w:r>
    </w:p>
    <w:p w14:paraId="520C7AD4" w14:textId="77777777" w:rsidR="004F05EC" w:rsidRDefault="004F05EC" w:rsidP="004F05EC">
      <w:pPr>
        <w:pStyle w:val="NormalWeb"/>
        <w:spacing w:before="200"/>
        <w:ind w:left="720" w:right="720"/>
      </w:pPr>
      <w:r>
        <w:t xml:space="preserve">Fixed in </w:t>
      </w:r>
      <w:r>
        <w:rPr>
          <w:rStyle w:val="HTMLCode"/>
        </w:rPr>
        <w:t>3503f5d</w:t>
      </w:r>
      <w:r>
        <w:t xml:space="preserve">, both ways Copilot suggested. </w:t>
      </w:r>
      <w:r>
        <w:rPr>
          <w:rStyle w:val="HTMLCode"/>
        </w:rPr>
        <w:t>startup.sh</w:t>
      </w:r>
      <w:r>
        <w:t xml:space="preserve"> is now committed as </w:t>
      </w:r>
      <w:r>
        <w:rPr>
          <w:rStyle w:val="HTMLCode"/>
        </w:rPr>
        <w:t>100755</w:t>
      </w:r>
      <w:r>
        <w:t xml:space="preserve">, and the pipeline invokes it as </w:t>
      </w:r>
      <w:r>
        <w:rPr>
          <w:rStyle w:val="HTMLCode"/>
        </w:rPr>
        <w:t>bash startup.sh</w:t>
      </w:r>
      <w:r>
        <w:t xml:space="preserve"> so a lost execute bit can’t break startup again.</w:t>
      </w:r>
    </w:p>
    <w:p w14:paraId="43D10A2E" w14:textId="77777777" w:rsidR="004F05EC" w:rsidRDefault="004F05EC" w:rsidP="004F05EC">
      <w:pPr>
        <w:pStyle w:val="NormalWeb"/>
        <w:spacing w:after="200"/>
        <w:ind w:left="720" w:right="720"/>
      </w:pPr>
      <w:r>
        <w:t>Root cause was git on Windows not carrying the execute bit on commit. Worth knowing if this file is ever re-added from a Windows clone.</w:t>
      </w:r>
    </w:p>
    <w:p w14:paraId="45806785" w14:textId="77777777" w:rsidR="004F05EC" w:rsidRDefault="004F05EC" w:rsidP="004F05EC">
      <w:pPr>
        <w:pStyle w:val="NormalWeb"/>
      </w:pPr>
      <w:r>
        <w:t>The other three, so you can close them all in one pass:</w:t>
      </w:r>
    </w:p>
    <w:p w14:paraId="6A1026DD" w14:textId="77777777" w:rsidR="004F05EC" w:rsidRDefault="004F05EC" w:rsidP="004F05EC">
      <w:pPr>
        <w:pStyle w:val="NormalWeb"/>
      </w:pPr>
      <w:r>
        <w:rPr>
          <w:rStyle w:val="Strong"/>
        </w:rPr>
        <w:t>Non-stub configuration falsely reports real engine results</w:t>
      </w:r>
    </w:p>
    <w:p w14:paraId="08AFEC6B" w14:textId="77777777" w:rsidR="004F05EC" w:rsidRDefault="004F05EC" w:rsidP="004F05EC">
      <w:pPr>
        <w:pStyle w:val="NormalWeb"/>
        <w:spacing w:before="200" w:after="200"/>
        <w:ind w:left="720" w:right="720"/>
      </w:pPr>
      <w:r>
        <w:t xml:space="preserve">Fixed in </w:t>
      </w:r>
      <w:r>
        <w:rPr>
          <w:rStyle w:val="HTMLCode"/>
        </w:rPr>
        <w:t>3503f5d</w:t>
      </w:r>
      <w:r>
        <w:t xml:space="preserve">. </w:t>
      </w:r>
      <w:r>
        <w:rPr>
          <w:rStyle w:val="HTMLCode"/>
        </w:rPr>
        <w:t>ENGINE</w:t>
      </w:r>
      <w:r>
        <w:t xml:space="preserve"> is no longer read from the environment, and </w:t>
      </w:r>
      <w:proofErr w:type="spellStart"/>
      <w:proofErr w:type="gramStart"/>
      <w:r>
        <w:rPr>
          <w:rStyle w:val="HTMLCode"/>
        </w:rPr>
        <w:t>meta.stub</w:t>
      </w:r>
      <w:proofErr w:type="spellEnd"/>
      <w:proofErr w:type="gramEnd"/>
      <w:r>
        <w:t xml:space="preserve"> now follows the code path that produced the response rather than configuration — so no setting can label a stub body as a real determination. Took the derive-from-the-engine option rather than just pinning the constant: when the real engine lands it reports </w:t>
      </w:r>
      <w:r>
        <w:rPr>
          <w:rStyle w:val="HTMLCode"/>
        </w:rPr>
        <w:t>stub=false</w:t>
      </w:r>
      <w:r>
        <w:t xml:space="preserve"> for itself, so the flag can’t outrun the implementation.</w:t>
      </w:r>
    </w:p>
    <w:p w14:paraId="600D6936" w14:textId="77777777" w:rsidR="004F05EC" w:rsidRDefault="004F05EC" w:rsidP="004F05EC">
      <w:pPr>
        <w:pStyle w:val="NormalWeb"/>
      </w:pPr>
      <w:r>
        <w:rPr>
          <w:rStyle w:val="Strong"/>
        </w:rPr>
        <w:t>Unrestricted stub result override on evaluation endpoint</w:t>
      </w:r>
    </w:p>
    <w:p w14:paraId="7D8A1A20" w14:textId="77777777" w:rsidR="004F05EC" w:rsidRDefault="004F05EC" w:rsidP="004F05EC">
      <w:pPr>
        <w:pStyle w:val="NormalWeb"/>
        <w:spacing w:before="200" w:after="200"/>
        <w:ind w:left="720" w:right="720"/>
      </w:pPr>
      <w:r>
        <w:t xml:space="preserve">Fixed in </w:t>
      </w:r>
      <w:r>
        <w:rPr>
          <w:rStyle w:val="HTMLCode"/>
        </w:rPr>
        <w:t>3503f5</w:t>
      </w:r>
      <w:proofErr w:type="gramStart"/>
      <w:r>
        <w:rPr>
          <w:rStyle w:val="HTMLCode"/>
        </w:rPr>
        <w:t>d</w:t>
      </w:r>
      <w:r>
        <w:t xml:space="preserve">. </w:t>
      </w:r>
      <w:r>
        <w:rPr>
          <w:rStyle w:val="HTMLCode"/>
        </w:rPr>
        <w:t>?</w:t>
      </w:r>
      <w:proofErr w:type="spellStart"/>
      <w:r>
        <w:rPr>
          <w:rStyle w:val="HTMLCode"/>
        </w:rPr>
        <w:t>stubResult</w:t>
      </w:r>
      <w:proofErr w:type="spellEnd"/>
      <w:proofErr w:type="gramEnd"/>
      <w:r>
        <w:rPr>
          <w:rStyle w:val="HTMLCode"/>
        </w:rPr>
        <w:t>=</w:t>
      </w:r>
      <w:r>
        <w:t xml:space="preserve"> is </w:t>
      </w:r>
      <w:proofErr w:type="spellStart"/>
      <w:r>
        <w:t>honoured</w:t>
      </w:r>
      <w:proofErr w:type="spellEnd"/>
      <w:r>
        <w:t xml:space="preserve"> only on a development instance and ignored everywhere else, so a deployed endpoint can’t be asked for a caller-chosen medical necessity flag. Kept for UI development, where the team needs every render path, and those responses still carry </w:t>
      </w:r>
      <w:proofErr w:type="spellStart"/>
      <w:proofErr w:type="gramStart"/>
      <w:r>
        <w:rPr>
          <w:rStyle w:val="HTMLCode"/>
        </w:rPr>
        <w:t>meta.stub</w:t>
      </w:r>
      <w:proofErr w:type="spellEnd"/>
      <w:proofErr w:type="gramEnd"/>
      <w:r>
        <w:rPr>
          <w:rStyle w:val="HTMLCode"/>
        </w:rPr>
        <w:t xml:space="preserve"> = true</w:t>
      </w:r>
      <w:r>
        <w:t>.</w:t>
      </w:r>
    </w:p>
    <w:p w14:paraId="361931D7" w14:textId="77777777" w:rsidR="004F05EC" w:rsidRDefault="004F05EC" w:rsidP="004F05EC">
      <w:pPr>
        <w:pStyle w:val="NormalWeb"/>
      </w:pPr>
      <w:r>
        <w:rPr>
          <w:rStyle w:val="Strong"/>
        </w:rPr>
        <w:t>Question count ignores trip legs after the first</w:t>
      </w:r>
    </w:p>
    <w:p w14:paraId="7F99D473" w14:textId="77777777" w:rsidR="004F05EC" w:rsidRDefault="004F05EC" w:rsidP="004F05EC">
      <w:pPr>
        <w:pStyle w:val="NormalWeb"/>
        <w:spacing w:before="200" w:after="200"/>
        <w:ind w:left="720" w:right="720"/>
      </w:pPr>
      <w:r>
        <w:t xml:space="preserve">Fixed in </w:t>
      </w:r>
      <w:r>
        <w:rPr>
          <w:rStyle w:val="HTMLCode"/>
        </w:rPr>
        <w:t>3503f5d</w:t>
      </w:r>
      <w:r>
        <w:t xml:space="preserve">. </w:t>
      </w:r>
      <w:proofErr w:type="spellStart"/>
      <w:r>
        <w:rPr>
          <w:rStyle w:val="HTMLCode"/>
        </w:rPr>
        <w:t>question_count</w:t>
      </w:r>
      <w:proofErr w:type="spellEnd"/>
      <w:r>
        <w:t xml:space="preserve"> now sums across every leg instead of index 0.</w:t>
      </w:r>
    </w:p>
    <w:p w14:paraId="4B784DB1" w14:textId="77777777" w:rsidR="004F05EC" w:rsidRDefault="004F05EC" w:rsidP="004F05EC">
      <w:pPr>
        <w:pStyle w:val="NormalWeb"/>
      </w:pPr>
      <w:r>
        <w:t>Each has a regression test that fails against the previous commit, if you want to add that line anywhere.</w:t>
      </w:r>
    </w:p>
    <w:p w14:paraId="61495A56" w14:textId="77777777" w:rsidR="004F05EC" w:rsidRDefault="004F05EC" w:rsidP="004F05EC">
      <w:pPr>
        <w:pStyle w:val="NormalWeb"/>
      </w:pPr>
      <w:r>
        <w:t xml:space="preserve">Ruben’s pipeline comment is the one I can’t draft for you — it needs your call on whether DevOps takes </w:t>
      </w:r>
      <w:r>
        <w:rPr>
          <w:rStyle w:val="HTMLCode"/>
        </w:rPr>
        <w:t>azure-</w:t>
      </w:r>
      <w:proofErr w:type="spellStart"/>
      <w:r>
        <w:rPr>
          <w:rStyle w:val="HTMLCode"/>
        </w:rPr>
        <w:t>pipelines.yml</w:t>
      </w:r>
      <w:proofErr w:type="spellEnd"/>
      <w:r>
        <w:t xml:space="preserve"> over. That’s the review blocking the merge, so it’s worth answering before the Copilot threads.</w:t>
      </w:r>
    </w:p>
    <w:p w14:paraId="6042879F" w14:textId="77777777" w:rsidR="006003F4" w:rsidRDefault="006003F4"/>
    <w:p w14:paraId="797DBC63" w14:textId="77777777" w:rsidR="004F05EC" w:rsidRDefault="004F05EC"/>
    <w:p w14:paraId="10A106FF" w14:textId="77777777" w:rsidR="004F05EC" w:rsidRDefault="004F05EC"/>
    <w:p w14:paraId="0D8059D8" w14:textId="77777777" w:rsidR="004F05EC" w:rsidRDefault="004F05EC"/>
    <w:p w14:paraId="7031C552" w14:textId="77777777" w:rsidR="004F05EC" w:rsidRDefault="004F05EC"/>
    <w:p w14:paraId="73100321" w14:textId="77777777" w:rsidR="004F05EC" w:rsidRDefault="004F05EC" w:rsidP="004F05EC">
      <w:pPr>
        <w:pStyle w:val="NormalWeb"/>
      </w:pPr>
      <w:r>
        <w:rPr>
          <w:rStyle w:val="Strong"/>
        </w:rPr>
        <w:t>Don’t click “Commit suggestion” on this one.</w:t>
      </w:r>
      <w:r>
        <w:t xml:space="preserve"> It’s stale and would break the file.</w:t>
      </w:r>
    </w:p>
    <w:p w14:paraId="48550166" w14:textId="77777777" w:rsidR="004F05EC" w:rsidRDefault="004F05EC" w:rsidP="004F05EC">
      <w:pPr>
        <w:pStyle w:val="NormalWeb"/>
      </w:pPr>
      <w:r>
        <w:t xml:space="preserve">Look at the diff it’s </w:t>
      </w:r>
      <w:proofErr w:type="gramStart"/>
      <w:r>
        <w:t>proposing:</w:t>
      </w:r>
      <w:proofErr w:type="gramEnd"/>
      <w:r>
        <w:t xml:space="preserve"> lines 56–58 already say </w:t>
      </w:r>
      <w:r>
        <w:rPr>
          <w:rStyle w:val="HTMLCode"/>
        </w:rPr>
        <w:t xml:space="preserve">for leg in </w:t>
      </w:r>
      <w:proofErr w:type="spellStart"/>
      <w:proofErr w:type="gramStart"/>
      <w:r>
        <w:rPr>
          <w:rStyle w:val="HTMLCode"/>
        </w:rPr>
        <w:t>trip.tripLegs</w:t>
      </w:r>
      <w:proofErr w:type="spellEnd"/>
      <w:proofErr w:type="gramEnd"/>
      <w:r>
        <w:t xml:space="preserve"> — that’s the fix, already in. All the suggestion does now is delete line 59, which is the </w:t>
      </w:r>
      <w:proofErr w:type="gramStart"/>
      <w:r>
        <w:t xml:space="preserve">closing </w:t>
      </w:r>
      <w:r>
        <w:rPr>
          <w:rStyle w:val="HTMLCode"/>
        </w:rPr>
        <w:t>)</w:t>
      </w:r>
      <w:proofErr w:type="gramEnd"/>
      <w:r>
        <w:t xml:space="preserve"> of the </w:t>
      </w:r>
      <w:proofErr w:type="gramStart"/>
      <w:r>
        <w:rPr>
          <w:rStyle w:val="HTMLCode"/>
        </w:rPr>
        <w:t>sum(</w:t>
      </w:r>
      <w:r>
        <w:t xml:space="preserve"> call</w:t>
      </w:r>
      <w:proofErr w:type="gramEnd"/>
      <w:r>
        <w:t>. Applying it is a syntax error.</w:t>
      </w:r>
    </w:p>
    <w:p w14:paraId="00237C00" w14:textId="77777777" w:rsidR="004F05EC" w:rsidRDefault="004F05EC" w:rsidP="004F05EC">
      <w:pPr>
        <w:pStyle w:val="NormalWeb"/>
      </w:pPr>
      <w:r>
        <w:t>Reply and resolve:</w:t>
      </w:r>
    </w:p>
    <w:p w14:paraId="6C58CC96" w14:textId="77777777" w:rsidR="004F05EC" w:rsidRDefault="004F05EC" w:rsidP="004F05EC">
      <w:pPr>
        <w:pStyle w:val="NormalWeb"/>
        <w:spacing w:before="200"/>
        <w:ind w:left="720" w:right="720"/>
      </w:pPr>
      <w:r>
        <w:t xml:space="preserve">Already fixed in </w:t>
      </w:r>
      <w:r>
        <w:rPr>
          <w:rStyle w:val="HTMLCode"/>
        </w:rPr>
        <w:t>3503f5d</w:t>
      </w:r>
      <w:r>
        <w:t xml:space="preserve"> — </w:t>
      </w:r>
      <w:proofErr w:type="spellStart"/>
      <w:r>
        <w:rPr>
          <w:rStyle w:val="HTMLCode"/>
        </w:rPr>
        <w:t>question_count</w:t>
      </w:r>
      <w:proofErr w:type="spellEnd"/>
      <w:r>
        <w:t xml:space="preserve"> sums across every leg now.</w:t>
      </w:r>
    </w:p>
    <w:p w14:paraId="25AD865D" w14:textId="77777777" w:rsidR="004F05EC" w:rsidRDefault="004F05EC" w:rsidP="004F05EC">
      <w:pPr>
        <w:pStyle w:val="NormalWeb"/>
        <w:spacing w:after="200"/>
        <w:ind w:left="720" w:right="720"/>
      </w:pPr>
      <w:r>
        <w:t xml:space="preserve">Flagging that this suggestion has gone stale: re-rendered against the current code it deletes line 59, which is the </w:t>
      </w:r>
      <w:proofErr w:type="gramStart"/>
      <w:r>
        <w:t xml:space="preserve">closing </w:t>
      </w:r>
      <w:r>
        <w:rPr>
          <w:rStyle w:val="HTMLCode"/>
        </w:rPr>
        <w:t>)</w:t>
      </w:r>
      <w:proofErr w:type="gramEnd"/>
      <w:r>
        <w:t xml:space="preserve"> of the </w:t>
      </w:r>
      <w:proofErr w:type="gramStart"/>
      <w:r>
        <w:rPr>
          <w:rStyle w:val="HTMLCode"/>
        </w:rPr>
        <w:t>sum(</w:t>
      </w:r>
      <w:r>
        <w:t xml:space="preserve"> call</w:t>
      </w:r>
      <w:proofErr w:type="gramEnd"/>
      <w:r>
        <w:t>, so committing it would be a syntax error. Resolving rather than applying.</w:t>
      </w:r>
    </w:p>
    <w:p w14:paraId="03E29DDA" w14:textId="77777777" w:rsidR="004F05EC" w:rsidRDefault="004F05EC"/>
    <w:sectPr w:rsidR="004F05E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2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05EC"/>
    <w:rsid w:val="004F05EC"/>
    <w:rsid w:val="00522588"/>
    <w:rsid w:val="006003F4"/>
    <w:rsid w:val="006A5E21"/>
    <w:rsid w:val="0081290D"/>
    <w:rsid w:val="00857B60"/>
    <w:rsid w:val="00A61EF2"/>
    <w:rsid w:val="00A6352A"/>
    <w:rsid w:val="00B5111C"/>
    <w:rsid w:val="00C849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2A2C126"/>
  <w15:chartTrackingRefBased/>
  <w15:docId w15:val="{1CDE266B-3289-674C-BA04-6195FEC7B1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F05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F05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F05E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F05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F05E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F05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F05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F05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F05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F05E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F05E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F05E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F05E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F05E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F05E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F05E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F05E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F05E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F05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F05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F05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F05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F05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F05E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F05E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F05E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F05E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F05E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F05EC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4F05E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4F05EC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4F05E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341</Words>
  <Characters>1949</Characters>
  <Application>Microsoft Office Word</Application>
  <DocSecurity>0</DocSecurity>
  <Lines>16</Lines>
  <Paragraphs>4</Paragraphs>
  <ScaleCrop>false</ScaleCrop>
  <Company/>
  <LinksUpToDate>false</LinksUpToDate>
  <CharactersWithSpaces>2286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josh smitherman</dc:creator>
  <cp:keywords/>
  <dc:description/>
  <cp:lastModifiedBy>josh smitherman</cp:lastModifiedBy>
  <cp:revision>1</cp:revision>
  <dcterms:created xsi:type="dcterms:W3CDTF">2026-10-28T19:35:00Z</dcterms:created>
  <dcterms:modified xsi:type="dcterms:W3CDTF">2026-10-28T19:36:00Z</dcterms:modified>
</cp:coreProperties>
</file>