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there! Welcome to the world of POKEMON! My name is OAK! People call me the POKEMON PROF!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world is inhabited by creatures called POKEMON! For some people, POKEMON are pets. Others use them for fights. Myself... I study POKEMON as a profession.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right! I have a request of you. On the desk there is my invention, POKEDEX! It automatically records data on POKEMON you've seen or caught! It's a hi-tech encyclopedia!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complete guide on all the POKEMON in the world... That was my dream! But, I'm too old! I can't do it! So, I want you to fulfill my dream for me! Get moving! This is a great undertaking in POKEMON history!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POKEMON around the world wait for you!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POKEDEX PAGES: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BULBASAUR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2'04"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15.0lb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strange seed was planted on its back at birth. The plant sprouts and grows with this POKéMON.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IVYSAUR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3'03"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29.0lb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bulb on its back grows large, it appears to lose the ability to stand on its hind legs.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VENESAUR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6'07"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221lb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plant blooms when it is absorbing solar energy. It stays on the move to seek sunlight.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2'00"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19.0lb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 prefers hot places. When it rains, steam is said to spout from the tip of its tail.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CHARMELEON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3'07"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42.0lb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swings its burning tail, it elevates the temperature to unbearably high levels.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CHARIZARD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5'07"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200.0lb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Spits fire that is hot enough to melt boulders. Known to cause forest fires unintentionally.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SQUIRTLE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 TURTLE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1'08"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20.0lb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birth, its back swells and hardens into a shell. Powerfully sprays foam from its mouth.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WARTORTLE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TURTLE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3'03"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50.0lb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hides in water to stalk unwary prey. For swimming fast, it moves its ears to maintain balance.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#009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BLASTOISE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SHELLFISH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 5'03"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 189.0lb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brutal POKéMON with pressurized water jets on its shell. They are used for high speed tackles.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POKEMON RED &amp; BLUE: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Pokemon Red &amp; Pokemon Blue were the first of many Pokemon games to be released in the west in 1998. They followed after their eastern counterparts "Pocket Monsters: Red," "Pocket Monsters: Green" and "Pocket Monsters: Blue," the last of which was the base for the international version we know here in the west.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