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6E4DA" w14:textId="0467B835" w:rsidR="00AB4DE0" w:rsidRDefault="004E1954" w:rsidP="00AB4DE0">
      <w:pPr>
        <w:pStyle w:val="Heading1"/>
      </w:pPr>
      <w:bookmarkStart w:id="0" w:name="X6045c86eb7131506c3ea2d534af200f80100746"/>
      <w:bookmarkStart w:id="1" w:name="_Toc54881532"/>
      <w:r>
        <w:t xml:space="preserve">Chapter 2: </w:t>
      </w:r>
      <w:r w:rsidR="00AB4DE0">
        <w:t xml:space="preserve">Virtualization </w:t>
      </w:r>
      <w:r w:rsidR="000955E9">
        <w:t>C</w:t>
      </w:r>
      <w:r w:rsidR="00AB4DE0">
        <w:t>oncepts</w:t>
      </w:r>
      <w:bookmarkEnd w:id="0"/>
      <w:bookmarkEnd w:id="1"/>
    </w:p>
    <w:p w14:paraId="644656C9" w14:textId="77777777" w:rsidR="00AB4DE0" w:rsidRDefault="00AB4DE0" w:rsidP="00AB4DE0">
      <w:pPr>
        <w:pStyle w:val="Heading2"/>
      </w:pPr>
      <w:bookmarkStart w:id="2" w:name="X8162a110f74907a7f6135ae7f861ca1acf6c26e"/>
      <w:bookmarkStart w:id="3" w:name="_Toc54881533"/>
      <w:r>
        <w:t>Server virtualization</w:t>
      </w:r>
      <w:bookmarkEnd w:id="2"/>
      <w:bookmarkEnd w:id="3"/>
    </w:p>
    <w:p w14:paraId="797C43D1" w14:textId="77777777" w:rsidR="00AB4DE0" w:rsidRDefault="00AB4DE0" w:rsidP="00AB4DE0">
      <w:pPr>
        <w:pStyle w:val="FirstParagraph"/>
      </w:pPr>
      <w:r>
        <w:t xml:space="preserve">Kernel-based Virtual Machine (KVM) is an </w:t>
      </w:r>
      <w:proofErr w:type="gramStart"/>
      <w:r>
        <w:t>open source</w:t>
      </w:r>
      <w:proofErr w:type="gramEnd"/>
      <w:r>
        <w:t xml:space="preserve"> virtualization technology built into Linux. It provides hardware assist to the virtualization software, using built-in CPU virtualization technology to reduce virtualization overheads (cache, I/O, memory) and improving security.</w:t>
      </w:r>
    </w:p>
    <w:p w14:paraId="2F42B139" w14:textId="77777777" w:rsidR="00AB4DE0" w:rsidRDefault="00AB4DE0" w:rsidP="00AB4DE0">
      <w:pPr>
        <w:pStyle w:val="BodyText"/>
      </w:pPr>
      <w:r>
        <w:t>QEMU is a hosted virtual machine emulator that provides a set of different hardware and device models for the guest machine. For the host, QEMU appears as a regular process scheduled by the standard Linux scheduler, with its own process memory. In the process, QEMU allocates a memory region that the guest sees as physical and executes the virtual machine’s CPU instructions.</w:t>
      </w:r>
    </w:p>
    <w:p w14:paraId="2C959AC5" w14:textId="605E14FA" w:rsidR="00AB4DE0" w:rsidRDefault="00AB4DE0" w:rsidP="00AB4DE0">
      <w:pPr>
        <w:pStyle w:val="BodyText"/>
      </w:pPr>
      <w:r>
        <w:t xml:space="preserve">With KVM, QEMU can just create a virtual machine with virtual CPUs (vCPUs) that the processor is aware of and runs native-speed instructions. When a special instruction is reached by KVM, like the ones that interacts with the devices or to special memory regions, vCPU pauses and informs QEMU of the cause of pause, allowing </w:t>
      </w:r>
      <w:r w:rsidR="00F25C14">
        <w:t xml:space="preserve">the </w:t>
      </w:r>
      <w:r>
        <w:t>hypervisor to react to that event.</w:t>
      </w:r>
    </w:p>
    <w:p w14:paraId="025F40DA" w14:textId="2EC18F21" w:rsidR="00AB4DE0" w:rsidRDefault="00AB4DE0" w:rsidP="00AB4DE0">
      <w:pPr>
        <w:pStyle w:val="BodyText"/>
      </w:pPr>
      <w:proofErr w:type="spellStart"/>
      <w:r>
        <w:t>LibVirt</w:t>
      </w:r>
      <w:proofErr w:type="spellEnd"/>
      <w:r>
        <w:t xml:space="preserve"> is an </w:t>
      </w:r>
      <w:proofErr w:type="gramStart"/>
      <w:r w:rsidR="00F25C14">
        <w:t>open source</w:t>
      </w:r>
      <w:proofErr w:type="gramEnd"/>
      <w:r w:rsidR="00F25C14">
        <w:t xml:space="preserve"> </w:t>
      </w:r>
      <w:r>
        <w:t xml:space="preserve">toolkit to manage virtualization platforms. </w:t>
      </w:r>
      <w:proofErr w:type="spellStart"/>
      <w:r>
        <w:t>Libvirt</w:t>
      </w:r>
      <w:proofErr w:type="spellEnd"/>
      <w:r>
        <w:t xml:space="preserve"> is collection of </w:t>
      </w:r>
      <w:r w:rsidR="00F25C14">
        <w:t xml:space="preserve">different </w:t>
      </w:r>
      <w:r>
        <w:t xml:space="preserve">software </w:t>
      </w:r>
      <w:r w:rsidR="00F25C14">
        <w:t xml:space="preserve">that </w:t>
      </w:r>
      <w:r>
        <w:t>allow</w:t>
      </w:r>
      <w:r w:rsidR="00F25C14">
        <w:t>s you</w:t>
      </w:r>
      <w:r>
        <w:t xml:space="preserve"> to manage virtual machines and other virtualization functionality, such as storage and network interface management</w:t>
      </w:r>
      <w:r w:rsidR="00F25C14">
        <w:t xml:space="preserve"> (see Figure 2.1)</w:t>
      </w:r>
      <w:r>
        <w:t xml:space="preserve">. </w:t>
      </w:r>
      <w:proofErr w:type="spellStart"/>
      <w:r>
        <w:t>LibVirt</w:t>
      </w:r>
      <w:proofErr w:type="spellEnd"/>
      <w:r>
        <w:t xml:space="preserve"> is proposing </w:t>
      </w:r>
      <w:commentRangeStart w:id="4"/>
      <w:r>
        <w:t>to</w:t>
      </w:r>
      <w:commentRangeEnd w:id="4"/>
      <w:r w:rsidR="00627AD3">
        <w:rPr>
          <w:rStyle w:val="CommentReference"/>
        </w:rPr>
        <w:commentReference w:id="4"/>
      </w:r>
      <w:r>
        <w:t xml:space="preserve"> define virtual components in </w:t>
      </w:r>
      <w:proofErr w:type="gramStart"/>
      <w:r>
        <w:t>a</w:t>
      </w:r>
      <w:proofErr w:type="gramEnd"/>
      <w:r>
        <w:t xml:space="preserve"> XML-formatted configurations, that are able to be translated into </w:t>
      </w:r>
      <w:r w:rsidR="00F25C14">
        <w:t xml:space="preserve">the </w:t>
      </w:r>
      <w:r>
        <w:t>QEMU command line.</w:t>
      </w:r>
    </w:p>
    <w:p w14:paraId="1B479109" w14:textId="7C061E61" w:rsidR="00AB4DE0" w:rsidRDefault="00AB4DE0" w:rsidP="00AB4DE0">
      <w:pPr>
        <w:pStyle w:val="BodyText"/>
      </w:pPr>
      <w:r>
        <w:rPr>
          <w:noProof/>
        </w:rPr>
        <w:lastRenderedPageBreak/>
        <w:drawing>
          <wp:inline distT="0" distB="0" distL="0" distR="0" wp14:anchorId="66AD1259" wp14:editId="18A5D6DF">
            <wp:extent cx="5334000" cy="5678834"/>
            <wp:effectExtent l="0" t="0" r="0" b="0"/>
            <wp:docPr id="5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emf"/>
                    <pic:cNvPicPr>
                      <a:picLocks noChangeAspect="1" noChangeArrowheads="1"/>
                    </pic:cNvPicPr>
                  </pic:nvPicPr>
                  <pic:blipFill>
                    <a:blip r:embed="rId12"/>
                    <a:stretch>
                      <a:fillRect/>
                    </a:stretch>
                  </pic:blipFill>
                  <pic:spPr bwMode="auto">
                    <a:xfrm>
                      <a:off x="0" y="0"/>
                      <a:ext cx="5334000" cy="5678834"/>
                    </a:xfrm>
                    <a:prstGeom prst="rect">
                      <a:avLst/>
                    </a:prstGeom>
                    <a:noFill/>
                    <a:ln w="9525">
                      <a:noFill/>
                      <a:headEnd/>
                      <a:tailEnd/>
                    </a:ln>
                  </pic:spPr>
                </pic:pic>
              </a:graphicData>
            </a:graphic>
          </wp:inline>
        </w:drawing>
      </w:r>
    </w:p>
    <w:p w14:paraId="11C86B06" w14:textId="25A5B559" w:rsidR="00F25C14" w:rsidRDefault="00F25C14" w:rsidP="00AB4DE0">
      <w:pPr>
        <w:pStyle w:val="BodyText"/>
      </w:pPr>
      <w:r>
        <w:t>Figure 2.1</w:t>
      </w:r>
      <w:r>
        <w:tab/>
      </w:r>
      <w:proofErr w:type="spellStart"/>
      <w:r>
        <w:t>LibV</w:t>
      </w:r>
      <w:ins w:id="5" w:author="T. Sridhar" w:date="2020-11-24T11:45:00Z">
        <w:r w:rsidR="00627AD3">
          <w:t>i</w:t>
        </w:r>
      </w:ins>
      <w:del w:id="6" w:author="T. Sridhar" w:date="2020-11-24T11:45:00Z">
        <w:r w:rsidDel="00627AD3">
          <w:delText>e</w:delText>
        </w:r>
      </w:del>
      <w:r>
        <w:t>rt</w:t>
      </w:r>
      <w:proofErr w:type="spellEnd"/>
      <w:r>
        <w:t xml:space="preserve"> Compute </w:t>
      </w:r>
      <w:commentRangeStart w:id="7"/>
      <w:r>
        <w:t>Node</w:t>
      </w:r>
      <w:commentRangeEnd w:id="7"/>
      <w:r w:rsidR="00627AD3">
        <w:rPr>
          <w:rStyle w:val="CommentReference"/>
        </w:rPr>
        <w:commentReference w:id="7"/>
      </w:r>
    </w:p>
    <w:p w14:paraId="2393D5B3" w14:textId="77777777" w:rsidR="00AB4DE0" w:rsidRDefault="00AB4DE0" w:rsidP="00AB4DE0">
      <w:pPr>
        <w:pStyle w:val="Heading2"/>
      </w:pPr>
      <w:bookmarkStart w:id="8" w:name="Xf51f3161863a847441a182c2e3d29d47f08e5f4"/>
      <w:bookmarkStart w:id="9" w:name="_Toc54881534"/>
      <w:r>
        <w:t xml:space="preserve">Inter Process </w:t>
      </w:r>
      <w:commentRangeStart w:id="10"/>
      <w:r>
        <w:t>Communication</w:t>
      </w:r>
      <w:bookmarkEnd w:id="8"/>
      <w:bookmarkEnd w:id="9"/>
      <w:commentRangeEnd w:id="10"/>
      <w:r w:rsidR="00627AD3">
        <w:rPr>
          <w:rStyle w:val="CommentReference"/>
          <w:rFonts w:asciiTheme="minorHAnsi" w:eastAsiaTheme="minorHAnsi" w:hAnsiTheme="minorHAnsi" w:cstheme="minorBidi"/>
          <w:b w:val="0"/>
          <w:bCs w:val="0"/>
          <w:color w:val="auto"/>
        </w:rPr>
        <w:commentReference w:id="10"/>
      </w:r>
    </w:p>
    <w:p w14:paraId="7979ECD2" w14:textId="77777777" w:rsidR="00AB4DE0" w:rsidRDefault="00AB4DE0" w:rsidP="00AB4DE0">
      <w:pPr>
        <w:pStyle w:val="FirstParagraph"/>
      </w:pPr>
      <w:r>
        <w:t>Inter process communication (IPC) is a mechanism which allows processes to communicate with each other and synchronize their actions. The communication between these processes can be considered as a method of cooperation between them.</w:t>
      </w:r>
    </w:p>
    <w:p w14:paraId="557F285A" w14:textId="59772088" w:rsidR="00AB4DE0" w:rsidRDefault="00AB4DE0" w:rsidP="00AB4DE0">
      <w:pPr>
        <w:pStyle w:val="BodyText"/>
      </w:pPr>
      <w:r>
        <w:t xml:space="preserve">IPC is used in network virtualization in order to be able to exchange data between different distributed processes of a same application (for example, </w:t>
      </w:r>
      <w:proofErr w:type="spellStart"/>
      <w:r w:rsidR="00F25C14">
        <w:t>Virtio</w:t>
      </w:r>
      <w:proofErr w:type="spellEnd"/>
      <w:r w:rsidR="00F25C14">
        <w:t xml:space="preserve"> </w:t>
      </w:r>
      <w:r>
        <w:t xml:space="preserve">frontend and backend, </w:t>
      </w:r>
      <w:r w:rsidR="00F25C14">
        <w:t xml:space="preserve">Contrail </w:t>
      </w:r>
      <w:proofErr w:type="spellStart"/>
      <w:r>
        <w:t>vrouter</w:t>
      </w:r>
      <w:proofErr w:type="spellEnd"/>
      <w:r>
        <w:t xml:space="preserve"> </w:t>
      </w:r>
      <w:commentRangeStart w:id="11"/>
      <w:r>
        <w:t>agent</w:t>
      </w:r>
      <w:commentRangeEnd w:id="11"/>
      <w:r w:rsidR="00627AD3">
        <w:rPr>
          <w:rStyle w:val="CommentReference"/>
        </w:rPr>
        <w:commentReference w:id="11"/>
      </w:r>
      <w:r>
        <w:t xml:space="preserve"> and </w:t>
      </w:r>
      <w:proofErr w:type="spellStart"/>
      <w:r>
        <w:t>dataplane</w:t>
      </w:r>
      <w:proofErr w:type="spellEnd"/>
      <w:r>
        <w:t>, etc</w:t>
      </w:r>
      <w:r w:rsidR="00F25C14">
        <w:t>.</w:t>
      </w:r>
      <w:r>
        <w:t xml:space="preserve">) or between processes of distinct applications (e.g., </w:t>
      </w:r>
      <w:r w:rsidR="00F25C14">
        <w:t xml:space="preserve">contrail </w:t>
      </w:r>
      <w:proofErr w:type="spellStart"/>
      <w:r>
        <w:t>vrouter</w:t>
      </w:r>
      <w:proofErr w:type="spellEnd"/>
      <w:r>
        <w:t xml:space="preserve"> and QEMU </w:t>
      </w:r>
      <w:proofErr w:type="spellStart"/>
      <w:r w:rsidR="00F25C14">
        <w:t>Virtio</w:t>
      </w:r>
      <w:proofErr w:type="spellEnd"/>
      <w:r>
        <w:t xml:space="preserve">, </w:t>
      </w:r>
      <w:proofErr w:type="spellStart"/>
      <w:r w:rsidR="00F25C14">
        <w:t>Virtio</w:t>
      </w:r>
      <w:proofErr w:type="spellEnd"/>
      <w:r w:rsidR="00F25C14">
        <w:t xml:space="preserve"> </w:t>
      </w:r>
      <w:r>
        <w:t>and VFIO, and so on)</w:t>
      </w:r>
      <w:r w:rsidR="00F25C14">
        <w:t>.</w:t>
      </w:r>
    </w:p>
    <w:p w14:paraId="0A3BEC79" w14:textId="77777777" w:rsidR="00AB4DE0" w:rsidRDefault="00AB4DE0" w:rsidP="00AB4DE0">
      <w:pPr>
        <w:pStyle w:val="BodyText"/>
      </w:pPr>
      <w:r>
        <w:t>Two different modes of communication are used for IPC:</w:t>
      </w:r>
    </w:p>
    <w:p w14:paraId="37EBA763" w14:textId="2C9DECE8" w:rsidR="00AB4DE0" w:rsidRDefault="00AB4DE0" w:rsidP="00AB4DE0">
      <w:pPr>
        <w:numPr>
          <w:ilvl w:val="0"/>
          <w:numId w:val="2"/>
        </w:numPr>
      </w:pPr>
      <w:r>
        <w:lastRenderedPageBreak/>
        <w:t>Shared Memory: processes are reading and writing information into</w:t>
      </w:r>
      <w:ins w:id="12" w:author="T. Sridhar" w:date="2020-11-24T11:48:00Z">
        <w:r w:rsidR="00627AD3">
          <w:t xml:space="preserve"> a</w:t>
        </w:r>
      </w:ins>
      <w:r>
        <w:t xml:space="preserve"> shared memory region.</w:t>
      </w:r>
    </w:p>
    <w:p w14:paraId="66815B1A" w14:textId="77777777" w:rsidR="00AB4DE0" w:rsidRDefault="00AB4DE0" w:rsidP="00AB4DE0">
      <w:pPr>
        <w:numPr>
          <w:ilvl w:val="0"/>
          <w:numId w:val="2"/>
        </w:numPr>
      </w:pPr>
      <w:r>
        <w:t>Message Passing: processes are establishing a communication link which will be used to exchange messages.</w:t>
      </w:r>
    </w:p>
    <w:p w14:paraId="0B90E1FE" w14:textId="77777777" w:rsidR="00AB4DE0" w:rsidRDefault="00AB4DE0" w:rsidP="00627AD3">
      <w:pPr>
        <w:pStyle w:val="Heading3"/>
        <w:jc w:val="right"/>
        <w:pPrChange w:id="13" w:author="T. Sridhar" w:date="2020-11-24T11:49:00Z">
          <w:pPr>
            <w:pStyle w:val="Heading3"/>
          </w:pPr>
        </w:pPrChange>
      </w:pPr>
      <w:bookmarkStart w:id="14" w:name="X15fe91e0624a39e6f3bf9c7841b138758223b00"/>
      <w:bookmarkStart w:id="15" w:name="_Toc54881535"/>
      <w:r>
        <w:t>Shared Memory</w:t>
      </w:r>
      <w:bookmarkEnd w:id="14"/>
      <w:bookmarkEnd w:id="15"/>
    </w:p>
    <w:p w14:paraId="503A962E" w14:textId="4A27F612" w:rsidR="00AB4DE0" w:rsidRDefault="00F25C14" w:rsidP="00AB4DE0">
      <w:pPr>
        <w:pStyle w:val="FirstParagraph"/>
      </w:pPr>
      <w:r>
        <w:t xml:space="preserve">The following </w:t>
      </w:r>
      <w:r w:rsidR="00AB4DE0">
        <w:t>scenario is used when shared memory is used for IPC:</w:t>
      </w:r>
    </w:p>
    <w:p w14:paraId="72A0326F" w14:textId="7A17E342" w:rsidR="00AB4DE0" w:rsidRDefault="00AB4DE0" w:rsidP="00AB4DE0">
      <w:pPr>
        <w:numPr>
          <w:ilvl w:val="0"/>
          <w:numId w:val="2"/>
        </w:numPr>
      </w:pPr>
      <w:r>
        <w:t>First, a shared memory area is defined (</w:t>
      </w:r>
      <w:proofErr w:type="spellStart"/>
      <w:r>
        <w:t>shmget</w:t>
      </w:r>
      <w:proofErr w:type="spellEnd"/>
      <w:r>
        <w:t>) with a key identifier known by processes involved in the communication.</w:t>
      </w:r>
    </w:p>
    <w:p w14:paraId="06BBB05B" w14:textId="77777777" w:rsidR="00AB4DE0" w:rsidRDefault="00AB4DE0" w:rsidP="00AB4DE0">
      <w:pPr>
        <w:numPr>
          <w:ilvl w:val="0"/>
          <w:numId w:val="2"/>
        </w:numPr>
      </w:pPr>
      <w:r>
        <w:t>Second, processes are attaching (</w:t>
      </w:r>
      <w:proofErr w:type="spellStart"/>
      <w:r>
        <w:t>shmat</w:t>
      </w:r>
      <w:proofErr w:type="spellEnd"/>
      <w:r>
        <w:t>) to the shared memory and are retrieving a memory pointer.</w:t>
      </w:r>
    </w:p>
    <w:p w14:paraId="6969596A" w14:textId="77777777" w:rsidR="00AB4DE0" w:rsidRDefault="00AB4DE0" w:rsidP="00AB4DE0">
      <w:pPr>
        <w:numPr>
          <w:ilvl w:val="0"/>
          <w:numId w:val="2"/>
        </w:numPr>
      </w:pPr>
      <w:r>
        <w:t>Then, processes are reading or writing information in the shared memory using the shared memory pointer (read/write operation).</w:t>
      </w:r>
    </w:p>
    <w:p w14:paraId="099826DB" w14:textId="77777777" w:rsidR="00AB4DE0" w:rsidRDefault="00AB4DE0" w:rsidP="00AB4DE0">
      <w:pPr>
        <w:numPr>
          <w:ilvl w:val="0"/>
          <w:numId w:val="2"/>
        </w:numPr>
      </w:pPr>
      <w:r>
        <w:t>Next, processes are detaching from the shared memory (</w:t>
      </w:r>
      <w:proofErr w:type="spellStart"/>
      <w:r>
        <w:t>shmdt</w:t>
      </w:r>
      <w:proofErr w:type="spellEnd"/>
      <w:r>
        <w:t>)</w:t>
      </w:r>
    </w:p>
    <w:p w14:paraId="2D174FE4" w14:textId="77777777" w:rsidR="00AB4DE0" w:rsidRDefault="00AB4DE0" w:rsidP="00AB4DE0">
      <w:pPr>
        <w:numPr>
          <w:ilvl w:val="0"/>
          <w:numId w:val="2"/>
        </w:numPr>
      </w:pPr>
      <w:r>
        <w:t>Last, the shared memory area is freed (</w:t>
      </w:r>
      <w:proofErr w:type="spellStart"/>
      <w:r>
        <w:t>shmctl</w:t>
      </w:r>
      <w:proofErr w:type="spellEnd"/>
      <w:r>
        <w:t>)</w:t>
      </w:r>
    </w:p>
    <w:p w14:paraId="7260975F" w14:textId="01764933" w:rsidR="00AB4DE0" w:rsidRDefault="00F25C14" w:rsidP="00AB4DE0">
      <w:pPr>
        <w:pStyle w:val="FirstParagraph"/>
      </w:pPr>
      <w:r>
        <w:t xml:space="preserve">The following </w:t>
      </w:r>
      <w:r w:rsidR="00AB4DE0">
        <w:t>system calls are used in shared memory IPC:</w:t>
      </w:r>
    </w:p>
    <w:p w14:paraId="7E9C0487" w14:textId="77777777" w:rsidR="00AB4DE0" w:rsidRDefault="00AB4DE0" w:rsidP="00AB4DE0">
      <w:pPr>
        <w:numPr>
          <w:ilvl w:val="0"/>
          <w:numId w:val="2"/>
        </w:numPr>
      </w:pPr>
      <w:proofErr w:type="spellStart"/>
      <w:r>
        <w:t>shmget</w:t>
      </w:r>
      <w:proofErr w:type="spellEnd"/>
      <w:r>
        <w:t>: create the shared memory segment or use an already created shared memory segment.</w:t>
      </w:r>
    </w:p>
    <w:p w14:paraId="4266BA56" w14:textId="77777777" w:rsidR="00AB4DE0" w:rsidRDefault="00AB4DE0" w:rsidP="00AB4DE0">
      <w:pPr>
        <w:numPr>
          <w:ilvl w:val="0"/>
          <w:numId w:val="2"/>
        </w:numPr>
      </w:pPr>
      <w:proofErr w:type="spellStart"/>
      <w:r>
        <w:t>shmat</w:t>
      </w:r>
      <w:proofErr w:type="spellEnd"/>
      <w:r>
        <w:t>: attach the process to the already created shared memory segment.</w:t>
      </w:r>
    </w:p>
    <w:p w14:paraId="7A07427D" w14:textId="77777777" w:rsidR="00AB4DE0" w:rsidRDefault="00AB4DE0" w:rsidP="00AB4DE0">
      <w:pPr>
        <w:numPr>
          <w:ilvl w:val="0"/>
          <w:numId w:val="2"/>
        </w:numPr>
      </w:pPr>
      <w:proofErr w:type="spellStart"/>
      <w:r>
        <w:t>shmdt</w:t>
      </w:r>
      <w:proofErr w:type="spellEnd"/>
      <w:r>
        <w:t>: detach the process from the already attached shared memory segment.</w:t>
      </w:r>
    </w:p>
    <w:p w14:paraId="038EC008" w14:textId="77777777" w:rsidR="00AB4DE0" w:rsidRDefault="00AB4DE0" w:rsidP="00AB4DE0">
      <w:pPr>
        <w:numPr>
          <w:ilvl w:val="0"/>
          <w:numId w:val="2"/>
        </w:numPr>
      </w:pPr>
      <w:proofErr w:type="spellStart"/>
      <w:r>
        <w:t>shmctl</w:t>
      </w:r>
      <w:proofErr w:type="spellEnd"/>
      <w:r>
        <w:t>: control operations on the shared memory segment (set permissions, collect information).</w:t>
      </w:r>
    </w:p>
    <w:p w14:paraId="1669A7E2" w14:textId="77777777" w:rsidR="00AB4DE0" w:rsidRDefault="00AB4DE0" w:rsidP="00AB4DE0">
      <w:pPr>
        <w:pStyle w:val="Heading3"/>
      </w:pPr>
      <w:bookmarkStart w:id="16" w:name="Xde4a8322f09bdade2e315985453e4a35a7c3b16"/>
      <w:bookmarkStart w:id="17" w:name="_Toc54881536"/>
      <w:r>
        <w:t>Message passing</w:t>
      </w:r>
      <w:bookmarkEnd w:id="16"/>
      <w:bookmarkEnd w:id="17"/>
    </w:p>
    <w:p w14:paraId="6E5A4CAF" w14:textId="77777777" w:rsidR="00AB4DE0" w:rsidRDefault="00AB4DE0" w:rsidP="00AB4DE0">
      <w:pPr>
        <w:pStyle w:val="FirstParagraph"/>
      </w:pPr>
      <w:r>
        <w:t>Several message passing methods are available to exchange data information between processes:</w:t>
      </w:r>
    </w:p>
    <w:p w14:paraId="193CCFA3" w14:textId="6864B41A" w:rsidR="00AB4DE0" w:rsidRDefault="00AB4DE0" w:rsidP="00AB4DE0">
      <w:pPr>
        <w:numPr>
          <w:ilvl w:val="0"/>
          <w:numId w:val="2"/>
        </w:numPr>
      </w:pPr>
      <w:proofErr w:type="spellStart"/>
      <w:r>
        <w:t>eventfd</w:t>
      </w:r>
      <w:proofErr w:type="spellEnd"/>
      <w:r>
        <w:t xml:space="preserve">: is a system call that creates an </w:t>
      </w:r>
      <w:proofErr w:type="spellStart"/>
      <w:r>
        <w:t>eventfd</w:t>
      </w:r>
      <w:proofErr w:type="spellEnd"/>
      <w:r>
        <w:t xml:space="preserve"> object (64-bit integer). It can be used as an event wait/notify mechanism by user-space applications, and by the kernel to notify user-space applications of events.</w:t>
      </w:r>
    </w:p>
    <w:p w14:paraId="4CF64FA5" w14:textId="7A5E3839" w:rsidR="00AB4DE0" w:rsidRDefault="00AB4DE0" w:rsidP="00AB4DE0">
      <w:pPr>
        <w:numPr>
          <w:ilvl w:val="0"/>
          <w:numId w:val="2"/>
        </w:numPr>
      </w:pPr>
      <w:r>
        <w:t xml:space="preserve">pipe (and named pipe) </w:t>
      </w:r>
      <w:r w:rsidR="00F25C14">
        <w:t xml:space="preserve">is a </w:t>
      </w:r>
      <w:r>
        <w:t>unidirectional data channel. Data written to the write-end of the pipe is buffered by the operating system until it is read from the read-end of the pipe.</w:t>
      </w:r>
    </w:p>
    <w:p w14:paraId="205A45F5" w14:textId="77777777" w:rsidR="00AB4DE0" w:rsidRDefault="00AB4DE0" w:rsidP="00AB4DE0">
      <w:pPr>
        <w:numPr>
          <w:ilvl w:val="0"/>
          <w:numId w:val="2"/>
        </w:numPr>
      </w:pPr>
      <w:r>
        <w:t xml:space="preserve">Unix Domain Socket: domain sockets use the file system as their address space. Processes reference a domain socket as an </w:t>
      </w:r>
      <w:proofErr w:type="spellStart"/>
      <w:r>
        <w:t>inode</w:t>
      </w:r>
      <w:proofErr w:type="spellEnd"/>
      <w:r>
        <w:t xml:space="preserve">, and multiple processes can </w:t>
      </w:r>
      <w:r>
        <w:lastRenderedPageBreak/>
        <w:t>communicate using a same socket. The server of the communication binds a Unix socket to a path in the file system, so a client can connect to it using that path.</w:t>
      </w:r>
    </w:p>
    <w:p w14:paraId="423A99C0" w14:textId="0B9FE516" w:rsidR="00AB4DE0" w:rsidRDefault="00AB4DE0" w:rsidP="00AB4DE0">
      <w:pPr>
        <w:pStyle w:val="FirstParagraph"/>
      </w:pPr>
      <w:r>
        <w:t xml:space="preserve">There are some other mechanisms that can be used by processes to exchange messages (shared file, message queues, network sockets, and signals system calls) </w:t>
      </w:r>
      <w:r w:rsidR="00F25C14">
        <w:t xml:space="preserve">but </w:t>
      </w:r>
      <w:r>
        <w:t>are not described in this document.</w:t>
      </w:r>
    </w:p>
    <w:p w14:paraId="5D293B1B" w14:textId="10243292" w:rsidR="00AB4DE0" w:rsidRDefault="00AB4DE0" w:rsidP="00AB4DE0">
      <w:pPr>
        <w:pStyle w:val="Heading2"/>
      </w:pPr>
      <w:bookmarkStart w:id="18" w:name="X4769f6e96c3df0f6d62aae2691fc67e9e80baa0"/>
      <w:bookmarkStart w:id="19" w:name="_Toc54881537"/>
      <w:r>
        <w:t xml:space="preserve">Network </w:t>
      </w:r>
      <w:r w:rsidR="00F25C14">
        <w:t xml:space="preserve">Device </w:t>
      </w:r>
      <w:r>
        <w:t>Architecture and concepts</w:t>
      </w:r>
      <w:bookmarkEnd w:id="18"/>
      <w:bookmarkEnd w:id="19"/>
    </w:p>
    <w:p w14:paraId="11CD6B47" w14:textId="77777777" w:rsidR="00AB4DE0" w:rsidRDefault="00AB4DE0" w:rsidP="00AB4DE0">
      <w:pPr>
        <w:pStyle w:val="Heading3"/>
      </w:pPr>
      <w:bookmarkStart w:id="20" w:name="Xe96ed761d024f635c0635c89444e7e586f54c07"/>
      <w:bookmarkStart w:id="21" w:name="_Toc54881538"/>
      <w:r>
        <w:t>Control and Data paths</w:t>
      </w:r>
      <w:bookmarkEnd w:id="20"/>
      <w:bookmarkEnd w:id="21"/>
    </w:p>
    <w:p w14:paraId="10994EEC" w14:textId="24E5DC40" w:rsidR="00AB4DE0" w:rsidRDefault="00AB4DE0" w:rsidP="00AB4DE0">
      <w:pPr>
        <w:pStyle w:val="FirstParagraph"/>
      </w:pPr>
      <w:r>
        <w:t>Two different flows are used by a network application using a NIC device</w:t>
      </w:r>
      <w:r w:rsidR="00AB1D92">
        <w:t xml:space="preserve"> (Figure 2.2)</w:t>
      </w:r>
      <w:r>
        <w:t>:</w:t>
      </w:r>
    </w:p>
    <w:p w14:paraId="64757C30" w14:textId="77777777" w:rsidR="00AB4DE0" w:rsidRDefault="00AB4DE0" w:rsidP="00AB4DE0">
      <w:pPr>
        <w:numPr>
          <w:ilvl w:val="0"/>
          <w:numId w:val="2"/>
        </w:numPr>
      </w:pPr>
      <w:r>
        <w:t>Control: manages configuration changes (activation/deactivation) and capability negotiation (speed, duplex, buffer size) between the NIC and network application for establishing and terminating the data path on which data packets will be transferred.</w:t>
      </w:r>
    </w:p>
    <w:p w14:paraId="0A2A3015" w14:textId="2CE595A9" w:rsidR="00AB4DE0" w:rsidRDefault="00AB4DE0" w:rsidP="00AB4DE0">
      <w:pPr>
        <w:numPr>
          <w:ilvl w:val="0"/>
          <w:numId w:val="2"/>
        </w:numPr>
      </w:pPr>
      <w:r>
        <w:t>Data: performs data packet</w:t>
      </w:r>
      <w:del w:id="22" w:author="T. Sridhar" w:date="2020-11-24T11:50:00Z">
        <w:r w:rsidDel="00627AD3">
          <w:delText>s</w:delText>
        </w:r>
      </w:del>
      <w:r>
        <w:t xml:space="preserve"> transfer between NIC and network application. Packet</w:t>
      </w:r>
      <w:r w:rsidR="00F25C14">
        <w:t>s</w:t>
      </w:r>
      <w:r>
        <w:t xml:space="preserve"> are transferred from NIC internal buffer to a host memory area which is reachable by the network application.</w:t>
      </w:r>
    </w:p>
    <w:p w14:paraId="0F8345A9" w14:textId="7EAB4B62" w:rsidR="00AB4DE0" w:rsidRDefault="00AB4DE0" w:rsidP="00AB4DE0">
      <w:pPr>
        <w:pStyle w:val="FirstParagraph"/>
      </w:pPr>
      <w:r>
        <w:rPr>
          <w:noProof/>
        </w:rPr>
        <w:drawing>
          <wp:inline distT="0" distB="0" distL="0" distR="0" wp14:anchorId="2D30EA20" wp14:editId="4892A18B">
            <wp:extent cx="4409872" cy="4353059"/>
            <wp:effectExtent l="0" t="0" r="0" b="0"/>
            <wp:docPr id="5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emf"/>
                    <pic:cNvPicPr>
                      <a:picLocks noChangeAspect="1" noChangeArrowheads="1"/>
                    </pic:cNvPicPr>
                  </pic:nvPicPr>
                  <pic:blipFill>
                    <a:blip r:embed="rId13"/>
                    <a:stretch>
                      <a:fillRect/>
                    </a:stretch>
                  </pic:blipFill>
                  <pic:spPr bwMode="auto">
                    <a:xfrm>
                      <a:off x="0" y="0"/>
                      <a:ext cx="4409872" cy="4353059"/>
                    </a:xfrm>
                    <a:prstGeom prst="rect">
                      <a:avLst/>
                    </a:prstGeom>
                    <a:noFill/>
                    <a:ln w="9525">
                      <a:noFill/>
                      <a:headEnd/>
                      <a:tailEnd/>
                    </a:ln>
                  </pic:spPr>
                </pic:pic>
              </a:graphicData>
            </a:graphic>
          </wp:inline>
        </w:drawing>
      </w:r>
    </w:p>
    <w:p w14:paraId="0C77EA63" w14:textId="086A6CDC" w:rsidR="00F25C14" w:rsidRPr="00F25C14" w:rsidRDefault="00F25C14" w:rsidP="00176408">
      <w:pPr>
        <w:pStyle w:val="BodyText"/>
      </w:pPr>
      <w:r>
        <w:t>Figure 2.2</w:t>
      </w:r>
      <w:r>
        <w:tab/>
      </w:r>
      <w:r w:rsidR="00AB1D92">
        <w:t>Two different flows using a NIC device</w:t>
      </w:r>
    </w:p>
    <w:p w14:paraId="3A14286E" w14:textId="77777777" w:rsidR="00AB4DE0" w:rsidRDefault="00AB4DE0" w:rsidP="00AB4DE0">
      <w:pPr>
        <w:pStyle w:val="BodyText"/>
      </w:pPr>
      <w:r>
        <w:lastRenderedPageBreak/>
        <w:t>Each flow is using a well-defined path:</w:t>
      </w:r>
    </w:p>
    <w:p w14:paraId="325FDB1B" w14:textId="77777777" w:rsidR="00AB4DE0" w:rsidRDefault="00AB4DE0" w:rsidP="00AB4DE0">
      <w:pPr>
        <w:numPr>
          <w:ilvl w:val="0"/>
          <w:numId w:val="2"/>
        </w:numPr>
      </w:pPr>
      <w:r>
        <w:t>control path</w:t>
      </w:r>
    </w:p>
    <w:p w14:paraId="226557CD" w14:textId="77777777" w:rsidR="00AB4DE0" w:rsidRDefault="00AB4DE0" w:rsidP="00AB4DE0">
      <w:pPr>
        <w:numPr>
          <w:ilvl w:val="0"/>
          <w:numId w:val="2"/>
        </w:numPr>
      </w:pPr>
      <w:r>
        <w:t>data path</w:t>
      </w:r>
    </w:p>
    <w:p w14:paraId="24E627C5" w14:textId="0D269A53" w:rsidR="00AB4DE0" w:rsidRDefault="00AB4DE0" w:rsidP="00AB4DE0">
      <w:pPr>
        <w:pStyle w:val="Heading3"/>
      </w:pPr>
      <w:bookmarkStart w:id="23" w:name="X2938493dfdac8e8ab952b9bb15edb4dfbd4673b"/>
      <w:bookmarkStart w:id="24" w:name="_Toc54881539"/>
      <w:r>
        <w:t xml:space="preserve">Event </w:t>
      </w:r>
      <w:r w:rsidR="00AB1D92">
        <w:t>Versus Polling-</w:t>
      </w:r>
      <w:r>
        <w:t xml:space="preserve">based </w:t>
      </w:r>
      <w:r w:rsidR="00AB1D92">
        <w:t xml:space="preserve">Packet </w:t>
      </w:r>
      <w:bookmarkEnd w:id="23"/>
      <w:bookmarkEnd w:id="24"/>
      <w:r w:rsidR="00AB1D92">
        <w:t>Processing</w:t>
      </w:r>
    </w:p>
    <w:p w14:paraId="2C90714E" w14:textId="512359CF" w:rsidR="00AB4DE0" w:rsidRDefault="00AB1D92" w:rsidP="00AB4DE0">
      <w:pPr>
        <w:pStyle w:val="FirstParagraph"/>
      </w:pPr>
      <w:r>
        <w:t xml:space="preserve">The </w:t>
      </w:r>
      <w:r w:rsidR="00AB4DE0">
        <w:t xml:space="preserve">Linux network stack </w:t>
      </w:r>
      <w:r>
        <w:t xml:space="preserve">(Figure 2.3) </w:t>
      </w:r>
      <w:r w:rsidR="00AB4DE0">
        <w:t>is using an event-based packet processing method. In such a method every incoming packet hitting the NIC:</w:t>
      </w:r>
    </w:p>
    <w:p w14:paraId="3C5794C7" w14:textId="77777777" w:rsidR="00AB4DE0" w:rsidRDefault="00AB4DE0" w:rsidP="00AB4DE0">
      <w:pPr>
        <w:numPr>
          <w:ilvl w:val="0"/>
          <w:numId w:val="2"/>
        </w:numPr>
      </w:pPr>
      <w:r>
        <w:t>is copied in host memory via DMA</w:t>
      </w:r>
    </w:p>
    <w:p w14:paraId="06F36F29" w14:textId="22E30E60" w:rsidR="00AB4DE0" w:rsidRDefault="00AB4DE0" w:rsidP="00AB4DE0">
      <w:pPr>
        <w:numPr>
          <w:ilvl w:val="0"/>
          <w:numId w:val="2"/>
        </w:numPr>
      </w:pPr>
      <w:r>
        <w:t>then the NIC generates an interrupt</w:t>
      </w:r>
    </w:p>
    <w:p w14:paraId="43FC3BB4" w14:textId="714CE4CE" w:rsidR="00AB4DE0" w:rsidRDefault="00AB4DE0" w:rsidP="00AB4DE0">
      <w:pPr>
        <w:numPr>
          <w:ilvl w:val="0"/>
          <w:numId w:val="2"/>
        </w:numPr>
      </w:pPr>
      <w:r>
        <w:t>then a Kernel module is placing the packet into a socket buffer</w:t>
      </w:r>
    </w:p>
    <w:p w14:paraId="3E8B50FE" w14:textId="4F2DC206" w:rsidR="00AB4DE0" w:rsidRDefault="00AB4DE0" w:rsidP="00AB4DE0">
      <w:pPr>
        <w:numPr>
          <w:ilvl w:val="0"/>
          <w:numId w:val="2"/>
        </w:numPr>
      </w:pPr>
      <w:r>
        <w:t>application runs a read system call</w:t>
      </w:r>
    </w:p>
    <w:p w14:paraId="01AEE9A2" w14:textId="297930CE" w:rsidR="00AB4DE0" w:rsidRDefault="00AB1D92" w:rsidP="00AB4DE0">
      <w:pPr>
        <w:pStyle w:val="FirstParagraph"/>
      </w:pPr>
      <w:r>
        <w:t xml:space="preserve">For </w:t>
      </w:r>
      <w:r w:rsidR="00AB4DE0">
        <w:t>every egress packet generated by the network application:</w:t>
      </w:r>
    </w:p>
    <w:p w14:paraId="2E4598A9" w14:textId="77777777" w:rsidR="00AB4DE0" w:rsidRDefault="00AB4DE0" w:rsidP="00AB4DE0">
      <w:pPr>
        <w:numPr>
          <w:ilvl w:val="0"/>
          <w:numId w:val="2"/>
        </w:numPr>
      </w:pPr>
      <w:r>
        <w:t>application performs a write call on the socket in order to copy the generated packet from the applications user space to a socket buffer</w:t>
      </w:r>
    </w:p>
    <w:p w14:paraId="3EFE56B3" w14:textId="29521366" w:rsidR="00AB4DE0" w:rsidRDefault="00AB1D92" w:rsidP="00AB4DE0">
      <w:pPr>
        <w:numPr>
          <w:ilvl w:val="0"/>
          <w:numId w:val="2"/>
        </w:numPr>
      </w:pPr>
      <w:r>
        <w:t>k</w:t>
      </w:r>
      <w:r w:rsidR="00AB4DE0">
        <w:t>ernel device driver invokes the NIC DMA engine to transmit the frame onto the wire.</w:t>
      </w:r>
    </w:p>
    <w:p w14:paraId="3E50F090" w14:textId="4CBEEB3F" w:rsidR="00AB4DE0" w:rsidRDefault="00AB1D92" w:rsidP="00AB4DE0">
      <w:pPr>
        <w:numPr>
          <w:ilvl w:val="0"/>
          <w:numId w:val="2"/>
        </w:numPr>
      </w:pPr>
      <w:r>
        <w:t xml:space="preserve">once </w:t>
      </w:r>
      <w:r w:rsidR="00AB4DE0">
        <w:t>transmission is complete, the NIC raises an interrupt to signal transmit completion in order to get socket buffer memory freed.</w:t>
      </w:r>
    </w:p>
    <w:p w14:paraId="42298E7E" w14:textId="77777777" w:rsidR="00AB4DE0" w:rsidRDefault="00AB4DE0" w:rsidP="00AB4DE0">
      <w:pPr>
        <w:pStyle w:val="FirstParagraph"/>
      </w:pPr>
      <w:r>
        <w:t xml:space="preserve">This method is not efficient when packets are hitting the NIC at a high packet rate. Lots of </w:t>
      </w:r>
      <w:commentRangeStart w:id="25"/>
      <w:r>
        <w:t>interrupts</w:t>
      </w:r>
      <w:commentRangeEnd w:id="25"/>
      <w:r w:rsidR="00627AD3">
        <w:rPr>
          <w:rStyle w:val="CommentReference"/>
        </w:rPr>
        <w:commentReference w:id="25"/>
      </w:r>
      <w:r>
        <w:t xml:space="preserve"> are generated, creating lots of context switching (kernel to user and vice-versa).</w:t>
      </w:r>
    </w:p>
    <w:tbl>
      <w:tblPr>
        <w:tblW w:w="5000" w:type="pct"/>
        <w:tblLook w:val="07C0" w:firstRow="0" w:lastRow="1" w:firstColumn="1" w:lastColumn="1" w:noHBand="1" w:noVBand="1"/>
      </w:tblPr>
      <w:tblGrid>
        <w:gridCol w:w="4485"/>
        <w:gridCol w:w="4921"/>
      </w:tblGrid>
      <w:tr w:rsidR="002C65E7" w14:paraId="21634FFC" w14:textId="77777777" w:rsidTr="00AB4DE0">
        <w:tc>
          <w:tcPr>
            <w:tcW w:w="0" w:type="auto"/>
          </w:tcPr>
          <w:p w14:paraId="4F4C4ADE" w14:textId="00BF87F8" w:rsidR="00AB4DE0" w:rsidRDefault="00AB4DE0" w:rsidP="002C65E7">
            <w:pPr>
              <w:jc w:val="center"/>
            </w:pPr>
            <w:r>
              <w:rPr>
                <w:noProof/>
              </w:rPr>
              <w:lastRenderedPageBreak/>
              <w:drawing>
                <wp:inline distT="0" distB="0" distL="0" distR="0" wp14:anchorId="3C4C3C1F" wp14:editId="7B7D429A">
                  <wp:extent cx="2714092" cy="3076575"/>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emf"/>
                          <pic:cNvPicPr>
                            <a:picLocks noChangeAspect="1" noChangeArrowheads="1"/>
                          </pic:cNvPicPr>
                        </pic:nvPicPr>
                        <pic:blipFill>
                          <a:blip r:embed="rId14"/>
                          <a:stretch>
                            <a:fillRect/>
                          </a:stretch>
                        </pic:blipFill>
                        <pic:spPr bwMode="auto">
                          <a:xfrm>
                            <a:off x="0" y="0"/>
                            <a:ext cx="2735519" cy="3100863"/>
                          </a:xfrm>
                          <a:prstGeom prst="rect">
                            <a:avLst/>
                          </a:prstGeom>
                          <a:noFill/>
                          <a:ln w="9525">
                            <a:noFill/>
                            <a:headEnd/>
                            <a:tailEnd/>
                          </a:ln>
                        </pic:spPr>
                      </pic:pic>
                    </a:graphicData>
                  </a:graphic>
                </wp:inline>
              </w:drawing>
            </w:r>
            <w:r>
              <w:t>Event based packet processing</w:t>
            </w:r>
          </w:p>
        </w:tc>
        <w:tc>
          <w:tcPr>
            <w:tcW w:w="0" w:type="auto"/>
          </w:tcPr>
          <w:p w14:paraId="3CE11159" w14:textId="0F711857" w:rsidR="00AB4DE0" w:rsidRDefault="00AB4DE0" w:rsidP="002C65E7">
            <w:pPr>
              <w:jc w:val="center"/>
            </w:pPr>
            <w:r>
              <w:rPr>
                <w:noProof/>
              </w:rPr>
              <w:drawing>
                <wp:inline distT="0" distB="0" distL="0" distR="0" wp14:anchorId="6A67B8E7" wp14:editId="0123F4ED">
                  <wp:extent cx="2990850" cy="3057525"/>
                  <wp:effectExtent l="0" t="0" r="0" b="9525"/>
                  <wp:docPr id="5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emf"/>
                          <pic:cNvPicPr>
                            <a:picLocks noChangeAspect="1" noChangeArrowheads="1"/>
                          </pic:cNvPicPr>
                        </pic:nvPicPr>
                        <pic:blipFill>
                          <a:blip r:embed="rId15"/>
                          <a:stretch>
                            <a:fillRect/>
                          </a:stretch>
                        </pic:blipFill>
                        <pic:spPr bwMode="auto">
                          <a:xfrm>
                            <a:off x="0" y="0"/>
                            <a:ext cx="2991146" cy="3057828"/>
                          </a:xfrm>
                          <a:prstGeom prst="rect">
                            <a:avLst/>
                          </a:prstGeom>
                          <a:noFill/>
                          <a:ln w="9525">
                            <a:noFill/>
                            <a:headEnd/>
                            <a:tailEnd/>
                          </a:ln>
                        </pic:spPr>
                      </pic:pic>
                    </a:graphicData>
                  </a:graphic>
                </wp:inline>
              </w:drawing>
            </w:r>
            <w:r>
              <w:t>polling based packet processing</w:t>
            </w:r>
          </w:p>
        </w:tc>
      </w:tr>
    </w:tbl>
    <w:p w14:paraId="5560DB07" w14:textId="36B353D5" w:rsidR="00AB1D92" w:rsidRDefault="00AB1D92" w:rsidP="00AB4DE0">
      <w:pPr>
        <w:pStyle w:val="BodyText"/>
      </w:pPr>
      <w:r>
        <w:t>Figure 2.3</w:t>
      </w:r>
      <w:r>
        <w:tab/>
        <w:t>Event-based Versus Polling-based</w:t>
      </w:r>
      <w:ins w:id="26" w:author="T. Sridhar" w:date="2020-11-24T11:51:00Z">
        <w:r w:rsidR="00627AD3">
          <w:t xml:space="preserve"> Schemes for Packet Processing</w:t>
        </w:r>
      </w:ins>
    </w:p>
    <w:p w14:paraId="7A00496A" w14:textId="6481748B" w:rsidR="00AB4DE0" w:rsidRDefault="00AB4DE0" w:rsidP="00AB4DE0">
      <w:pPr>
        <w:pStyle w:val="BodyText"/>
      </w:pPr>
      <w:r>
        <w:t>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14:paraId="780D63A9" w14:textId="5353BCC2" w:rsidR="00AB4DE0" w:rsidRDefault="000B2244" w:rsidP="00AB4DE0">
      <w:pPr>
        <w:pStyle w:val="BodyText"/>
      </w:pPr>
      <w:r>
        <w:t>I</w:t>
      </w:r>
      <w:r w:rsidR="00AB4DE0">
        <w:t>n the opposing direction, the network application is writing packet</w:t>
      </w:r>
      <w:r>
        <w:t>s</w:t>
      </w:r>
      <w:r w:rsidR="00AB4DE0">
        <w:t xml:space="preserve"> into the shared memory area region. A DMA transfer is triggered to copy the packet from the host memory to the NIC card buffers.</w:t>
      </w:r>
    </w:p>
    <w:p w14:paraId="34B549D9" w14:textId="356E6FBD" w:rsidR="00AB4DE0" w:rsidRDefault="00AB4DE0" w:rsidP="00AB4DE0">
      <w:pPr>
        <w:pStyle w:val="BodyText"/>
      </w:pPr>
      <w:r>
        <w:t xml:space="preserve">No interrupt is used with this method, but it requires </w:t>
      </w:r>
      <w:r w:rsidR="000B2244">
        <w:t xml:space="preserve">the </w:t>
      </w:r>
      <w:r>
        <w:t xml:space="preserve">network application to check at a regular </w:t>
      </w:r>
      <w:r w:rsidR="000B2244">
        <w:t xml:space="preserve">interval </w:t>
      </w:r>
      <w:r>
        <w:t xml:space="preserve">whether a new packet has hit the NIC. This method is well suited for </w:t>
      </w:r>
      <w:proofErr w:type="gramStart"/>
      <w:r>
        <w:t>high rate</w:t>
      </w:r>
      <w:proofErr w:type="gramEnd"/>
      <w:r>
        <w:t xml:space="preserve"> packet processing: If packets are arriving at a slow rate this algorithm is less efficient as the event</w:t>
      </w:r>
      <w:r w:rsidR="000B2244">
        <w:t>-</w:t>
      </w:r>
      <w:r>
        <w:t xml:space="preserve">based </w:t>
      </w:r>
      <w:r w:rsidR="000B2244">
        <w:t>method</w:t>
      </w:r>
      <w:r>
        <w:t>.</w:t>
      </w:r>
    </w:p>
    <w:p w14:paraId="29DEE2A0" w14:textId="5E57106F" w:rsidR="00AB4DE0" w:rsidRDefault="00AB4DE0" w:rsidP="00AB4DE0">
      <w:pPr>
        <w:pStyle w:val="Heading2"/>
      </w:pPr>
      <w:bookmarkStart w:id="27" w:name="X35f085e679eff4de7228e57718815c3b16c8957"/>
      <w:bookmarkStart w:id="28" w:name="_Toc54881540"/>
      <w:r>
        <w:t xml:space="preserve">Network </w:t>
      </w:r>
      <w:r w:rsidR="000B2244">
        <w:t xml:space="preserve">Devices </w:t>
      </w:r>
      <w:bookmarkEnd w:id="27"/>
      <w:bookmarkEnd w:id="28"/>
      <w:r w:rsidR="000B2244">
        <w:t>Virtualization</w:t>
      </w:r>
    </w:p>
    <w:p w14:paraId="66A8D0F7" w14:textId="77777777" w:rsidR="00AB4DE0" w:rsidRDefault="00AB4DE0" w:rsidP="00AB4DE0">
      <w:pPr>
        <w:pStyle w:val="FirstParagraph"/>
      </w:pPr>
      <w:r>
        <w:t>Like CPU virtualization, two kinds of methods are used to virtualize network devices:</w:t>
      </w:r>
    </w:p>
    <w:p w14:paraId="75658073" w14:textId="6F78B3E7" w:rsidR="00AB4DE0" w:rsidRDefault="00AB4DE0" w:rsidP="00AB4DE0">
      <w:pPr>
        <w:numPr>
          <w:ilvl w:val="0"/>
          <w:numId w:val="2"/>
        </w:numPr>
      </w:pPr>
      <w:r>
        <w:t>Software-</w:t>
      </w:r>
      <w:r w:rsidR="000B2244">
        <w:t>based emulation</w:t>
      </w:r>
    </w:p>
    <w:p w14:paraId="51FDAB1F" w14:textId="3AC35330" w:rsidR="00AB4DE0" w:rsidRDefault="00AB4DE0" w:rsidP="00AB4DE0">
      <w:pPr>
        <w:numPr>
          <w:ilvl w:val="0"/>
          <w:numId w:val="2"/>
        </w:numPr>
      </w:pPr>
      <w:r>
        <w:t xml:space="preserve">Hardware-assisted </w:t>
      </w:r>
      <w:r w:rsidR="000B2244">
        <w:t>emulation</w:t>
      </w:r>
    </w:p>
    <w:p w14:paraId="0B9A9B1B" w14:textId="1EACA172" w:rsidR="00AB4DE0" w:rsidRDefault="00AB4DE0" w:rsidP="00AB4DE0">
      <w:pPr>
        <w:pStyle w:val="FirstParagraph"/>
      </w:pPr>
      <w:r>
        <w:t xml:space="preserve">Software </w:t>
      </w:r>
      <w:r w:rsidR="000B2244">
        <w:t xml:space="preserve">based emulation is </w:t>
      </w:r>
      <w:r>
        <w:t xml:space="preserve">widely supported but can suffer </w:t>
      </w:r>
      <w:ins w:id="29" w:author="T. Sridhar" w:date="2020-11-24T11:53:00Z">
        <w:r w:rsidR="00627AD3">
          <w:t xml:space="preserve">from </w:t>
        </w:r>
      </w:ins>
      <w:del w:id="30" w:author="T. Sridhar" w:date="2020-11-24T11:53:00Z">
        <w:r w:rsidDel="00627AD3">
          <w:delText xml:space="preserve">of </w:delText>
        </w:r>
      </w:del>
      <w:r>
        <w:t xml:space="preserve">poor performance. Hardware assisted </w:t>
      </w:r>
      <w:r w:rsidR="000B2244">
        <w:t xml:space="preserve">emulation </w:t>
      </w:r>
      <w:r>
        <w:t>provid</w:t>
      </w:r>
      <w:r w:rsidR="000B2244">
        <w:t>es</w:t>
      </w:r>
      <w:r>
        <w:t xml:space="preserve"> good performance thanks to </w:t>
      </w:r>
      <w:del w:id="31" w:author="T. Sridhar" w:date="2020-11-24T11:53:00Z">
        <w:r w:rsidR="000B2244" w:rsidDel="00627AD3">
          <w:delText xml:space="preserve">its </w:delText>
        </w:r>
      </w:del>
      <w:r>
        <w:t>hardware acceleration but requires hardware that supports some specific features.</w:t>
      </w:r>
    </w:p>
    <w:p w14:paraId="453D224A" w14:textId="77777777" w:rsidR="00AB4DE0" w:rsidRDefault="00AB4DE0" w:rsidP="00AB4DE0">
      <w:pPr>
        <w:pStyle w:val="Heading3"/>
      </w:pPr>
      <w:bookmarkStart w:id="32" w:name="X2b594497632857e347c911f7f3b2914f7664cdc"/>
      <w:bookmarkStart w:id="33" w:name="_Toc54881541"/>
      <w:r>
        <w:lastRenderedPageBreak/>
        <w:t>Software-Based Emulation.</w:t>
      </w:r>
      <w:bookmarkEnd w:id="32"/>
      <w:bookmarkEnd w:id="33"/>
    </w:p>
    <w:p w14:paraId="555955A9" w14:textId="77777777" w:rsidR="00AB4DE0" w:rsidRDefault="00AB4DE0" w:rsidP="00AB4DE0">
      <w:pPr>
        <w:pStyle w:val="FirstParagraph"/>
      </w:pPr>
      <w:r>
        <w:t>Two solutions are proposed for device virtualization with software:</w:t>
      </w:r>
    </w:p>
    <w:p w14:paraId="5F3819FF" w14:textId="542FF5DD" w:rsidR="00AB4DE0" w:rsidRDefault="00AB4DE0" w:rsidP="00AB4DE0">
      <w:pPr>
        <w:numPr>
          <w:ilvl w:val="0"/>
          <w:numId w:val="2"/>
        </w:numPr>
      </w:pPr>
      <w:r>
        <w:t>Traditional Device Emulation (</w:t>
      </w:r>
      <w:r w:rsidR="000B2244">
        <w:t>binary translation</w:t>
      </w:r>
      <w:r>
        <w:t>): the guest device drivers are not aware of the virtualization environment. During runtime, the Virtual Machine Manager (VMM), usually QEMU/KVM, will trap all the IO and Memory-mapped I/O (MMIO) accesses and emulate the device behavior (trap and emulate mechanism).</w:t>
      </w:r>
      <w:r>
        <w:br/>
        <w:t>The Virtual Machine Manager (VMM) emulates the I/O device to ensure compatibility and then processes I/O operations before passing them on to the physical device (which may be different). Lots of VMEXIT (context switching) are generated with this method. It provides poor performance.</w:t>
      </w:r>
    </w:p>
    <w:p w14:paraId="064A312B" w14:textId="38628609" w:rsidR="00AB4DE0" w:rsidRDefault="00AB4DE0" w:rsidP="00AB4DE0">
      <w:pPr>
        <w:numPr>
          <w:ilvl w:val="0"/>
          <w:numId w:val="2"/>
        </w:numPr>
      </w:pPr>
      <w:proofErr w:type="spellStart"/>
      <w:r>
        <w:t>Paravirtualized</w:t>
      </w:r>
      <w:proofErr w:type="spellEnd"/>
      <w:r>
        <w:t xml:space="preserve"> Device Emulation (</w:t>
      </w:r>
      <w:proofErr w:type="spellStart"/>
      <w:r>
        <w:t>virtio</w:t>
      </w:r>
      <w:proofErr w:type="spellEnd"/>
      <w:r>
        <w:t xml:space="preserve">): the guest device drivers are aware of the virtualization environment. This solution uses a front-end driver in the guest that works in concert with a back-end driver in the VMM. These drivers are optimized for sharing and have the benefit of not needing to emulate an entire device. The back-end driver communicates with the physical device. Performance </w:t>
      </w:r>
      <w:r w:rsidR="000B2244">
        <w:t xml:space="preserve">is </w:t>
      </w:r>
      <w:r>
        <w:t xml:space="preserve">much better than with </w:t>
      </w:r>
      <w:r w:rsidR="000B2244">
        <w:t>traditional device emulation</w:t>
      </w:r>
      <w:r>
        <w:t>.</w:t>
      </w:r>
    </w:p>
    <w:p w14:paraId="674CF6D1" w14:textId="77777777" w:rsidR="00AB4DE0" w:rsidRDefault="00AB4DE0" w:rsidP="00AB4DE0">
      <w:pPr>
        <w:pStyle w:val="FirstParagraph"/>
      </w:pPr>
      <w:r>
        <w:t>Software emulated devices can be completely virtual with no physical counterpart or physical ones exposing a compatible interface.</w:t>
      </w:r>
    </w:p>
    <w:p w14:paraId="0EA5929C" w14:textId="77777777" w:rsidR="00AB4DE0" w:rsidRDefault="00AB4DE0" w:rsidP="00AB4DE0">
      <w:pPr>
        <w:pStyle w:val="Heading3"/>
      </w:pPr>
      <w:bookmarkStart w:id="34" w:name="Xbd88b74c7929cb28a33ee3ed8df2c76a6ffbd4e"/>
      <w:bookmarkStart w:id="35" w:name="_Toc54881542"/>
      <w:r>
        <w:t>Hardware-assisted Emulation.</w:t>
      </w:r>
      <w:bookmarkEnd w:id="34"/>
      <w:bookmarkEnd w:id="35"/>
    </w:p>
    <w:p w14:paraId="00F6269E" w14:textId="77777777" w:rsidR="00AB4DE0" w:rsidRDefault="00AB4DE0" w:rsidP="00AB4DE0">
      <w:pPr>
        <w:pStyle w:val="FirstParagraph"/>
      </w:pPr>
      <w:r>
        <w:t>Two solutions are proposed for device virtualization assisted with hardware:</w:t>
      </w:r>
    </w:p>
    <w:p w14:paraId="0BB75A1F" w14:textId="03744A9F" w:rsidR="000B2244" w:rsidRDefault="00AB4DE0" w:rsidP="00AB4DE0">
      <w:pPr>
        <w:numPr>
          <w:ilvl w:val="0"/>
          <w:numId w:val="2"/>
        </w:numPr>
      </w:pPr>
      <w:r>
        <w:t xml:space="preserve">Direct Assignment: allows a VM to </w:t>
      </w:r>
      <w:r w:rsidR="000B2244">
        <w:t xml:space="preserve">directly </w:t>
      </w:r>
      <w:r>
        <w:t xml:space="preserve">access a network device. </w:t>
      </w:r>
      <w:proofErr w:type="gramStart"/>
      <w:r>
        <w:t>Thus</w:t>
      </w:r>
      <w:proofErr w:type="gramEnd"/>
      <w:r>
        <w:t xml:space="preserve"> the guest device drivers can directly access the device configuration space to</w:t>
      </w:r>
      <w:r w:rsidR="000B2244">
        <w:t xml:space="preserve"> </w:t>
      </w:r>
      <w:r>
        <w:t>launch a DMA operation in a safe manner</w:t>
      </w:r>
      <w:r w:rsidR="000B2244">
        <w:t xml:space="preserve"> for example</w:t>
      </w:r>
      <w:r>
        <w:t>, via IOMMU.</w:t>
      </w:r>
    </w:p>
    <w:p w14:paraId="7E343ADC" w14:textId="1F5F5D2D" w:rsidR="00AB4DE0" w:rsidRDefault="00AB4DE0" w:rsidP="00AB4DE0">
      <w:pPr>
        <w:numPr>
          <w:ilvl w:val="0"/>
          <w:numId w:val="2"/>
        </w:numPr>
      </w:pPr>
      <w:commentRangeStart w:id="36"/>
      <w:r>
        <w:t>Drawbacks</w:t>
      </w:r>
      <w:commentRangeEnd w:id="36"/>
      <w:r w:rsidR="002F76ED">
        <w:rPr>
          <w:rStyle w:val="CommentReference"/>
        </w:rPr>
        <w:commentReference w:id="36"/>
      </w:r>
      <w:r>
        <w:t>:</w:t>
      </w:r>
    </w:p>
    <w:p w14:paraId="34C3045B" w14:textId="77777777" w:rsidR="00AB4DE0" w:rsidRDefault="00AB4DE0" w:rsidP="00AB4DE0">
      <w:pPr>
        <w:numPr>
          <w:ilvl w:val="0"/>
          <w:numId w:val="2"/>
        </w:numPr>
      </w:pPr>
      <w:r>
        <w:t>direct assignment has limited scalability. A physical device can only be assigned to one single VM.</w:t>
      </w:r>
    </w:p>
    <w:p w14:paraId="388AF4CB" w14:textId="77777777" w:rsidR="00AB4DE0" w:rsidRDefault="00AB4DE0" w:rsidP="00AB4DE0">
      <w:pPr>
        <w:numPr>
          <w:ilvl w:val="0"/>
          <w:numId w:val="2"/>
        </w:numPr>
      </w:pPr>
      <w:r>
        <w:t>IOMMU must be supported by the host CPU (Intel VT-d or AMD-Vi feature).</w:t>
      </w:r>
    </w:p>
    <w:p w14:paraId="45DDF280" w14:textId="77777777" w:rsidR="00AB4DE0" w:rsidRDefault="00AB4DE0" w:rsidP="00AB4DE0">
      <w:pPr>
        <w:numPr>
          <w:ilvl w:val="0"/>
          <w:numId w:val="2"/>
        </w:numPr>
      </w:pPr>
      <w:r>
        <w:t xml:space="preserve">SR-IOV: with SR-IOV, each physical device (physical function) can appear as multiple virtual ones (aka virtual function). Each virtual function can be directly assigned to one VM, and this direct assignment is using the </w:t>
      </w:r>
      <w:proofErr w:type="spellStart"/>
      <w:r>
        <w:t>vt</w:t>
      </w:r>
      <w:proofErr w:type="spellEnd"/>
      <w:r>
        <w:t>-d/IOMMU feature.</w:t>
      </w:r>
    </w:p>
    <w:p w14:paraId="6EAD01C6" w14:textId="77777777" w:rsidR="00AB4DE0" w:rsidRDefault="00AB4DE0" w:rsidP="00AB4DE0">
      <w:pPr>
        <w:numPr>
          <w:ilvl w:val="0"/>
          <w:numId w:val="2"/>
        </w:numPr>
      </w:pPr>
      <w:r>
        <w:t>Drawbacks:</w:t>
      </w:r>
    </w:p>
    <w:p w14:paraId="7E29EAA2" w14:textId="77777777" w:rsidR="00AB4DE0" w:rsidRDefault="00AB4DE0" w:rsidP="00AB4DE0">
      <w:pPr>
        <w:numPr>
          <w:ilvl w:val="0"/>
          <w:numId w:val="2"/>
        </w:numPr>
      </w:pPr>
      <w:r>
        <w:t>IOMMU must be supported by the host CPU (Intel VT-d or AMD-Vi feature).</w:t>
      </w:r>
    </w:p>
    <w:p w14:paraId="291B43A9" w14:textId="77777777" w:rsidR="00AB4DE0" w:rsidRDefault="00AB4DE0" w:rsidP="00AB4DE0">
      <w:pPr>
        <w:numPr>
          <w:ilvl w:val="0"/>
          <w:numId w:val="2"/>
        </w:numPr>
      </w:pPr>
      <w:r>
        <w:t>SR-IOV must be supported by the NIC device (but also by the BIOS, the host OS and the guest VM).</w:t>
      </w:r>
    </w:p>
    <w:p w14:paraId="15FF7926" w14:textId="43AA9E5F" w:rsidR="00AB4DE0" w:rsidRDefault="00AB4DE0" w:rsidP="00AB4DE0">
      <w:pPr>
        <w:pStyle w:val="Heading2"/>
      </w:pPr>
      <w:bookmarkStart w:id="37" w:name="X057a84cbc661ea585ce06056832a1bc0f3a8c07"/>
      <w:bookmarkStart w:id="38" w:name="_Toc54881543"/>
      <w:r>
        <w:lastRenderedPageBreak/>
        <w:t xml:space="preserve">Emulated </w:t>
      </w:r>
      <w:r w:rsidR="000B2244">
        <w:t xml:space="preserve">Network </w:t>
      </w:r>
      <w:bookmarkEnd w:id="37"/>
      <w:bookmarkEnd w:id="38"/>
      <w:r w:rsidR="000B2244">
        <w:t>Devices</w:t>
      </w:r>
    </w:p>
    <w:p w14:paraId="04D7569D" w14:textId="77777777" w:rsidR="00AB4DE0" w:rsidRDefault="00AB4DE0" w:rsidP="00AB4DE0">
      <w:pPr>
        <w:pStyle w:val="FirstParagraph"/>
      </w:pPr>
      <w:r>
        <w:t>The following two emulated network devices are provided with QEMU/KVM:</w:t>
      </w:r>
    </w:p>
    <w:p w14:paraId="5422742A" w14:textId="77777777" w:rsidR="00AB4DE0" w:rsidRDefault="00AB4DE0" w:rsidP="00AB4DE0">
      <w:pPr>
        <w:numPr>
          <w:ilvl w:val="0"/>
          <w:numId w:val="2"/>
        </w:numPr>
      </w:pPr>
      <w:r>
        <w:t xml:space="preserve">e1000 </w:t>
      </w:r>
      <w:proofErr w:type="gramStart"/>
      <w:r>
        <w:t>device:</w:t>
      </w:r>
      <w:proofErr w:type="gramEnd"/>
      <w:r>
        <w:t xml:space="preserve"> emulates an Intel E1000 network adapter (Intel 82540EM, 82573L, 82544GC).</w:t>
      </w:r>
    </w:p>
    <w:p w14:paraId="48CF52C3" w14:textId="77777777" w:rsidR="00AB4DE0" w:rsidRDefault="00AB4DE0" w:rsidP="00AB4DE0">
      <w:pPr>
        <w:numPr>
          <w:ilvl w:val="0"/>
          <w:numId w:val="2"/>
        </w:numPr>
      </w:pPr>
      <w:r>
        <w:t xml:space="preserve">rtl8139 </w:t>
      </w:r>
      <w:proofErr w:type="gramStart"/>
      <w:r>
        <w:t>device:</w:t>
      </w:r>
      <w:proofErr w:type="gramEnd"/>
      <w:r>
        <w:t xml:space="preserve"> emulates a Realtek 8139 network adapter.</w:t>
      </w:r>
    </w:p>
    <w:p w14:paraId="54A6E512" w14:textId="77777777" w:rsidR="00AB4DE0" w:rsidRDefault="00AB4DE0" w:rsidP="00AB4DE0">
      <w:pPr>
        <w:pStyle w:val="Heading2"/>
      </w:pPr>
      <w:bookmarkStart w:id="39" w:name="X36455e1d9adc5df2548bc0798cb99bcd4587931"/>
      <w:bookmarkStart w:id="40" w:name="_Toc54881544"/>
      <w:proofErr w:type="spellStart"/>
      <w:r>
        <w:t>Paravirtualized</w:t>
      </w:r>
      <w:proofErr w:type="spellEnd"/>
      <w:r>
        <w:t xml:space="preserve"> network device</w:t>
      </w:r>
      <w:bookmarkEnd w:id="39"/>
      <w:bookmarkEnd w:id="40"/>
    </w:p>
    <w:p w14:paraId="21AEC267" w14:textId="77777777" w:rsidR="00AB4DE0" w:rsidRDefault="00AB4DE0" w:rsidP="00AB4DE0">
      <w:pPr>
        <w:pStyle w:val="FirstParagraph"/>
      </w:pPr>
      <w:proofErr w:type="spellStart"/>
      <w:r>
        <w:t>Virtio</w:t>
      </w:r>
      <w:proofErr w:type="spellEnd"/>
      <w:r>
        <w:t xml:space="preserve"> is an open specification for virtual machines' data I/O communication, offering a straightforward, efficient, standard and extensible mechanism for virtual devices, rather than boutique per-environment or per-OS mechanisms. It uses the fact that the guest can share memory with the host for I/O to implement that.</w:t>
      </w:r>
    </w:p>
    <w:p w14:paraId="48649B3F" w14:textId="77777777" w:rsidR="00AB4DE0" w:rsidRDefault="00AB4DE0" w:rsidP="00AB4DE0">
      <w:pPr>
        <w:pStyle w:val="BodyText"/>
      </w:pPr>
      <w:proofErr w:type="spellStart"/>
      <w:r>
        <w:t>Virtio</w:t>
      </w:r>
      <w:proofErr w:type="spellEnd"/>
      <w:r>
        <w:t xml:space="preserve"> was developed as a standardized open interface for virtual machines (VMs) to access simplified devices such as block devices and network adaptors.</w:t>
      </w:r>
    </w:p>
    <w:p w14:paraId="56A491B5" w14:textId="77777777" w:rsidR="00AB4DE0" w:rsidRDefault="00AB4DE0" w:rsidP="00AB4DE0">
      <w:pPr>
        <w:pStyle w:val="Heading3"/>
      </w:pPr>
      <w:bookmarkStart w:id="41" w:name="X792376199a07d5f5ac6f74000441f033e024524"/>
      <w:bookmarkStart w:id="42" w:name="_Toc54881545"/>
      <w:proofErr w:type="spellStart"/>
      <w:r>
        <w:t>Virtio</w:t>
      </w:r>
      <w:proofErr w:type="spellEnd"/>
      <w:r>
        <w:t xml:space="preserve"> frontend and backend</w:t>
      </w:r>
      <w:bookmarkEnd w:id="41"/>
      <w:bookmarkEnd w:id="42"/>
    </w:p>
    <w:p w14:paraId="0276B416" w14:textId="284A5611" w:rsidR="00AB4DE0" w:rsidRDefault="000B2244" w:rsidP="00AB4DE0">
      <w:pPr>
        <w:pStyle w:val="FirstParagraph"/>
      </w:pPr>
      <w:proofErr w:type="spellStart"/>
      <w:r>
        <w:t>Virtio</w:t>
      </w:r>
      <w:proofErr w:type="spellEnd"/>
      <w:r>
        <w:t xml:space="preserve"> </w:t>
      </w:r>
      <w:r w:rsidR="00AB4DE0">
        <w:t xml:space="preserve">interface is made </w:t>
      </w:r>
      <w:proofErr w:type="gramStart"/>
      <w:r w:rsidR="00AB4DE0">
        <w:t xml:space="preserve">of </w:t>
      </w:r>
      <w:ins w:id="43" w:author="T. Sridhar" w:date="2020-11-24T22:50:00Z">
        <w:r w:rsidR="002F76ED">
          <w:t xml:space="preserve"> a</w:t>
        </w:r>
        <w:proofErr w:type="gramEnd"/>
        <w:r w:rsidR="002F76ED">
          <w:t xml:space="preserve"> </w:t>
        </w:r>
      </w:ins>
      <w:r w:rsidR="00AB4DE0">
        <w:t>backend component and a frontend component:</w:t>
      </w:r>
    </w:p>
    <w:p w14:paraId="1EE74F9D" w14:textId="025E9E1D" w:rsidR="00AB4DE0" w:rsidRDefault="00AB4DE0" w:rsidP="00AB4DE0">
      <w:pPr>
        <w:numPr>
          <w:ilvl w:val="0"/>
          <w:numId w:val="2"/>
        </w:numPr>
      </w:pPr>
      <w:r>
        <w:t xml:space="preserve">The frontend component is the guest side of the </w:t>
      </w:r>
      <w:proofErr w:type="spellStart"/>
      <w:r w:rsidR="000B2244">
        <w:t>Virtio</w:t>
      </w:r>
      <w:proofErr w:type="spellEnd"/>
      <w:r w:rsidR="000B2244">
        <w:t xml:space="preserve"> </w:t>
      </w:r>
      <w:r>
        <w:t>interface</w:t>
      </w:r>
    </w:p>
    <w:p w14:paraId="2AE6068A" w14:textId="02E4673A" w:rsidR="00AB4DE0" w:rsidRDefault="00AB4DE0" w:rsidP="00AB4DE0">
      <w:pPr>
        <w:numPr>
          <w:ilvl w:val="0"/>
          <w:numId w:val="2"/>
        </w:numPr>
      </w:pPr>
      <w:r>
        <w:t xml:space="preserve">The backend component is the host side of the </w:t>
      </w:r>
      <w:proofErr w:type="spellStart"/>
      <w:r w:rsidR="000B2244">
        <w:t>Virtio</w:t>
      </w:r>
      <w:proofErr w:type="spellEnd"/>
      <w:r w:rsidR="000B2244">
        <w:t xml:space="preserve"> </w:t>
      </w:r>
      <w:r>
        <w:t>interface</w:t>
      </w:r>
    </w:p>
    <w:p w14:paraId="5595B812" w14:textId="77777777" w:rsidR="00AB4DE0" w:rsidRDefault="00AB4DE0" w:rsidP="00AB4DE0">
      <w:pPr>
        <w:pStyle w:val="FirstParagraph"/>
      </w:pPr>
      <w:r>
        <w:rPr>
          <w:noProof/>
        </w:rPr>
        <w:drawing>
          <wp:inline distT="0" distB="0" distL="0" distR="0" wp14:anchorId="726FBC90" wp14:editId="43A1C6AA">
            <wp:extent cx="4131012" cy="2833352"/>
            <wp:effectExtent l="0" t="0" r="0" b="0"/>
            <wp:docPr id="5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emf"/>
                    <pic:cNvPicPr>
                      <a:picLocks noChangeAspect="1" noChangeArrowheads="1"/>
                    </pic:cNvPicPr>
                  </pic:nvPicPr>
                  <pic:blipFill>
                    <a:blip r:embed="rId16"/>
                    <a:stretch>
                      <a:fillRect/>
                    </a:stretch>
                  </pic:blipFill>
                  <pic:spPr bwMode="auto">
                    <a:xfrm>
                      <a:off x="0" y="0"/>
                      <a:ext cx="4131012" cy="2833352"/>
                    </a:xfrm>
                    <a:prstGeom prst="rect">
                      <a:avLst/>
                    </a:prstGeom>
                    <a:noFill/>
                    <a:ln w="9525">
                      <a:noFill/>
                      <a:headEnd/>
                      <a:tailEnd/>
                    </a:ln>
                  </pic:spPr>
                </pic:pic>
              </a:graphicData>
            </a:graphic>
          </wp:inline>
        </w:drawing>
      </w:r>
    </w:p>
    <w:p w14:paraId="41DBA14A" w14:textId="23FC2EE9" w:rsidR="00153579" w:rsidRDefault="00153579" w:rsidP="00153579">
      <w:pPr>
        <w:pStyle w:val="BodyText"/>
      </w:pPr>
      <w:bookmarkStart w:id="44" w:name="X3ddfeae023ece2d4801b9fb61cbcb1803cf2c31"/>
      <w:bookmarkStart w:id="45" w:name="_Toc54881546"/>
      <w:r>
        <w:t>Figure 2.4</w:t>
      </w:r>
      <w:r>
        <w:tab/>
      </w:r>
      <w:proofErr w:type="spellStart"/>
      <w:r>
        <w:t>Virtio</w:t>
      </w:r>
      <w:proofErr w:type="spellEnd"/>
      <w:r>
        <w:t xml:space="preserve"> Frontend and Backend</w:t>
      </w:r>
    </w:p>
    <w:p w14:paraId="6BC35F81" w14:textId="2EB4FDD9" w:rsidR="00AB4DE0" w:rsidRDefault="00AB4DE0" w:rsidP="00AB4DE0">
      <w:pPr>
        <w:pStyle w:val="Heading3"/>
      </w:pPr>
      <w:proofErr w:type="spellStart"/>
      <w:r>
        <w:t>Virtio</w:t>
      </w:r>
      <w:proofErr w:type="spellEnd"/>
      <w:r>
        <w:t xml:space="preserve"> transport protocol</w:t>
      </w:r>
      <w:bookmarkEnd w:id="44"/>
      <w:bookmarkEnd w:id="45"/>
    </w:p>
    <w:p w14:paraId="08FF7C30" w14:textId="46D49DB9" w:rsidR="00AB4DE0" w:rsidRDefault="000B2244" w:rsidP="00176408">
      <w:pPr>
        <w:pStyle w:val="FirstParagraph"/>
      </w:pPr>
      <w:r>
        <w:t xml:space="preserve">The </w:t>
      </w:r>
      <w:proofErr w:type="spellStart"/>
      <w:r>
        <w:t>Virtio</w:t>
      </w:r>
      <w:proofErr w:type="spellEnd"/>
      <w:r>
        <w:t xml:space="preserve"> </w:t>
      </w:r>
      <w:r w:rsidR="00AB4DE0">
        <w:t xml:space="preserve">network driver is the </w:t>
      </w:r>
      <w:proofErr w:type="spellStart"/>
      <w:r>
        <w:t>Virtio</w:t>
      </w:r>
      <w:proofErr w:type="spellEnd"/>
      <w:r>
        <w:t xml:space="preserve"> </w:t>
      </w:r>
      <w:r w:rsidR="00AB4DE0">
        <w:t>frontend component exposed into the guest V</w:t>
      </w:r>
      <w:r w:rsidR="00153579">
        <w:t xml:space="preserve">M. The </w:t>
      </w:r>
      <w:proofErr w:type="spellStart"/>
      <w:r w:rsidR="00AB4DE0">
        <w:t>virtio</w:t>
      </w:r>
      <w:proofErr w:type="spellEnd"/>
      <w:r w:rsidR="00AB4DE0">
        <w:t xml:space="preserve"> network device is the </w:t>
      </w:r>
      <w:proofErr w:type="spellStart"/>
      <w:r w:rsidR="00153579">
        <w:t>Virtio</w:t>
      </w:r>
      <w:proofErr w:type="spellEnd"/>
      <w:r w:rsidR="00153579">
        <w:t xml:space="preserve"> </w:t>
      </w:r>
      <w:r w:rsidR="00AB4DE0">
        <w:t>backend component exposed by the hypervisor.</w:t>
      </w:r>
      <w:r w:rsidR="00153579">
        <w:t xml:space="preserve"> The </w:t>
      </w:r>
      <w:r w:rsidR="00AB4DE0">
        <w:lastRenderedPageBreak/>
        <w:t>Virtual Network frontend and backends are interconnected with a transport protocol (usually PCI/PCIe).</w:t>
      </w:r>
      <w:r w:rsidR="00153579">
        <w:t xml:space="preserve"> See Figure 2.</w:t>
      </w:r>
      <w:commentRangeStart w:id="46"/>
      <w:r w:rsidR="00153579">
        <w:t>5</w:t>
      </w:r>
      <w:commentRangeEnd w:id="46"/>
      <w:r w:rsidR="002F76ED">
        <w:rPr>
          <w:rStyle w:val="CommentReference"/>
        </w:rPr>
        <w:commentReference w:id="46"/>
      </w:r>
      <w:r w:rsidR="00153579">
        <w:t>.</w:t>
      </w:r>
      <w:ins w:id="47" w:author="T. Sridhar" w:date="2020-11-24T22:52:00Z">
        <w:r w:rsidR="002F76ED">
          <w:t xml:space="preserve"> </w:t>
        </w:r>
      </w:ins>
    </w:p>
    <w:p w14:paraId="4C4C03CB" w14:textId="01B6A72E" w:rsidR="00AB4DE0" w:rsidRDefault="00AB4DE0" w:rsidP="00AB4DE0">
      <w:pPr>
        <w:pStyle w:val="BodyText"/>
      </w:pPr>
      <w:r>
        <w:t xml:space="preserve">The </w:t>
      </w:r>
      <w:proofErr w:type="spellStart"/>
      <w:r w:rsidR="00153579">
        <w:t>Virtio</w:t>
      </w:r>
      <w:proofErr w:type="spellEnd"/>
      <w:r w:rsidR="00153579">
        <w:t xml:space="preserve"> </w:t>
      </w:r>
      <w:r>
        <w:t>drivers must be able to allocate memory regions that both the hypervisor and the devices can access for reading and writing, via memory sharing. Two different domains have to be considered for a network device:</w:t>
      </w:r>
    </w:p>
    <w:p w14:paraId="1B3A7218" w14:textId="57384608" w:rsidR="00AB4DE0" w:rsidRDefault="00153579" w:rsidP="00AB4DE0">
      <w:pPr>
        <w:numPr>
          <w:ilvl w:val="0"/>
          <w:numId w:val="2"/>
        </w:numPr>
      </w:pPr>
      <w:proofErr w:type="spellStart"/>
      <w:r>
        <w:t>Virtio</w:t>
      </w:r>
      <w:proofErr w:type="spellEnd"/>
      <w:r>
        <w:t xml:space="preserve"> </w:t>
      </w:r>
      <w:r w:rsidR="00AB4DE0">
        <w:t>device initialization, activation or shutdown (control plane)</w:t>
      </w:r>
    </w:p>
    <w:p w14:paraId="2C37B30D" w14:textId="49DF8C69" w:rsidR="00AB4DE0" w:rsidRDefault="00153579" w:rsidP="00AB4DE0">
      <w:pPr>
        <w:numPr>
          <w:ilvl w:val="0"/>
          <w:numId w:val="2"/>
        </w:numPr>
      </w:pPr>
      <w:r>
        <w:t xml:space="preserve">Network </w:t>
      </w:r>
      <w:r w:rsidR="00AB4DE0">
        <w:t xml:space="preserve">packets transfer through the </w:t>
      </w:r>
      <w:proofErr w:type="spellStart"/>
      <w:r>
        <w:t>Virtio</w:t>
      </w:r>
      <w:proofErr w:type="spellEnd"/>
      <w:r>
        <w:t xml:space="preserve"> </w:t>
      </w:r>
      <w:r w:rsidR="00AB4DE0">
        <w:t>device (data plane)</w:t>
      </w:r>
    </w:p>
    <w:p w14:paraId="6FDCB344" w14:textId="1CA07444" w:rsidR="00AB4DE0" w:rsidRDefault="00AB4DE0" w:rsidP="00AB4DE0">
      <w:pPr>
        <w:pStyle w:val="FirstParagraph"/>
      </w:pPr>
      <w:r>
        <w:rPr>
          <w:noProof/>
        </w:rPr>
        <w:drawing>
          <wp:inline distT="0" distB="0" distL="0" distR="0" wp14:anchorId="304F4665" wp14:editId="6C4C53FA">
            <wp:extent cx="4520119" cy="4971245"/>
            <wp:effectExtent l="0" t="0" r="0" b="0"/>
            <wp:docPr id="5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6.emf"/>
                    <pic:cNvPicPr>
                      <a:picLocks noChangeAspect="1" noChangeArrowheads="1"/>
                    </pic:cNvPicPr>
                  </pic:nvPicPr>
                  <pic:blipFill>
                    <a:blip r:embed="rId17"/>
                    <a:stretch>
                      <a:fillRect/>
                    </a:stretch>
                  </pic:blipFill>
                  <pic:spPr bwMode="auto">
                    <a:xfrm>
                      <a:off x="0" y="0"/>
                      <a:ext cx="4520119" cy="4971245"/>
                    </a:xfrm>
                    <a:prstGeom prst="rect">
                      <a:avLst/>
                    </a:prstGeom>
                    <a:noFill/>
                    <a:ln w="9525">
                      <a:noFill/>
                      <a:headEnd/>
                      <a:tailEnd/>
                    </a:ln>
                  </pic:spPr>
                </pic:pic>
              </a:graphicData>
            </a:graphic>
          </wp:inline>
        </w:drawing>
      </w:r>
    </w:p>
    <w:p w14:paraId="57F1EF4F" w14:textId="5E852CF7" w:rsidR="00153579" w:rsidRDefault="00153579" w:rsidP="00153579">
      <w:pPr>
        <w:pStyle w:val="BodyText"/>
      </w:pPr>
      <w:r>
        <w:t>Figure 2.5</w:t>
      </w:r>
      <w:r>
        <w:tab/>
      </w:r>
      <w:proofErr w:type="spellStart"/>
      <w:r>
        <w:t>Virtio</w:t>
      </w:r>
      <w:proofErr w:type="spellEnd"/>
      <w:r>
        <w:t xml:space="preserve"> Transport</w:t>
      </w:r>
    </w:p>
    <w:p w14:paraId="00D624BA" w14:textId="7C1B8522" w:rsidR="00AB4DE0" w:rsidRDefault="00153579" w:rsidP="00AB4DE0">
      <w:pPr>
        <w:pStyle w:val="BodyText"/>
      </w:pPr>
      <w:r>
        <w:t>The c</w:t>
      </w:r>
      <w:r w:rsidR="00AB4DE0">
        <w:t>ontrol plane is used for capability exchange negotiation between the host and guest</w:t>
      </w:r>
      <w:r>
        <w:t>,</w:t>
      </w:r>
      <w:r w:rsidR="00AB4DE0">
        <w:t xml:space="preserve"> both for establishing and terminating the data plane. </w:t>
      </w:r>
      <w:r>
        <w:t xml:space="preserve">The data </w:t>
      </w:r>
      <w:r w:rsidR="00AB4DE0">
        <w:t xml:space="preserve">plane is used for transferring the actual packets between </w:t>
      </w:r>
      <w:r>
        <w:t xml:space="preserve">the </w:t>
      </w:r>
      <w:r w:rsidR="00AB4DE0">
        <w:t>host and guest.</w:t>
      </w:r>
    </w:p>
    <w:p w14:paraId="324BB223" w14:textId="46CF6416" w:rsidR="00AB4DE0" w:rsidRDefault="00AB4DE0" w:rsidP="00AB4DE0">
      <w:pPr>
        <w:pStyle w:val="BodyText"/>
      </w:pPr>
      <w:proofErr w:type="spellStart"/>
      <w:r>
        <w:t>Virtqueues</w:t>
      </w:r>
      <w:proofErr w:type="spellEnd"/>
      <w:r>
        <w:t xml:space="preserve"> are the mechanism for bulk data transport on </w:t>
      </w:r>
      <w:proofErr w:type="spellStart"/>
      <w:r w:rsidR="00153579">
        <w:t>Virtio</w:t>
      </w:r>
      <w:proofErr w:type="spellEnd"/>
      <w:r w:rsidR="00153579">
        <w:t xml:space="preserve"> </w:t>
      </w:r>
      <w:r>
        <w:t>devices. They are composed of:</w:t>
      </w:r>
    </w:p>
    <w:p w14:paraId="1CFDB5E5" w14:textId="77777777" w:rsidR="00AB4DE0" w:rsidRDefault="00AB4DE0" w:rsidP="00AB4DE0">
      <w:pPr>
        <w:numPr>
          <w:ilvl w:val="0"/>
          <w:numId w:val="2"/>
        </w:numPr>
      </w:pPr>
      <w:r>
        <w:lastRenderedPageBreak/>
        <w:t>guest-allocated buffers that the host interacts with (read/write packets)</w:t>
      </w:r>
    </w:p>
    <w:p w14:paraId="4C37D49D" w14:textId="77777777" w:rsidR="00AB4DE0" w:rsidRDefault="00AB4DE0" w:rsidP="00AB4DE0">
      <w:pPr>
        <w:numPr>
          <w:ilvl w:val="0"/>
          <w:numId w:val="2"/>
        </w:numPr>
      </w:pPr>
      <w:r>
        <w:t>descriptor rings</w:t>
      </w:r>
    </w:p>
    <w:p w14:paraId="14E478FF" w14:textId="77777777" w:rsidR="00AB4DE0" w:rsidRDefault="00AB4DE0" w:rsidP="00AB4DE0">
      <w:pPr>
        <w:pStyle w:val="FirstParagraph"/>
      </w:pPr>
      <w:proofErr w:type="spellStart"/>
      <w:r>
        <w:t>Virqueues</w:t>
      </w:r>
      <w:proofErr w:type="spellEnd"/>
      <w:r>
        <w:t xml:space="preserve"> are controlled with I/O Registers notification messages:</w:t>
      </w:r>
    </w:p>
    <w:p w14:paraId="1C02844A" w14:textId="1D3F67DA" w:rsidR="00AB4DE0" w:rsidRDefault="00AB4DE0" w:rsidP="00AB4DE0">
      <w:pPr>
        <w:numPr>
          <w:ilvl w:val="0"/>
          <w:numId w:val="2"/>
        </w:numPr>
      </w:pPr>
      <w:r>
        <w:t xml:space="preserve">Available Buffer Notification: </w:t>
      </w:r>
      <w:proofErr w:type="spellStart"/>
      <w:r w:rsidR="00153579">
        <w:t>Virtio</w:t>
      </w:r>
      <w:proofErr w:type="spellEnd"/>
      <w:r w:rsidR="00153579">
        <w:t xml:space="preserve"> </w:t>
      </w:r>
      <w:r>
        <w:t>driver notifies there are buffers that are ready to be processed by the device.</w:t>
      </w:r>
    </w:p>
    <w:p w14:paraId="2799C075" w14:textId="247FD117" w:rsidR="00AB4DE0" w:rsidRDefault="00AB4DE0" w:rsidP="00AB4DE0">
      <w:pPr>
        <w:numPr>
          <w:ilvl w:val="0"/>
          <w:numId w:val="2"/>
        </w:numPr>
      </w:pPr>
      <w:r>
        <w:t xml:space="preserve">Used Buffer Notification: </w:t>
      </w:r>
      <w:proofErr w:type="spellStart"/>
      <w:r w:rsidR="00153579">
        <w:t>Virtio</w:t>
      </w:r>
      <w:proofErr w:type="spellEnd"/>
      <w:r w:rsidR="00153579">
        <w:t xml:space="preserve"> </w:t>
      </w:r>
      <w:r>
        <w:t>device notifies it has finished processing some buffers.</w:t>
      </w:r>
    </w:p>
    <w:p w14:paraId="50791D79" w14:textId="77777777" w:rsidR="00AB4DE0" w:rsidRDefault="00AB4DE0" w:rsidP="00AB4DE0">
      <w:pPr>
        <w:pStyle w:val="Heading3"/>
      </w:pPr>
      <w:bookmarkStart w:id="48" w:name="X60881337fc4d99dfdaeaaf0e58e74575dd205f0"/>
      <w:bookmarkStart w:id="49" w:name="_Toc54881547"/>
      <w:proofErr w:type="spellStart"/>
      <w:r>
        <w:t>Virtio</w:t>
      </w:r>
      <w:proofErr w:type="spellEnd"/>
      <w:r>
        <w:t xml:space="preserve"> device network backend</w:t>
      </w:r>
      <w:bookmarkEnd w:id="48"/>
      <w:bookmarkEnd w:id="49"/>
    </w:p>
    <w:p w14:paraId="516C840C" w14:textId="127F71A7" w:rsidR="00AB4DE0" w:rsidRDefault="00AB4DE0" w:rsidP="00AB4DE0">
      <w:pPr>
        <w:pStyle w:val="FirstParagraph"/>
      </w:pPr>
      <w:r>
        <w:t>The network backend interacts with the emulated NIC a</w:t>
      </w:r>
      <w:r w:rsidR="006D10A2">
        <w:t xml:space="preserve">nd </w:t>
      </w:r>
      <w:r>
        <w:t xml:space="preserve">is exposed on the host side. </w:t>
      </w:r>
      <w:proofErr w:type="gramStart"/>
      <w:r>
        <w:t>Usually</w:t>
      </w:r>
      <w:proofErr w:type="gramEnd"/>
      <w:r>
        <w:t xml:space="preserve"> </w:t>
      </w:r>
      <w:r w:rsidR="006D10A2">
        <w:t xml:space="preserve">the </w:t>
      </w:r>
      <w:r>
        <w:t>network backend is a tap device</w:t>
      </w:r>
      <w:r w:rsidR="006D10A2">
        <w:t xml:space="preserve"> b</w:t>
      </w:r>
      <w:r>
        <w:t xml:space="preserve">ut other backends are proposed with </w:t>
      </w:r>
      <w:proofErr w:type="spellStart"/>
      <w:r w:rsidR="006D10A2">
        <w:t>Virtio</w:t>
      </w:r>
      <w:proofErr w:type="spellEnd"/>
      <w:r w:rsidR="006D10A2">
        <w:t xml:space="preserve"> </w:t>
      </w:r>
      <w:r>
        <w:t xml:space="preserve">(SLIRP, </w:t>
      </w:r>
      <w:commentRangeStart w:id="50"/>
      <w:r>
        <w:t>VDE</w:t>
      </w:r>
      <w:commentRangeEnd w:id="50"/>
      <w:r w:rsidR="002F76ED">
        <w:rPr>
          <w:rStyle w:val="CommentReference"/>
        </w:rPr>
        <w:commentReference w:id="50"/>
      </w:r>
      <w:r>
        <w:t>, Socket)</w:t>
      </w:r>
      <w:r w:rsidR="006D10A2">
        <w:t>.</w:t>
      </w:r>
    </w:p>
    <w:p w14:paraId="4B129913" w14:textId="7F918912" w:rsidR="00AB4DE0" w:rsidRDefault="006D10A2" w:rsidP="00AB4DE0">
      <w:pPr>
        <w:pStyle w:val="BodyText"/>
      </w:pPr>
      <w:r>
        <w:t xml:space="preserve">Tap </w:t>
      </w:r>
      <w:r w:rsidR="00AB4DE0">
        <w:t>devices are virtual point-to-point network devices that the user</w:t>
      </w:r>
      <w:r>
        <w:t>’s</w:t>
      </w:r>
      <w:r w:rsidR="00AB4DE0">
        <w:t xml:space="preserve"> applications can use to exchange L2 packets. Tap devices are requiring </w:t>
      </w:r>
      <w:r>
        <w:t xml:space="preserve">the </w:t>
      </w:r>
      <w:r w:rsidR="00AB4DE0">
        <w:t>tun kernel module to be loaded. Tun kernel modules create a kind of device in</w:t>
      </w:r>
      <w:r>
        <w:t xml:space="preserve"> the</w:t>
      </w:r>
      <w:r w:rsidR="00AB4DE0">
        <w:t xml:space="preserve"> /dev/net system directory tree (/dev/net/tun).</w:t>
      </w:r>
    </w:p>
    <w:p w14:paraId="23874A24" w14:textId="77777777" w:rsidR="00AB4DE0" w:rsidRDefault="00AB4DE0" w:rsidP="00AB4DE0">
      <w:pPr>
        <w:pStyle w:val="BodyText"/>
      </w:pPr>
      <w:r>
        <w:t>Each new tap device has a name in the /dev/net/tree filesystem.</w:t>
      </w:r>
    </w:p>
    <w:p w14:paraId="1834118F" w14:textId="02EA8F57" w:rsidR="00AB4DE0" w:rsidRDefault="00AB4DE0" w:rsidP="00AB4DE0">
      <w:pPr>
        <w:pStyle w:val="Heading3"/>
      </w:pPr>
      <w:bookmarkStart w:id="51" w:name="X819174637d499f82f84f2dc30f96f712025e332"/>
      <w:bookmarkStart w:id="52" w:name="_Toc54881548"/>
      <w:proofErr w:type="spellStart"/>
      <w:r>
        <w:t>Virtio</w:t>
      </w:r>
      <w:proofErr w:type="spellEnd"/>
      <w:r>
        <w:t xml:space="preserve"> </w:t>
      </w:r>
      <w:r w:rsidR="006D10A2">
        <w:t xml:space="preserve">Net Backend </w:t>
      </w:r>
      <w:bookmarkEnd w:id="51"/>
      <w:bookmarkEnd w:id="52"/>
      <w:r w:rsidR="006D10A2">
        <w:t>Drawbacks</w:t>
      </w:r>
    </w:p>
    <w:p w14:paraId="2092638F" w14:textId="69A6D7CC" w:rsidR="00AB4DE0" w:rsidRDefault="00AB4DE0" w:rsidP="00AB4DE0">
      <w:pPr>
        <w:pStyle w:val="FirstParagraph"/>
      </w:pPr>
      <w:r>
        <w:t xml:space="preserve">The usual transport backend used by </w:t>
      </w:r>
      <w:r w:rsidR="006D10A2">
        <w:t xml:space="preserve">the </w:t>
      </w:r>
      <w:proofErr w:type="spellStart"/>
      <w:r w:rsidR="006D10A2">
        <w:t>V</w:t>
      </w:r>
      <w:r>
        <w:t>irtio</w:t>
      </w:r>
      <w:proofErr w:type="spellEnd"/>
      <w:r>
        <w:t xml:space="preserve"> net device present</w:t>
      </w:r>
      <w:r w:rsidR="006D10A2">
        <w:t>s</w:t>
      </w:r>
      <w:r>
        <w:t xml:space="preserve"> some inefficiencies:</w:t>
      </w:r>
    </w:p>
    <w:p w14:paraId="2B0218CD" w14:textId="77777777" w:rsidR="00AB4DE0" w:rsidRDefault="00AB4DE0" w:rsidP="00AB4DE0">
      <w:pPr>
        <w:numPr>
          <w:ilvl w:val="0"/>
          <w:numId w:val="2"/>
        </w:numPr>
      </w:pPr>
      <w:proofErr w:type="spellStart"/>
      <w:r>
        <w:t>syscall</w:t>
      </w:r>
      <w:proofErr w:type="spellEnd"/>
      <w:r>
        <w:t xml:space="preserve"> and data copy are required for each packet to send or receive through the tap interface (no bulk transfer mode).</w:t>
      </w:r>
    </w:p>
    <w:p w14:paraId="0A7E3EA0" w14:textId="77777777" w:rsidR="00AB4DE0" w:rsidRDefault="00AB4DE0" w:rsidP="00AB4DE0">
      <w:pPr>
        <w:numPr>
          <w:ilvl w:val="0"/>
          <w:numId w:val="2"/>
        </w:numPr>
      </w:pPr>
      <w:proofErr w:type="spellStart"/>
      <w:r>
        <w:t>virtio</w:t>
      </w:r>
      <w:proofErr w:type="spellEnd"/>
      <w:r>
        <w:t xml:space="preserve"> driver (front end) notifies there are one available packet for the </w:t>
      </w:r>
      <w:proofErr w:type="spellStart"/>
      <w:r>
        <w:t>virtio</w:t>
      </w:r>
      <w:proofErr w:type="spellEnd"/>
      <w:r>
        <w:t xml:space="preserve"> device (backend) with an interrupt </w:t>
      </w:r>
      <w:proofErr w:type="gramStart"/>
      <w:r>
        <w:t>messages (IOCTL)</w:t>
      </w:r>
      <w:proofErr w:type="gramEnd"/>
    </w:p>
    <w:p w14:paraId="283544E9" w14:textId="77777777" w:rsidR="00AB4DE0" w:rsidRDefault="00AB4DE0" w:rsidP="00AB4DE0">
      <w:pPr>
        <w:numPr>
          <w:ilvl w:val="0"/>
          <w:numId w:val="2"/>
        </w:numPr>
      </w:pPr>
      <w:r>
        <w:t>each interrupt message stops vCPU execution and generate a context switch (</w:t>
      </w:r>
      <w:proofErr w:type="spellStart"/>
      <w:r>
        <w:t>vmexit</w:t>
      </w:r>
      <w:proofErr w:type="spellEnd"/>
      <w:r>
        <w:t>). Then the host processes the available packet and resume (</w:t>
      </w:r>
      <w:proofErr w:type="spellStart"/>
      <w:r>
        <w:t>vmexit</w:t>
      </w:r>
      <w:proofErr w:type="spellEnd"/>
      <w:r>
        <w:t xml:space="preserve">) the VM execution using a </w:t>
      </w:r>
      <w:proofErr w:type="spellStart"/>
      <w:r>
        <w:t>syscall</w:t>
      </w:r>
      <w:proofErr w:type="spellEnd"/>
      <w:r>
        <w:t>.</w:t>
      </w:r>
    </w:p>
    <w:p w14:paraId="1EA16EBF" w14:textId="40B19B54" w:rsidR="00AB4DE0" w:rsidRDefault="00AB4DE0" w:rsidP="00AB4DE0">
      <w:pPr>
        <w:pStyle w:val="FirstParagraph"/>
      </w:pPr>
      <w:r>
        <w:t>Each time a packet is sent, the VM stops to get the available packet processed.</w:t>
      </w:r>
    </w:p>
    <w:p w14:paraId="32224F88" w14:textId="77777777" w:rsidR="00AB4DE0" w:rsidRDefault="00AB4DE0" w:rsidP="00AB4DE0">
      <w:pPr>
        <w:pStyle w:val="BodyText"/>
      </w:pPr>
      <w:r>
        <w:rPr>
          <w:noProof/>
        </w:rPr>
        <w:lastRenderedPageBreak/>
        <w:drawing>
          <wp:inline distT="0" distB="0" distL="0" distR="0" wp14:anchorId="473E7C01" wp14:editId="432818A4">
            <wp:extent cx="5334000" cy="5869973"/>
            <wp:effectExtent l="0" t="0" r="0" b="0"/>
            <wp:docPr id="5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7.emf"/>
                    <pic:cNvPicPr>
                      <a:picLocks noChangeAspect="1" noChangeArrowheads="1"/>
                    </pic:cNvPicPr>
                  </pic:nvPicPr>
                  <pic:blipFill>
                    <a:blip r:embed="rId18"/>
                    <a:stretch>
                      <a:fillRect/>
                    </a:stretch>
                  </pic:blipFill>
                  <pic:spPr bwMode="auto">
                    <a:xfrm>
                      <a:off x="0" y="0"/>
                      <a:ext cx="5334000" cy="5869973"/>
                    </a:xfrm>
                    <a:prstGeom prst="rect">
                      <a:avLst/>
                    </a:prstGeom>
                    <a:noFill/>
                    <a:ln w="9525">
                      <a:noFill/>
                      <a:headEnd/>
                      <a:tailEnd/>
                    </a:ln>
                  </pic:spPr>
                </pic:pic>
              </a:graphicData>
            </a:graphic>
          </wp:inline>
        </w:drawing>
      </w:r>
    </w:p>
    <w:p w14:paraId="5725CF49" w14:textId="77777777" w:rsidR="006D10A2" w:rsidRDefault="006D10A2" w:rsidP="006D10A2">
      <w:pPr>
        <w:pStyle w:val="BodyText"/>
      </w:pPr>
      <w:r>
        <w:t>Figure 2.5</w:t>
      </w:r>
      <w:r>
        <w:tab/>
      </w:r>
      <w:proofErr w:type="spellStart"/>
      <w:r>
        <w:t>Virtio</w:t>
      </w:r>
      <w:proofErr w:type="spellEnd"/>
      <w:r>
        <w:t xml:space="preserve"> Transport</w:t>
      </w:r>
    </w:p>
    <w:p w14:paraId="6951EC72" w14:textId="78A0C6C5" w:rsidR="00AB4DE0" w:rsidRDefault="00AB4DE0" w:rsidP="00AB4DE0">
      <w:pPr>
        <w:pStyle w:val="BodyText"/>
      </w:pPr>
      <w:r>
        <w:t xml:space="preserve">Hypervisor is involved in both </w:t>
      </w:r>
      <w:proofErr w:type="spellStart"/>
      <w:r w:rsidR="00A55BD0">
        <w:t>Virtio</w:t>
      </w:r>
      <w:proofErr w:type="spellEnd"/>
      <w:r w:rsidR="00A55BD0">
        <w:t xml:space="preserve"> </w:t>
      </w:r>
      <w:r>
        <w:t>control plane and data plane.</w:t>
      </w:r>
    </w:p>
    <w:p w14:paraId="06E8BBAB" w14:textId="77777777" w:rsidR="00AB4DE0" w:rsidRDefault="00AB4DE0" w:rsidP="00AB4DE0">
      <w:pPr>
        <w:pStyle w:val="Heading3"/>
      </w:pPr>
      <w:bookmarkStart w:id="53" w:name="Xadd0b5a77433b2509e1b5aabe0a00c8197138ba"/>
      <w:bookmarkStart w:id="54" w:name="_Toc54881549"/>
      <w:proofErr w:type="spellStart"/>
      <w:r>
        <w:t>vhost</w:t>
      </w:r>
      <w:proofErr w:type="spellEnd"/>
      <w:r>
        <w:t xml:space="preserve"> protocol</w:t>
      </w:r>
      <w:bookmarkEnd w:id="53"/>
      <w:bookmarkEnd w:id="54"/>
    </w:p>
    <w:p w14:paraId="297431F7" w14:textId="44662031" w:rsidR="00AB4DE0" w:rsidRDefault="00A55BD0" w:rsidP="00AB4DE0">
      <w:pPr>
        <w:pStyle w:val="FirstParagraph"/>
      </w:pPr>
      <w:r>
        <w:t xml:space="preserve">The </w:t>
      </w:r>
      <w:proofErr w:type="spellStart"/>
      <w:r w:rsidR="00AB4DE0">
        <w:t>vhost</w:t>
      </w:r>
      <w:proofErr w:type="spellEnd"/>
      <w:r w:rsidR="00AB4DE0">
        <w:t xml:space="preserve"> protocol was designed in order to address </w:t>
      </w:r>
      <w:r>
        <w:t xml:space="preserve">the </w:t>
      </w:r>
      <w:proofErr w:type="spellStart"/>
      <w:r>
        <w:t>Virtio</w:t>
      </w:r>
      <w:proofErr w:type="spellEnd"/>
      <w:r>
        <w:t xml:space="preserve"> </w:t>
      </w:r>
      <w:r w:rsidR="00AB4DE0">
        <w:t xml:space="preserve">device transport backend limitations. It’s a message-based protocol </w:t>
      </w:r>
      <w:commentRangeStart w:id="55"/>
      <w:r w:rsidR="00AB4DE0">
        <w:t>which</w:t>
      </w:r>
      <w:commentRangeEnd w:id="55"/>
      <w:r w:rsidR="002F76ED">
        <w:rPr>
          <w:rStyle w:val="CommentReference"/>
        </w:rPr>
        <w:commentReference w:id="55"/>
      </w:r>
      <w:r w:rsidR="00AB4DE0">
        <w:t xml:space="preserve"> allows the hypervisor to offload the data plane to a handler. The handler is a component </w:t>
      </w:r>
      <w:r>
        <w:t xml:space="preserve">that </w:t>
      </w:r>
      <w:r w:rsidR="00AB4DE0">
        <w:t>manage</w:t>
      </w:r>
      <w:r>
        <w:t>s</w:t>
      </w:r>
      <w:r w:rsidR="00AB4DE0">
        <w:t xml:space="preserve"> </w:t>
      </w:r>
      <w:proofErr w:type="spellStart"/>
      <w:r>
        <w:t>Virtio</w:t>
      </w:r>
      <w:proofErr w:type="spellEnd"/>
      <w:r>
        <w:t xml:space="preserve"> </w:t>
      </w:r>
      <w:r w:rsidR="00AB4DE0">
        <w:t>data forwarding. The host hypervisor no longer process</w:t>
      </w:r>
      <w:r>
        <w:t>es</w:t>
      </w:r>
      <w:r w:rsidR="00AB4DE0">
        <w:t xml:space="preserve"> packets.</w:t>
      </w:r>
    </w:p>
    <w:p w14:paraId="69AD95F6" w14:textId="1CEDCECC" w:rsidR="00AB4DE0" w:rsidRDefault="00AB4DE0" w:rsidP="00AB4DE0">
      <w:pPr>
        <w:pStyle w:val="BodyText"/>
      </w:pPr>
      <w:r>
        <w:t>The data</w:t>
      </w:r>
      <w:r w:rsidR="00A55BD0">
        <w:t xml:space="preserve"> </w:t>
      </w:r>
      <w:r>
        <w:t xml:space="preserve">plane is fully offloaded to the handler that reads or writes packets to/from the </w:t>
      </w:r>
      <w:proofErr w:type="spellStart"/>
      <w:r>
        <w:t>virtqueues</w:t>
      </w:r>
      <w:proofErr w:type="spellEnd"/>
      <w:r>
        <w:t xml:space="preserve">. </w:t>
      </w:r>
      <w:r w:rsidR="00A55BD0">
        <w:t xml:space="preserve">The </w:t>
      </w:r>
      <w:proofErr w:type="spellStart"/>
      <w:r>
        <w:t>vhost</w:t>
      </w:r>
      <w:proofErr w:type="spellEnd"/>
      <w:r>
        <w:t xml:space="preserve"> handler direct</w:t>
      </w:r>
      <w:r w:rsidR="00A55BD0">
        <w:t>l</w:t>
      </w:r>
      <w:r>
        <w:t>y access</w:t>
      </w:r>
      <w:r w:rsidR="00A55BD0">
        <w:t>es</w:t>
      </w:r>
      <w:r>
        <w:t xml:space="preserve"> the </w:t>
      </w:r>
      <w:proofErr w:type="spellStart"/>
      <w:r>
        <w:t>virtqueues</w:t>
      </w:r>
      <w:proofErr w:type="spellEnd"/>
      <w:r>
        <w:t xml:space="preserve"> memory region as well as send</w:t>
      </w:r>
      <w:r w:rsidR="00A55BD0">
        <w:t>s</w:t>
      </w:r>
      <w:r>
        <w:t xml:space="preserve"> and receive</w:t>
      </w:r>
      <w:r w:rsidR="00A55BD0">
        <w:t>s</w:t>
      </w:r>
      <w:r>
        <w:t xml:space="preserve"> notification messages.</w:t>
      </w:r>
    </w:p>
    <w:p w14:paraId="435EF847" w14:textId="558641CD" w:rsidR="00AB4DE0" w:rsidRDefault="00A55BD0" w:rsidP="00AB4DE0">
      <w:pPr>
        <w:pStyle w:val="BodyText"/>
      </w:pPr>
      <w:r>
        <w:lastRenderedPageBreak/>
        <w:t xml:space="preserve">The </w:t>
      </w:r>
      <w:proofErr w:type="spellStart"/>
      <w:r w:rsidR="00AB4DE0">
        <w:t>vhost</w:t>
      </w:r>
      <w:proofErr w:type="spellEnd"/>
      <w:r w:rsidR="00AB4DE0">
        <w:t xml:space="preserve"> handler is made up of two parts:</w:t>
      </w:r>
    </w:p>
    <w:p w14:paraId="2D678393" w14:textId="77777777" w:rsidR="00AB4DE0" w:rsidRDefault="00AB4DE0" w:rsidP="00AB4DE0">
      <w:pPr>
        <w:numPr>
          <w:ilvl w:val="0"/>
          <w:numId w:val="2"/>
        </w:numPr>
      </w:pPr>
      <w:proofErr w:type="spellStart"/>
      <w:r>
        <w:t>vhost</w:t>
      </w:r>
      <w:proofErr w:type="spellEnd"/>
      <w:r>
        <w:t>-net</w:t>
      </w:r>
    </w:p>
    <w:p w14:paraId="772F78B0" w14:textId="77777777" w:rsidR="00AB4DE0" w:rsidRDefault="00AB4DE0" w:rsidP="00A55BD0">
      <w:pPr>
        <w:numPr>
          <w:ilvl w:val="0"/>
          <w:numId w:val="2"/>
        </w:numPr>
        <w:ind w:left="990" w:hanging="990"/>
      </w:pPr>
      <w:r>
        <w:t>a kernel driver</w:t>
      </w:r>
    </w:p>
    <w:p w14:paraId="7335F36B" w14:textId="77777777" w:rsidR="00AB4DE0" w:rsidRDefault="00AB4DE0" w:rsidP="00176408">
      <w:pPr>
        <w:numPr>
          <w:ilvl w:val="0"/>
          <w:numId w:val="2"/>
        </w:numPr>
        <w:ind w:left="990" w:hanging="990"/>
      </w:pPr>
      <w:r>
        <w:t>it exposes a character device on /dev/</w:t>
      </w:r>
      <w:proofErr w:type="spellStart"/>
      <w:r>
        <w:t>vhost</w:t>
      </w:r>
      <w:proofErr w:type="spellEnd"/>
      <w:r>
        <w:t>-net</w:t>
      </w:r>
    </w:p>
    <w:p w14:paraId="77C836E5" w14:textId="77777777" w:rsidR="00AB4DE0" w:rsidRDefault="00AB4DE0" w:rsidP="00176408">
      <w:pPr>
        <w:numPr>
          <w:ilvl w:val="0"/>
          <w:numId w:val="2"/>
        </w:numPr>
        <w:ind w:left="990" w:hanging="990"/>
      </w:pPr>
      <w:r>
        <w:t xml:space="preserve">uses </w:t>
      </w:r>
      <w:proofErr w:type="spellStart"/>
      <w:r>
        <w:t>ioctls</w:t>
      </w:r>
      <w:proofErr w:type="spellEnd"/>
      <w:r>
        <w:t xml:space="preserve"> to exchange </w:t>
      </w:r>
      <w:proofErr w:type="spellStart"/>
      <w:r>
        <w:t>vhost</w:t>
      </w:r>
      <w:proofErr w:type="spellEnd"/>
      <w:r>
        <w:t xml:space="preserve"> messages (</w:t>
      </w:r>
      <w:proofErr w:type="spellStart"/>
      <w:r>
        <w:t>vhost</w:t>
      </w:r>
      <w:proofErr w:type="spellEnd"/>
      <w:r>
        <w:t xml:space="preserve"> protocol control plane),</w:t>
      </w:r>
    </w:p>
    <w:p w14:paraId="56EEE61A" w14:textId="77777777" w:rsidR="00AB4DE0" w:rsidRDefault="00AB4DE0" w:rsidP="00176408">
      <w:pPr>
        <w:numPr>
          <w:ilvl w:val="0"/>
          <w:numId w:val="2"/>
        </w:numPr>
        <w:ind w:left="990" w:hanging="990"/>
      </w:pPr>
      <w:r>
        <w:t xml:space="preserve">uses </w:t>
      </w:r>
      <w:proofErr w:type="spellStart"/>
      <w:r>
        <w:t>irqfd</w:t>
      </w:r>
      <w:proofErr w:type="spellEnd"/>
      <w:r>
        <w:t xml:space="preserve"> and </w:t>
      </w:r>
      <w:proofErr w:type="spellStart"/>
      <w:r>
        <w:t>ioeventfd</w:t>
      </w:r>
      <w:proofErr w:type="spellEnd"/>
      <w:r>
        <w:t xml:space="preserve"> file descriptor to exchange notifications with the guest.</w:t>
      </w:r>
    </w:p>
    <w:p w14:paraId="25FE577A" w14:textId="77777777" w:rsidR="00AB4DE0" w:rsidRDefault="00AB4DE0" w:rsidP="00176408">
      <w:pPr>
        <w:numPr>
          <w:ilvl w:val="0"/>
          <w:numId w:val="2"/>
        </w:numPr>
        <w:ind w:left="990" w:hanging="990"/>
      </w:pPr>
      <w:r>
        <w:t xml:space="preserve">spawns a </w:t>
      </w:r>
      <w:proofErr w:type="spellStart"/>
      <w:r>
        <w:t>vhost</w:t>
      </w:r>
      <w:proofErr w:type="spellEnd"/>
      <w:r>
        <w:t xml:space="preserve"> worker thread</w:t>
      </w:r>
    </w:p>
    <w:p w14:paraId="296EA99B" w14:textId="77777777" w:rsidR="00AB4DE0" w:rsidRDefault="00AB4DE0" w:rsidP="00AB4DE0">
      <w:pPr>
        <w:numPr>
          <w:ilvl w:val="0"/>
          <w:numId w:val="2"/>
        </w:numPr>
      </w:pPr>
      <w:proofErr w:type="spellStart"/>
      <w:r>
        <w:t>vhost</w:t>
      </w:r>
      <w:proofErr w:type="spellEnd"/>
      <w:r>
        <w:t xml:space="preserve"> worker</w:t>
      </w:r>
    </w:p>
    <w:p w14:paraId="156D6153" w14:textId="77777777" w:rsidR="00AB4DE0" w:rsidRDefault="00AB4DE0" w:rsidP="00A55BD0">
      <w:pPr>
        <w:numPr>
          <w:ilvl w:val="0"/>
          <w:numId w:val="2"/>
        </w:numPr>
        <w:ind w:left="990" w:hanging="990"/>
      </w:pPr>
      <w:r>
        <w:t xml:space="preserve">a </w:t>
      </w:r>
      <w:proofErr w:type="spellStart"/>
      <w:r>
        <w:t>linux</w:t>
      </w:r>
      <w:proofErr w:type="spellEnd"/>
      <w:r>
        <w:t xml:space="preserve"> thread named </w:t>
      </w:r>
      <w:proofErr w:type="spellStart"/>
      <w:r>
        <w:t>vhost</w:t>
      </w:r>
      <w:proofErr w:type="spellEnd"/>
      <w:r>
        <w:t>-&lt;</w:t>
      </w:r>
      <w:proofErr w:type="spellStart"/>
      <w:r>
        <w:t>pid</w:t>
      </w:r>
      <w:proofErr w:type="spellEnd"/>
      <w:r>
        <w:t>&gt; (&lt;</w:t>
      </w:r>
      <w:proofErr w:type="spellStart"/>
      <w:r>
        <w:t>pid</w:t>
      </w:r>
      <w:proofErr w:type="spellEnd"/>
      <w:r>
        <w:t>&gt; is the hypervisor process ID)</w:t>
      </w:r>
    </w:p>
    <w:p w14:paraId="203B619B" w14:textId="77777777" w:rsidR="00AB4DE0" w:rsidRDefault="00AB4DE0" w:rsidP="00390BEC">
      <w:pPr>
        <w:numPr>
          <w:ilvl w:val="0"/>
          <w:numId w:val="2"/>
        </w:numPr>
        <w:ind w:left="990" w:hanging="990"/>
      </w:pPr>
      <w:r>
        <w:t xml:space="preserve">handles the I/O events (generated by </w:t>
      </w:r>
      <w:proofErr w:type="spellStart"/>
      <w:r>
        <w:t>virtio</w:t>
      </w:r>
      <w:proofErr w:type="spellEnd"/>
      <w:r>
        <w:t xml:space="preserve"> driver or tap device)</w:t>
      </w:r>
    </w:p>
    <w:p w14:paraId="211C307B" w14:textId="77777777" w:rsidR="00AB4DE0" w:rsidRDefault="00AB4DE0">
      <w:pPr>
        <w:numPr>
          <w:ilvl w:val="0"/>
          <w:numId w:val="2"/>
        </w:numPr>
        <w:ind w:left="990" w:hanging="990"/>
      </w:pPr>
      <w:r>
        <w:t>forwards packets (copy operations)</w:t>
      </w:r>
    </w:p>
    <w:p w14:paraId="2779E8F0" w14:textId="68B7E03F" w:rsidR="00AB4DE0" w:rsidRDefault="00AB4DE0" w:rsidP="00176408">
      <w:pPr>
        <w:pStyle w:val="FirstParagraph"/>
      </w:pPr>
      <w:r>
        <w:t xml:space="preserve">A tap device is still used to communicate the guest instance with the host, but the </w:t>
      </w:r>
      <w:proofErr w:type="spellStart"/>
      <w:r w:rsidR="00A55BD0">
        <w:t>Virtio</w:t>
      </w:r>
      <w:proofErr w:type="spellEnd"/>
      <w:r w:rsidR="00A55BD0">
        <w:t xml:space="preserve"> </w:t>
      </w:r>
      <w:proofErr w:type="spellStart"/>
      <w:r>
        <w:t>dataplane</w:t>
      </w:r>
      <w:proofErr w:type="spellEnd"/>
      <w:r>
        <w:t xml:space="preserve"> is managed by </w:t>
      </w:r>
      <w:r w:rsidR="00A55BD0">
        <w:t xml:space="preserve">the </w:t>
      </w:r>
      <w:proofErr w:type="spellStart"/>
      <w:r>
        <w:t>vhost</w:t>
      </w:r>
      <w:proofErr w:type="spellEnd"/>
      <w:r>
        <w:t xml:space="preserve"> handler and is no more processed by the hypervisor</w:t>
      </w:r>
      <w:r w:rsidR="00A55BD0">
        <w:t xml:space="preserve"> (see Figure 2.6). </w:t>
      </w:r>
      <w:r>
        <w:t xml:space="preserve">Guest instances </w:t>
      </w:r>
      <w:r w:rsidR="00A55BD0">
        <w:t xml:space="preserve">are </w:t>
      </w:r>
      <w:r>
        <w:t>no</w:t>
      </w:r>
      <w:r w:rsidR="00A55BD0">
        <w:t>t</w:t>
      </w:r>
      <w:r>
        <w:t xml:space="preserve"> stopped </w:t>
      </w:r>
      <w:r w:rsidR="00A55BD0">
        <w:t xml:space="preserve">anymore </w:t>
      </w:r>
      <w:r>
        <w:t xml:space="preserve">(context switch with a VMEXIT) at each </w:t>
      </w:r>
      <w:proofErr w:type="spellStart"/>
      <w:r>
        <w:t>VirtIO</w:t>
      </w:r>
      <w:proofErr w:type="spellEnd"/>
      <w:r>
        <w:t xml:space="preserve"> packet transfer.</w:t>
      </w:r>
      <w:r w:rsidR="00A55BD0">
        <w:t xml:space="preserve"> </w:t>
      </w:r>
      <w:r>
        <w:t xml:space="preserve">New </w:t>
      </w:r>
      <w:proofErr w:type="spellStart"/>
      <w:r w:rsidR="00A55BD0">
        <w:t>Virtio</w:t>
      </w:r>
      <w:proofErr w:type="spellEnd"/>
      <w:r w:rsidR="00A55BD0">
        <w:t xml:space="preserve"> </w:t>
      </w:r>
      <w:proofErr w:type="spellStart"/>
      <w:r>
        <w:t>vhost</w:t>
      </w:r>
      <w:proofErr w:type="spellEnd"/>
      <w:r>
        <w:t xml:space="preserve">-net packet processing backend is completely transparent to the guest who still uses the standard </w:t>
      </w:r>
      <w:proofErr w:type="spellStart"/>
      <w:r w:rsidR="00A55BD0">
        <w:t>Virtio</w:t>
      </w:r>
      <w:proofErr w:type="spellEnd"/>
      <w:r w:rsidR="00A55BD0">
        <w:t xml:space="preserve"> </w:t>
      </w:r>
      <w:r>
        <w:t>interface.</w:t>
      </w:r>
    </w:p>
    <w:p w14:paraId="0AEA0BD8" w14:textId="6649DA2E" w:rsidR="00AB4DE0" w:rsidRDefault="00AB4DE0" w:rsidP="00AB4DE0">
      <w:pPr>
        <w:pStyle w:val="BodyText"/>
      </w:pPr>
      <w:r>
        <w:rPr>
          <w:noProof/>
        </w:rPr>
        <w:lastRenderedPageBreak/>
        <w:drawing>
          <wp:inline distT="0" distB="0" distL="0" distR="0" wp14:anchorId="74462317" wp14:editId="41BD2F8D">
            <wp:extent cx="5334000" cy="7069718"/>
            <wp:effectExtent l="0" t="0" r="0" b="0"/>
            <wp:docPr id="5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8.emf"/>
                    <pic:cNvPicPr>
                      <a:picLocks noChangeAspect="1" noChangeArrowheads="1"/>
                    </pic:cNvPicPr>
                  </pic:nvPicPr>
                  <pic:blipFill>
                    <a:blip r:embed="rId19"/>
                    <a:stretch>
                      <a:fillRect/>
                    </a:stretch>
                  </pic:blipFill>
                  <pic:spPr bwMode="auto">
                    <a:xfrm>
                      <a:off x="0" y="0"/>
                      <a:ext cx="5334000" cy="7069718"/>
                    </a:xfrm>
                    <a:prstGeom prst="rect">
                      <a:avLst/>
                    </a:prstGeom>
                    <a:noFill/>
                    <a:ln w="9525">
                      <a:noFill/>
                      <a:headEnd/>
                      <a:tailEnd/>
                    </a:ln>
                  </pic:spPr>
                </pic:pic>
              </a:graphicData>
            </a:graphic>
          </wp:inline>
        </w:drawing>
      </w:r>
    </w:p>
    <w:p w14:paraId="5C281A9E" w14:textId="59DED39A" w:rsidR="00A55BD0" w:rsidRDefault="00A55BD0" w:rsidP="00A55BD0">
      <w:pPr>
        <w:pStyle w:val="BodyText"/>
      </w:pPr>
      <w:r>
        <w:t>Figure 2.6</w:t>
      </w:r>
      <w:r>
        <w:tab/>
      </w:r>
      <w:proofErr w:type="spellStart"/>
      <w:r>
        <w:t>Virtio</w:t>
      </w:r>
      <w:proofErr w:type="spellEnd"/>
      <w:r>
        <w:t xml:space="preserve"> </w:t>
      </w:r>
      <w:proofErr w:type="spellStart"/>
      <w:r>
        <w:t>Vhost</w:t>
      </w:r>
      <w:proofErr w:type="spellEnd"/>
      <w:r>
        <w:t xml:space="preserve"> Handler</w:t>
      </w:r>
    </w:p>
    <w:p w14:paraId="4FD509FA" w14:textId="5BEDBCDE" w:rsidR="00AB4DE0" w:rsidRDefault="00AB4DE0" w:rsidP="00AB4DE0">
      <w:pPr>
        <w:pStyle w:val="Heading2"/>
      </w:pPr>
      <w:bookmarkStart w:id="56" w:name="Xf0fa0ee6f6950537e3780fe4daa37829d050be9"/>
      <w:bookmarkStart w:id="57" w:name="_Toc54881550"/>
      <w:r>
        <w:t xml:space="preserve">Physical </w:t>
      </w:r>
      <w:r w:rsidR="00A55BD0">
        <w:t xml:space="preserve">Network Device </w:t>
      </w:r>
      <w:r>
        <w:t>Direct I/O Assignment</w:t>
      </w:r>
      <w:bookmarkEnd w:id="56"/>
      <w:bookmarkEnd w:id="57"/>
    </w:p>
    <w:p w14:paraId="209B0D0D" w14:textId="32DA6385" w:rsidR="00AB4DE0" w:rsidRDefault="00AB4DE0" w:rsidP="00176408">
      <w:pPr>
        <w:pStyle w:val="FirstParagraph"/>
      </w:pPr>
      <w:r>
        <w:t>KVM guests usually have access to software</w:t>
      </w:r>
      <w:r w:rsidR="00A55BD0">
        <w:t>-</w:t>
      </w:r>
      <w:r>
        <w:t>based emulated NIC device</w:t>
      </w:r>
      <w:r w:rsidR="00A55BD0">
        <w:t>s</w:t>
      </w:r>
      <w:r>
        <w:t xml:space="preserve"> (either para-virtualized devices with </w:t>
      </w:r>
      <w:proofErr w:type="spellStart"/>
      <w:r w:rsidR="00A55BD0">
        <w:t>Virtio</w:t>
      </w:r>
      <w:proofErr w:type="spellEnd"/>
      <w:r w:rsidR="00A55BD0">
        <w:t xml:space="preserve"> </w:t>
      </w:r>
      <w:r>
        <w:t xml:space="preserve">or traditional emulated devices). On host machines </w:t>
      </w:r>
      <w:r w:rsidR="00206FA1">
        <w:t xml:space="preserve">that </w:t>
      </w:r>
      <w:r>
        <w:t xml:space="preserve">have </w:t>
      </w:r>
      <w:r>
        <w:lastRenderedPageBreak/>
        <w:t>Intel VT-d or AMD IOMMU hardware support, another option is possible</w:t>
      </w:r>
      <w:r w:rsidR="00206FA1">
        <w:t xml:space="preserve"> – </w:t>
      </w:r>
      <w:r>
        <w:t>PCI devices may be assigned directly to the guest, allowing the device to be used with minimal performance overhead.</w:t>
      </w:r>
      <w:r w:rsidR="00206FA1">
        <w:t xml:space="preserve"> </w:t>
      </w:r>
      <w:r>
        <w:t xml:space="preserve">Assigned devices are physical devices that are exposed to the </w:t>
      </w:r>
      <w:r w:rsidR="00206FA1">
        <w:t>VM</w:t>
      </w:r>
      <w:r>
        <w:t xml:space="preserve">. This method is also known as </w:t>
      </w:r>
      <w:r w:rsidRPr="00176408">
        <w:rPr>
          <w:i/>
          <w:iCs/>
        </w:rPr>
        <w:t>passthrough</w:t>
      </w:r>
      <w:r>
        <w:t>.</w:t>
      </w:r>
    </w:p>
    <w:p w14:paraId="65EA44F3" w14:textId="2EDD0068" w:rsidR="00AB4DE0" w:rsidRDefault="00AB4DE0" w:rsidP="00AB4DE0">
      <w:pPr>
        <w:pStyle w:val="BodyText"/>
      </w:pPr>
      <w:r>
        <w:t xml:space="preserve">The VT-d or AMD IOMMU extensions must be enabled in BIOS in order to be able to </w:t>
      </w:r>
      <w:r w:rsidR="00206FA1">
        <w:t>conduct</w:t>
      </w:r>
      <w:r>
        <w:t xml:space="preserve"> device </w:t>
      </w:r>
      <w:r w:rsidR="00206FA1">
        <w:t xml:space="preserve">direct assignment. </w:t>
      </w:r>
      <w:r>
        <w:t>Two methods are supported:</w:t>
      </w:r>
    </w:p>
    <w:p w14:paraId="67640EE4" w14:textId="77777777" w:rsidR="00AB4DE0" w:rsidRDefault="00AB4DE0" w:rsidP="00AB4DE0">
      <w:pPr>
        <w:numPr>
          <w:ilvl w:val="0"/>
          <w:numId w:val="2"/>
        </w:numPr>
      </w:pPr>
      <w:r>
        <w:t>PCI passthrough: PCI devices on the host system are directly attached to virtual machines, providing guests with exclusive access to PCI devices for a range of tasks. This enables PCI devices to appear and behave as if they were physically attached to the guest virtual machine.</w:t>
      </w:r>
    </w:p>
    <w:p w14:paraId="049C4142" w14:textId="77777777" w:rsidR="00AB4DE0" w:rsidRDefault="00AB4DE0" w:rsidP="00AB4DE0">
      <w:pPr>
        <w:numPr>
          <w:ilvl w:val="0"/>
          <w:numId w:val="2"/>
        </w:numPr>
      </w:pPr>
      <w:r>
        <w:t>VFIO device assignment: VFIO improves on previous PCI device assignment architecture by moving device assignment out of the KVM hypervisor and enforcing device isolation at the kernel level.</w:t>
      </w:r>
    </w:p>
    <w:p w14:paraId="79804130" w14:textId="6F655AA3" w:rsidR="00AB4DE0" w:rsidRDefault="00AB4DE0" w:rsidP="00AB4DE0">
      <w:pPr>
        <w:pStyle w:val="FirstParagraph"/>
      </w:pPr>
      <w:r>
        <w:t xml:space="preserve">With VFIO the </w:t>
      </w:r>
      <w:r w:rsidR="00206FA1">
        <w:t xml:space="preserve">physical </w:t>
      </w:r>
      <w:r>
        <w:t>device is exposed to the host user space memory and is made visible from the guest VM it has been assigned.</w:t>
      </w:r>
    </w:p>
    <w:p w14:paraId="4851C1D4" w14:textId="21F7FF75" w:rsidR="00AB4DE0" w:rsidRDefault="00AB4DE0" w:rsidP="00AB4DE0">
      <w:pPr>
        <w:pStyle w:val="BodyText"/>
      </w:pPr>
      <w:r>
        <w:rPr>
          <w:noProof/>
        </w:rPr>
        <w:lastRenderedPageBreak/>
        <w:drawing>
          <wp:inline distT="0" distB="0" distL="0" distR="0" wp14:anchorId="11D61A5A" wp14:editId="5DBDB846">
            <wp:extent cx="5334000" cy="5265668"/>
            <wp:effectExtent l="0" t="0" r="0" b="0"/>
            <wp:docPr id="5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9.emf"/>
                    <pic:cNvPicPr>
                      <a:picLocks noChangeAspect="1" noChangeArrowheads="1"/>
                    </pic:cNvPicPr>
                  </pic:nvPicPr>
                  <pic:blipFill>
                    <a:blip r:embed="rId20"/>
                    <a:stretch>
                      <a:fillRect/>
                    </a:stretch>
                  </pic:blipFill>
                  <pic:spPr bwMode="auto">
                    <a:xfrm>
                      <a:off x="0" y="0"/>
                      <a:ext cx="5334000" cy="5265668"/>
                    </a:xfrm>
                    <a:prstGeom prst="rect">
                      <a:avLst/>
                    </a:prstGeom>
                    <a:noFill/>
                    <a:ln w="9525">
                      <a:noFill/>
                      <a:headEnd/>
                      <a:tailEnd/>
                    </a:ln>
                  </pic:spPr>
                </pic:pic>
              </a:graphicData>
            </a:graphic>
          </wp:inline>
        </w:drawing>
      </w:r>
    </w:p>
    <w:p w14:paraId="7B003A44" w14:textId="120595B5" w:rsidR="00206FA1" w:rsidRDefault="00206FA1" w:rsidP="00206FA1">
      <w:pPr>
        <w:pStyle w:val="BodyText"/>
      </w:pPr>
      <w:r>
        <w:t>Figure 2.6</w:t>
      </w:r>
      <w:r>
        <w:tab/>
        <w:t>Physical Network Device Direct I/O Assignment</w:t>
      </w:r>
    </w:p>
    <w:p w14:paraId="421000EC" w14:textId="77777777" w:rsidR="00206FA1" w:rsidRDefault="00206FA1" w:rsidP="00AB4DE0">
      <w:pPr>
        <w:pStyle w:val="BodyText"/>
      </w:pPr>
    </w:p>
    <w:p w14:paraId="0385B15E" w14:textId="77777777" w:rsidR="00AB4DE0" w:rsidRDefault="00AB4DE0" w:rsidP="00AB4DE0">
      <w:pPr>
        <w:pStyle w:val="Heading2"/>
      </w:pPr>
      <w:bookmarkStart w:id="58" w:name="X0137cad77d4c8068d23fa82d436649df04d75bc"/>
      <w:bookmarkStart w:id="59" w:name="_Toc54881551"/>
      <w:r>
        <w:t>SR-IOV</w:t>
      </w:r>
      <w:bookmarkEnd w:id="58"/>
      <w:bookmarkEnd w:id="59"/>
    </w:p>
    <w:p w14:paraId="3AF22456" w14:textId="460D39E4" w:rsidR="00AB4DE0" w:rsidRDefault="00E02FB5" w:rsidP="00AB4DE0">
      <w:pPr>
        <w:pStyle w:val="FirstParagraph"/>
      </w:pPr>
      <w:r>
        <w:t xml:space="preserve">The </w:t>
      </w:r>
      <w:r w:rsidR="00AB4DE0">
        <w:t>Single Root I/O Virtualization (SR-IOV) specification is defined by the PCI-SIG (PCI Special Interest Group). This is a PCI Express (PCI-e) that extends a single physical PCI function to share its PCI resources as separate virtual functions (VFs).</w:t>
      </w:r>
    </w:p>
    <w:p w14:paraId="7668D221" w14:textId="77777777" w:rsidR="00AB4DE0" w:rsidRDefault="00AB4DE0" w:rsidP="00AB4DE0">
      <w:pPr>
        <w:pStyle w:val="BodyText"/>
      </w:pPr>
      <w:r>
        <w:t xml:space="preserve">The physical function contains the SR-IOV capability structure and manages the SR-IOV functionality (it can be used to configure and control a PCIe </w:t>
      </w:r>
      <w:commentRangeStart w:id="60"/>
      <w:r>
        <w:t>device</w:t>
      </w:r>
      <w:commentRangeEnd w:id="60"/>
      <w:r w:rsidR="00D50C04">
        <w:rPr>
          <w:rStyle w:val="CommentReference"/>
        </w:rPr>
        <w:commentReference w:id="60"/>
      </w:r>
      <w:r>
        <w:t>).</w:t>
      </w:r>
    </w:p>
    <w:p w14:paraId="2E52227E" w14:textId="77777777" w:rsidR="00AB4DE0" w:rsidRDefault="00AB4DE0" w:rsidP="00AB4DE0">
      <w:pPr>
        <w:pStyle w:val="BodyText"/>
      </w:pPr>
      <w:r>
        <w:t>A single physical port (root port) presents multiple, separate virtual devices as unique PCI device functions (up to 256 virtual functions – depends on device capabilities).</w:t>
      </w:r>
    </w:p>
    <w:p w14:paraId="200201D5" w14:textId="1E531CA6" w:rsidR="00AB4DE0" w:rsidRDefault="00AB4DE0" w:rsidP="00AB4DE0">
      <w:pPr>
        <w:pStyle w:val="BodyText"/>
      </w:pPr>
      <w:r>
        <w:lastRenderedPageBreak/>
        <w:t xml:space="preserve">Each virtual device may have its own unique PCI configuration space, memory-mapped registers, and individual MSI-based interrupts. Unlike a physical function, a virtual function can only configure its own behavior. Each virtual function can be directly connected to a </w:t>
      </w:r>
      <w:r w:rsidR="0007637E">
        <w:t>VM</w:t>
      </w:r>
      <w:r>
        <w:t xml:space="preserve"> via PCI device assignment (passthrough mode).</w:t>
      </w:r>
    </w:p>
    <w:p w14:paraId="080D1BDA" w14:textId="2E32505B" w:rsidR="00AB4DE0" w:rsidRDefault="00AB4DE0" w:rsidP="00AB4DE0">
      <w:pPr>
        <w:pStyle w:val="BodyText"/>
      </w:pPr>
      <w:r>
        <w:t xml:space="preserve">SR-IOV improves network device performance for each virtual machine as it can share a single physical device between several virtual machines using </w:t>
      </w:r>
      <w:r w:rsidR="0007637E">
        <w:t xml:space="preserve">the </w:t>
      </w:r>
      <w:r>
        <w:t>device direct I/O assignment method.</w:t>
      </w:r>
    </w:p>
    <w:p w14:paraId="79F23B01" w14:textId="0080E8BE" w:rsidR="00AB4DE0" w:rsidRDefault="00AB4DE0" w:rsidP="00AB4DE0">
      <w:pPr>
        <w:pStyle w:val="BodyText"/>
      </w:pPr>
      <w:r>
        <w:rPr>
          <w:noProof/>
        </w:rPr>
        <w:drawing>
          <wp:inline distT="0" distB="0" distL="0" distR="0" wp14:anchorId="52533D81" wp14:editId="5E6B632A">
            <wp:extent cx="5334000" cy="5383467"/>
            <wp:effectExtent l="0" t="0" r="0" b="0"/>
            <wp:docPr id="5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0.emf"/>
                    <pic:cNvPicPr>
                      <a:picLocks noChangeAspect="1" noChangeArrowheads="1"/>
                    </pic:cNvPicPr>
                  </pic:nvPicPr>
                  <pic:blipFill>
                    <a:blip r:embed="rId21"/>
                    <a:stretch>
                      <a:fillRect/>
                    </a:stretch>
                  </pic:blipFill>
                  <pic:spPr bwMode="auto">
                    <a:xfrm>
                      <a:off x="0" y="0"/>
                      <a:ext cx="5334000" cy="5383467"/>
                    </a:xfrm>
                    <a:prstGeom prst="rect">
                      <a:avLst/>
                    </a:prstGeom>
                    <a:noFill/>
                    <a:ln w="9525">
                      <a:noFill/>
                      <a:headEnd/>
                      <a:tailEnd/>
                    </a:ln>
                  </pic:spPr>
                </pic:pic>
              </a:graphicData>
            </a:graphic>
          </wp:inline>
        </w:drawing>
      </w:r>
    </w:p>
    <w:p w14:paraId="3B7A8270" w14:textId="0CC86164" w:rsidR="00216212" w:rsidRDefault="00216212" w:rsidP="00216212">
      <w:pPr>
        <w:pStyle w:val="BodyText"/>
      </w:pPr>
      <w:r>
        <w:t>Figure 2.7</w:t>
      </w:r>
      <w:r>
        <w:tab/>
        <w:t>Single Root I/O Virtualization</w:t>
      </w:r>
    </w:p>
    <w:p w14:paraId="6C6D62F7" w14:textId="77777777" w:rsidR="00216212" w:rsidRDefault="00216212" w:rsidP="00AB4DE0">
      <w:pPr>
        <w:pStyle w:val="BodyText"/>
      </w:pPr>
    </w:p>
    <w:p w14:paraId="5CCE9A23" w14:textId="1014418D" w:rsidR="00AB4DE0" w:rsidRDefault="00AB4DE0" w:rsidP="00AB4DE0">
      <w:pPr>
        <w:pStyle w:val="BodyText"/>
      </w:pPr>
      <w:r>
        <w:t xml:space="preserve">With SR-IOV, each VM has direct access to the physical network using the assigned virtual function interface allocated to </w:t>
      </w:r>
      <w:r w:rsidR="0007637E">
        <w:t>it</w:t>
      </w:r>
      <w:r>
        <w:t xml:space="preserve">. They can communicate altogether using the Virtual Ethernet Bridge provided by the NIC card. A virtual switch can also use SRIOV to get access </w:t>
      </w:r>
      <w:r>
        <w:lastRenderedPageBreak/>
        <w:t xml:space="preserve">to the physical network. </w:t>
      </w:r>
      <w:r w:rsidR="0007637E">
        <w:t xml:space="preserve">A </w:t>
      </w:r>
      <w:r>
        <w:t xml:space="preserve">VM using </w:t>
      </w:r>
      <w:r w:rsidR="0007637E">
        <w:t xml:space="preserve">a </w:t>
      </w:r>
      <w:r>
        <w:t>SR</w:t>
      </w:r>
      <w:r w:rsidR="0007637E">
        <w:t>-</w:t>
      </w:r>
      <w:r>
        <w:t xml:space="preserve">IOV assigned virtual function device has direct access to the physical network and </w:t>
      </w:r>
      <w:r w:rsidR="0007637E">
        <w:t xml:space="preserve">is </w:t>
      </w:r>
      <w:r>
        <w:t>not connected to any intermediate virtual network switch or router</w:t>
      </w:r>
      <w:r w:rsidR="0007637E">
        <w:t xml:space="preserve"> (see Figure 2.8)</w:t>
      </w:r>
      <w:r>
        <w:t>.</w:t>
      </w:r>
    </w:p>
    <w:p w14:paraId="7CFC0575" w14:textId="30A9E73D" w:rsidR="00AB4DE0" w:rsidRDefault="00AB4DE0" w:rsidP="00AB4DE0">
      <w:pPr>
        <w:pStyle w:val="BodyText"/>
      </w:pPr>
      <w:r>
        <w:rPr>
          <w:noProof/>
        </w:rPr>
        <w:drawing>
          <wp:inline distT="0" distB="0" distL="0" distR="0" wp14:anchorId="58C83246" wp14:editId="133D967A">
            <wp:extent cx="5334000" cy="4248120"/>
            <wp:effectExtent l="0" t="0" r="0" b="0"/>
            <wp:docPr id="6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1.emf"/>
                    <pic:cNvPicPr>
                      <a:picLocks noChangeAspect="1" noChangeArrowheads="1"/>
                    </pic:cNvPicPr>
                  </pic:nvPicPr>
                  <pic:blipFill>
                    <a:blip r:embed="rId22"/>
                    <a:stretch>
                      <a:fillRect/>
                    </a:stretch>
                  </pic:blipFill>
                  <pic:spPr bwMode="auto">
                    <a:xfrm>
                      <a:off x="0" y="0"/>
                      <a:ext cx="5334000" cy="4248120"/>
                    </a:xfrm>
                    <a:prstGeom prst="rect">
                      <a:avLst/>
                    </a:prstGeom>
                    <a:noFill/>
                    <a:ln w="9525">
                      <a:noFill/>
                      <a:headEnd/>
                      <a:tailEnd/>
                    </a:ln>
                  </pic:spPr>
                </pic:pic>
              </a:graphicData>
            </a:graphic>
          </wp:inline>
        </w:drawing>
      </w:r>
    </w:p>
    <w:p w14:paraId="624225CD" w14:textId="0A00CCE8" w:rsidR="0007637E" w:rsidRDefault="0007637E" w:rsidP="0007637E">
      <w:pPr>
        <w:pStyle w:val="BodyText"/>
      </w:pPr>
      <w:r>
        <w:t>Figure 2.8</w:t>
      </w:r>
      <w:r>
        <w:tab/>
        <w:t>Single Root I/O Virtualization</w:t>
      </w:r>
    </w:p>
    <w:p w14:paraId="6B6A440D" w14:textId="0F746A34" w:rsidR="00AB4DE0" w:rsidRDefault="0007637E" w:rsidP="0007637E">
      <w:pPr>
        <w:pStyle w:val="BodyText"/>
      </w:pPr>
      <w:r>
        <w:t>The f</w:t>
      </w:r>
      <w:r w:rsidR="00AB4DE0">
        <w:t>ollowing command can be used to check whether SR-IOV is supported or not on a physical NIC card:</w:t>
      </w:r>
    </w:p>
    <w:p w14:paraId="66C18BF3" w14:textId="65D599FB" w:rsidR="00AB4DE0" w:rsidRDefault="00AB4DE0" w:rsidP="00AB4DE0">
      <w:pPr>
        <w:pStyle w:val="BodyText"/>
      </w:pPr>
      <w:r>
        <w:t xml:space="preserve">$ </w:t>
      </w:r>
      <w:proofErr w:type="spellStart"/>
      <w:r>
        <w:t>lspci</w:t>
      </w:r>
      <w:proofErr w:type="spellEnd"/>
      <w:r>
        <w:t xml:space="preserve"> -s &lt;NIC_BDF&gt; -</w:t>
      </w:r>
      <w:proofErr w:type="spellStart"/>
      <w:r>
        <w:t>vvv</w:t>
      </w:r>
      <w:proofErr w:type="spellEnd"/>
      <w:r>
        <w:t xml:space="preserve"> | grep -</w:t>
      </w:r>
      <w:proofErr w:type="spellStart"/>
      <w:r>
        <w:t>i</w:t>
      </w:r>
      <w:proofErr w:type="spellEnd"/>
      <w:r>
        <w:t xml:space="preserve"> "Single Root I/O Virtualization"</w:t>
      </w:r>
    </w:p>
    <w:p w14:paraId="4E810E92" w14:textId="77777777" w:rsidR="0007637E" w:rsidRDefault="0007637E" w:rsidP="00AB4DE0">
      <w:pPr>
        <w:pStyle w:val="BodyText"/>
      </w:pPr>
    </w:p>
    <w:p w14:paraId="2A22D267" w14:textId="001AF714" w:rsidR="00AB4DE0" w:rsidRDefault="0007637E" w:rsidP="00AB4DE0">
      <w:pPr>
        <w:pStyle w:val="Heading2"/>
      </w:pPr>
      <w:bookmarkStart w:id="61" w:name="Xaefdfc16b6dc4b2690cba55fcbd1947e3a0be10"/>
      <w:bookmarkStart w:id="62" w:name="_Toc54881552"/>
      <w:proofErr w:type="spellStart"/>
      <w:r>
        <w:t>Virtio</w:t>
      </w:r>
      <w:proofErr w:type="spellEnd"/>
      <w:r w:rsidR="00805998">
        <w:t>,</w:t>
      </w:r>
      <w:r>
        <w:t xml:space="preserve"> </w:t>
      </w:r>
      <w:r w:rsidR="00AB4DE0">
        <w:t>SR-IOV</w:t>
      </w:r>
      <w:r w:rsidR="00805998">
        <w:t>,</w:t>
      </w:r>
      <w:r w:rsidR="00AB4DE0">
        <w:t xml:space="preserve"> and SDN</w:t>
      </w:r>
      <w:bookmarkEnd w:id="61"/>
      <w:bookmarkEnd w:id="62"/>
    </w:p>
    <w:p w14:paraId="14EE8D31" w14:textId="5BDCC6CA" w:rsidR="00AB4DE0" w:rsidRDefault="0007637E" w:rsidP="00AB4DE0">
      <w:pPr>
        <w:pStyle w:val="FirstParagraph"/>
      </w:pPr>
      <w:proofErr w:type="spellStart"/>
      <w:r>
        <w:t>Virtio</w:t>
      </w:r>
      <w:proofErr w:type="spellEnd"/>
      <w:r>
        <w:t xml:space="preserve"> </w:t>
      </w:r>
      <w:r w:rsidR="00AB4DE0">
        <w:t>bring</w:t>
      </w:r>
      <w:r>
        <w:t>s</w:t>
      </w:r>
      <w:r w:rsidR="00AB4DE0">
        <w:t xml:space="preserve"> lots of flexibility</w:t>
      </w:r>
      <w:r>
        <w:t xml:space="preserve"> by</w:t>
      </w:r>
      <w:r w:rsidR="00AB4DE0">
        <w:t xml:space="preserve"> offering a standardized driver which is fully independent of the hardware used on the physical platform hosting VM instances.</w:t>
      </w:r>
    </w:p>
    <w:p w14:paraId="1EAB4720" w14:textId="3EFD0CD5" w:rsidR="00AB4DE0" w:rsidRDefault="00AB4DE0" w:rsidP="00AB4DE0">
      <w:pPr>
        <w:pStyle w:val="BodyText"/>
      </w:pPr>
      <w:r>
        <w:t xml:space="preserve">When </w:t>
      </w:r>
      <w:proofErr w:type="spellStart"/>
      <w:r w:rsidR="00805998">
        <w:t>Virtio</w:t>
      </w:r>
      <w:proofErr w:type="spellEnd"/>
      <w:r w:rsidR="00805998">
        <w:t xml:space="preserve"> </w:t>
      </w:r>
      <w:r>
        <w:t xml:space="preserve">connectivity is used VM can be easily migrated from one host to another using </w:t>
      </w:r>
      <w:r w:rsidR="0007637E">
        <w:t xml:space="preserve">a </w:t>
      </w:r>
      <w:r w:rsidRPr="00176408">
        <w:rPr>
          <w:i/>
          <w:iCs/>
        </w:rPr>
        <w:t>live migration</w:t>
      </w:r>
      <w:r w:rsidR="0007637E">
        <w:t xml:space="preserve"> </w:t>
      </w:r>
      <w:r>
        <w:t>feature. When SR</w:t>
      </w:r>
      <w:r w:rsidR="0007637E">
        <w:t>-</w:t>
      </w:r>
      <w:r>
        <w:t>IOV is use</w:t>
      </w:r>
      <w:r w:rsidR="0007637E">
        <w:t>d</w:t>
      </w:r>
      <w:r>
        <w:t>, this live migration is not an easy task and is not really possible to achieve.</w:t>
      </w:r>
    </w:p>
    <w:p w14:paraId="2BD4648D" w14:textId="235AEABC" w:rsidR="00AB4DE0" w:rsidRDefault="00AB4DE0" w:rsidP="00AB4DE0">
      <w:pPr>
        <w:pStyle w:val="BodyText"/>
      </w:pPr>
      <w:r>
        <w:t>Indeed, network driver</w:t>
      </w:r>
      <w:r w:rsidR="0007637E">
        <w:t>s</w:t>
      </w:r>
      <w:r>
        <w:t xml:space="preserve"> used by </w:t>
      </w:r>
      <w:r w:rsidR="0007637E">
        <w:t xml:space="preserve">a </w:t>
      </w:r>
      <w:r>
        <w:t xml:space="preserve">VM depends on used hardware on the bare metal node which are hosting them. In order to make </w:t>
      </w:r>
      <w:r w:rsidR="0007637E">
        <w:t xml:space="preserve">the </w:t>
      </w:r>
      <w:r>
        <w:t xml:space="preserve">VM migration from one bare metal node to </w:t>
      </w:r>
      <w:r>
        <w:lastRenderedPageBreak/>
        <w:t xml:space="preserve">another, both nodes must at least use </w:t>
      </w:r>
      <w:r w:rsidR="0007637E">
        <w:t xml:space="preserve">the </w:t>
      </w:r>
      <w:r>
        <w:t>same hardware NIC model. But when SRIOV is used</w:t>
      </w:r>
      <w:r w:rsidR="0007637E">
        <w:t>,</w:t>
      </w:r>
      <w:r>
        <w:t xml:space="preserve"> VM connectivity </w:t>
      </w:r>
      <w:r w:rsidR="0007637E">
        <w:t>has about the</w:t>
      </w:r>
      <w:r>
        <w:t xml:space="preserve"> same performance has a real physical NIC, whereas with </w:t>
      </w:r>
      <w:proofErr w:type="spellStart"/>
      <w:r w:rsidR="0007637E">
        <w:t>Virtio</w:t>
      </w:r>
      <w:proofErr w:type="spellEnd"/>
      <w:r>
        <w:t>, performance could be poor.</w:t>
      </w:r>
    </w:p>
    <w:p w14:paraId="0E224B78" w14:textId="77E04784" w:rsidR="00AB4DE0" w:rsidRDefault="00AB4DE0" w:rsidP="00AB4DE0">
      <w:pPr>
        <w:pStyle w:val="BodyText"/>
      </w:pPr>
      <w:r>
        <w:t>Also, SR</w:t>
      </w:r>
      <w:r w:rsidR="0007637E">
        <w:t>-</w:t>
      </w:r>
      <w:r>
        <w:t xml:space="preserve">IOV, </w:t>
      </w:r>
      <w:r w:rsidR="0007637E">
        <w:t xml:space="preserve">by providing </w:t>
      </w:r>
      <w:r>
        <w:t>direct access to the physical NIC</w:t>
      </w:r>
      <w:r w:rsidR="0007637E">
        <w:t>,</w:t>
      </w:r>
      <w:r>
        <w:t xml:space="preserve"> is making host virtual network nodes (virtual router/switch) used by SDN solution totally blind about </w:t>
      </w:r>
      <w:r w:rsidR="0007637E">
        <w:t xml:space="preserve">the </w:t>
      </w:r>
      <w:r>
        <w:t xml:space="preserve">VM using such connectivity. Local traffic switching between </w:t>
      </w:r>
      <w:r w:rsidR="0007637E">
        <w:t xml:space="preserve">the </w:t>
      </w:r>
      <w:r>
        <w:t>VM connected on a same SR</w:t>
      </w:r>
      <w:r w:rsidR="0007637E">
        <w:t>-</w:t>
      </w:r>
      <w:r>
        <w:t>IOV physical card is achieve</w:t>
      </w:r>
      <w:r w:rsidR="0007637E">
        <w:t>d</w:t>
      </w:r>
      <w:r>
        <w:t xml:space="preserve"> by the </w:t>
      </w:r>
      <w:r w:rsidR="0007637E">
        <w:t xml:space="preserve">virtual </w:t>
      </w:r>
      <w:r>
        <w:t>Ethernet bridge proposed by SR</w:t>
      </w:r>
      <w:r w:rsidR="0007637E">
        <w:t>-</w:t>
      </w:r>
      <w:r>
        <w:t>IOV. Communication between VM</w:t>
      </w:r>
      <w:r w:rsidR="0007637E">
        <w:t>s</w:t>
      </w:r>
      <w:r>
        <w:t xml:space="preserve"> connected onto </w:t>
      </w:r>
      <w:r w:rsidR="0007637E">
        <w:t xml:space="preserve">the </w:t>
      </w:r>
      <w:r>
        <w:t xml:space="preserve">distinct SRIOV physical ports must rely on </w:t>
      </w:r>
      <w:ins w:id="63" w:author="T. Sridhar" w:date="2020-11-24T23:03:00Z">
        <w:r w:rsidR="00D50C04">
          <w:t xml:space="preserve">the </w:t>
        </w:r>
      </w:ins>
      <w:r>
        <w:t>physical network</w:t>
      </w:r>
      <w:ins w:id="64" w:author="T. Sridhar" w:date="2020-11-24T23:03:00Z">
        <w:r w:rsidR="00D50C04">
          <w:t xml:space="preserve"> (switch) for this comm</w:t>
        </w:r>
      </w:ins>
      <w:ins w:id="65" w:author="T. Sridhar" w:date="2020-11-24T23:04:00Z">
        <w:r w:rsidR="00D50C04">
          <w:t xml:space="preserve">unication i.e. the packet will </w:t>
        </w:r>
        <w:proofErr w:type="spellStart"/>
        <w:r w:rsidR="00D50C04">
          <w:t>ned</w:t>
        </w:r>
        <w:proofErr w:type="spellEnd"/>
        <w:r w:rsidR="00D50C04">
          <w:t xml:space="preserve"> to leave the </w:t>
        </w:r>
        <w:proofErr w:type="spellStart"/>
        <w:proofErr w:type="gramStart"/>
        <w:r w:rsidR="00D50C04">
          <w:t>ost.e</w:t>
        </w:r>
      </w:ins>
      <w:proofErr w:type="spellEnd"/>
      <w:proofErr w:type="gramEnd"/>
      <w:del w:id="66" w:author="T. Sridhar" w:date="2020-11-24T23:03:00Z">
        <w:r w:rsidDel="00D50C04">
          <w:delText>.</w:delText>
        </w:r>
      </w:del>
    </w:p>
    <w:p w14:paraId="54B5F0B1" w14:textId="05ECD27A" w:rsidR="00AB4DE0" w:rsidRDefault="00AB4DE0" w:rsidP="00AB4DE0">
      <w:pPr>
        <w:pStyle w:val="BodyText"/>
      </w:pPr>
      <w:r>
        <w:t xml:space="preserve">SDN </w:t>
      </w:r>
      <w:proofErr w:type="spellStart"/>
      <w:r>
        <w:t>vswitch</w:t>
      </w:r>
      <w:proofErr w:type="spellEnd"/>
      <w:r>
        <w:t>/</w:t>
      </w:r>
      <w:proofErr w:type="spellStart"/>
      <w:r>
        <w:t>vrouter</w:t>
      </w:r>
      <w:proofErr w:type="spellEnd"/>
      <w:r>
        <w:t xml:space="preserve"> usage is very limited when SR</w:t>
      </w:r>
      <w:r w:rsidR="0007637E">
        <w:t>-</w:t>
      </w:r>
      <w:r>
        <w:t xml:space="preserve">IOV is used. Indeed, packet switching between VMs which are using VFs </w:t>
      </w:r>
      <w:ins w:id="67" w:author="T. Sridhar" w:date="2020-11-24T23:03:00Z">
        <w:r w:rsidR="00D50C04">
          <w:t>associated with the</w:t>
        </w:r>
      </w:ins>
      <w:del w:id="68" w:author="T. Sridhar" w:date="2020-11-24T23:03:00Z">
        <w:r w:rsidDel="00D50C04">
          <w:delText>of a</w:delText>
        </w:r>
      </w:del>
      <w:r>
        <w:t xml:space="preserve"> same SR-IOV physical port </w:t>
      </w:r>
      <w:del w:id="69" w:author="T. Sridhar" w:date="2020-11-24T23:03:00Z">
        <w:r w:rsidDel="00D50C04">
          <w:delText>are using</w:delText>
        </w:r>
      </w:del>
      <w:proofErr w:type="gramStart"/>
      <w:ins w:id="70" w:author="T. Sridhar" w:date="2020-11-24T23:03:00Z">
        <w:r w:rsidR="00D50C04">
          <w:t xml:space="preserve">use </w:t>
        </w:r>
      </w:ins>
      <w:r>
        <w:t xml:space="preserve"> the</w:t>
      </w:r>
      <w:proofErr w:type="gramEnd"/>
      <w:r>
        <w:t xml:space="preserve"> physical </w:t>
      </w:r>
      <w:r w:rsidR="0007637E">
        <w:t xml:space="preserve">virtual </w:t>
      </w:r>
      <w:r>
        <w:t xml:space="preserve">Ethernet </w:t>
      </w:r>
      <w:r w:rsidR="0007637E">
        <w:t xml:space="preserve">bridge </w:t>
      </w:r>
      <w:r>
        <w:t>hosted in the physical NIC.</w:t>
      </w:r>
      <w:r w:rsidR="00805998">
        <w:t xml:space="preserve"> See Figure 2.9.</w:t>
      </w:r>
    </w:p>
    <w:p w14:paraId="367E3D2E" w14:textId="2F0FCA79" w:rsidR="00AB4DE0" w:rsidRDefault="00AB4DE0" w:rsidP="00176408">
      <w:pPr>
        <w:pStyle w:val="BodyText"/>
      </w:pPr>
      <w:r>
        <w:t xml:space="preserve">Only </w:t>
      </w:r>
      <w:r w:rsidR="0007637E">
        <w:t xml:space="preserve">a </w:t>
      </w:r>
      <w:r>
        <w:t>few use cases are relevant</w:t>
      </w:r>
      <w:r w:rsidR="00805998">
        <w:t>, the first p</w:t>
      </w:r>
      <w:r>
        <w:t>rovide</w:t>
      </w:r>
      <w:r w:rsidR="00805998">
        <w:t>s</w:t>
      </w:r>
      <w:r>
        <w:t xml:space="preserve"> internal connectivity between VM</w:t>
      </w:r>
      <w:r w:rsidR="0007637E">
        <w:t>s</w:t>
      </w:r>
      <w:r>
        <w:t xml:space="preserve"> using distinct SR-IOV physical ports (it avoids send</w:t>
      </w:r>
      <w:r w:rsidR="00805998">
        <w:t>ing</w:t>
      </w:r>
      <w:r>
        <w:t xml:space="preserve"> the traffic out of the server to be processed by the physical network)</w:t>
      </w:r>
      <w:r w:rsidR="00805998">
        <w:t>. See Figure 2.9.</w:t>
      </w:r>
    </w:p>
    <w:p w14:paraId="23FDE90D" w14:textId="055B500D" w:rsidR="00AB4DE0" w:rsidRDefault="00AB4DE0" w:rsidP="00AB4DE0">
      <w:pPr>
        <w:pStyle w:val="FirstParagraph"/>
      </w:pPr>
      <w:r>
        <w:rPr>
          <w:noProof/>
        </w:rPr>
        <w:drawing>
          <wp:inline distT="0" distB="0" distL="0" distR="0" wp14:anchorId="3CC28124" wp14:editId="0CE10C1C">
            <wp:extent cx="5334000" cy="3833669"/>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2.emf"/>
                    <pic:cNvPicPr>
                      <a:picLocks noChangeAspect="1" noChangeArrowheads="1"/>
                    </pic:cNvPicPr>
                  </pic:nvPicPr>
                  <pic:blipFill>
                    <a:blip r:embed="rId23"/>
                    <a:stretch>
                      <a:fillRect/>
                    </a:stretch>
                  </pic:blipFill>
                  <pic:spPr bwMode="auto">
                    <a:xfrm>
                      <a:off x="0" y="0"/>
                      <a:ext cx="5334000" cy="3833669"/>
                    </a:xfrm>
                    <a:prstGeom prst="rect">
                      <a:avLst/>
                    </a:prstGeom>
                    <a:noFill/>
                    <a:ln w="9525">
                      <a:noFill/>
                      <a:headEnd/>
                      <a:tailEnd/>
                    </a:ln>
                  </pic:spPr>
                </pic:pic>
              </a:graphicData>
            </a:graphic>
          </wp:inline>
        </w:drawing>
      </w:r>
    </w:p>
    <w:p w14:paraId="6B06119C" w14:textId="092A4C50" w:rsidR="00805998" w:rsidRDefault="00805998" w:rsidP="00805998">
      <w:pPr>
        <w:pStyle w:val="BodyText"/>
      </w:pPr>
      <w:r>
        <w:t>Figure 2.9</w:t>
      </w:r>
      <w:r>
        <w:tab/>
      </w:r>
      <w:proofErr w:type="spellStart"/>
      <w:r>
        <w:t>xxxxxxxxxx</w:t>
      </w:r>
      <w:proofErr w:type="spellEnd"/>
      <w:r>
        <w:t xml:space="preserve">. </w:t>
      </w:r>
      <w:proofErr w:type="spellStart"/>
      <w:r>
        <w:t>Zz</w:t>
      </w:r>
      <w:proofErr w:type="spellEnd"/>
      <w:r>
        <w:t xml:space="preserve"> </w:t>
      </w:r>
      <w:proofErr w:type="spellStart"/>
      <w:r>
        <w:t>zz</w:t>
      </w:r>
      <w:proofErr w:type="spellEnd"/>
      <w:r>
        <w:t>. z</w:t>
      </w:r>
    </w:p>
    <w:p w14:paraId="5C1FC483" w14:textId="52F6EA09" w:rsidR="00805998" w:rsidRDefault="00805998" w:rsidP="00805998">
      <w:pPr>
        <w:pStyle w:val="BodyText"/>
      </w:pPr>
      <w:r>
        <w:t>A second use case is b</w:t>
      </w:r>
      <w:r w:rsidR="00AB4DE0">
        <w:t>uild</w:t>
      </w:r>
      <w:r>
        <w:t>ing</w:t>
      </w:r>
      <w:r w:rsidR="00AB4DE0">
        <w:t xml:space="preserve"> hybrid mode solutions with multi-NIC VM. Network traffic not requiring high performance </w:t>
      </w:r>
      <w:r>
        <w:t>uses</w:t>
      </w:r>
      <w:r w:rsidR="00AB4DE0">
        <w:t xml:space="preserve"> emulated NIC (management traffic for instance). Network connectivity requiring high performance will be processed by </w:t>
      </w:r>
      <w:r>
        <w:t xml:space="preserve">the </w:t>
      </w:r>
      <w:r w:rsidR="00AB4DE0">
        <w:t>SR</w:t>
      </w:r>
      <w:r>
        <w:t>-</w:t>
      </w:r>
      <w:r w:rsidR="00AB4DE0">
        <w:t>IOV assigned NIC (for instance video data traffic).</w:t>
      </w:r>
    </w:p>
    <w:p w14:paraId="2CD5B965" w14:textId="1766CE79" w:rsidR="00AB4DE0" w:rsidRDefault="00AB4DE0" w:rsidP="00805998">
      <w:r>
        <w:rPr>
          <w:noProof/>
        </w:rPr>
        <w:lastRenderedPageBreak/>
        <w:drawing>
          <wp:inline distT="0" distB="0" distL="0" distR="0" wp14:anchorId="309A5355" wp14:editId="2B7BB075">
            <wp:extent cx="3482502" cy="4204952"/>
            <wp:effectExtent l="0" t="0" r="0" b="0"/>
            <wp:docPr id="6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3.emf"/>
                    <pic:cNvPicPr>
                      <a:picLocks noChangeAspect="1" noChangeArrowheads="1"/>
                    </pic:cNvPicPr>
                  </pic:nvPicPr>
                  <pic:blipFill>
                    <a:blip r:embed="rId24"/>
                    <a:stretch>
                      <a:fillRect/>
                    </a:stretch>
                  </pic:blipFill>
                  <pic:spPr bwMode="auto">
                    <a:xfrm>
                      <a:off x="0" y="0"/>
                      <a:ext cx="3482502" cy="4204952"/>
                    </a:xfrm>
                    <a:prstGeom prst="rect">
                      <a:avLst/>
                    </a:prstGeom>
                    <a:noFill/>
                    <a:ln w="9525">
                      <a:noFill/>
                      <a:headEnd/>
                      <a:tailEnd/>
                    </a:ln>
                  </pic:spPr>
                </pic:pic>
              </a:graphicData>
            </a:graphic>
          </wp:inline>
        </w:drawing>
      </w:r>
    </w:p>
    <w:p w14:paraId="5E0BBDA4" w14:textId="7FC0D58C" w:rsidR="00805998" w:rsidRDefault="00805998" w:rsidP="00176408">
      <w:r>
        <w:t>Figure 2.10</w:t>
      </w:r>
      <w:r>
        <w:tab/>
        <w:t xml:space="preserve">Building Hybrid Mode Solutions with </w:t>
      </w:r>
      <w:proofErr w:type="spellStart"/>
      <w:r>
        <w:t>Nulti</w:t>
      </w:r>
      <w:proofErr w:type="spellEnd"/>
      <w:r>
        <w:t>-NIC VM</w:t>
      </w:r>
    </w:p>
    <w:p w14:paraId="1E362D69" w14:textId="108D97C9" w:rsidR="00AB4DE0" w:rsidRDefault="00AB4DE0" w:rsidP="00AB4DE0">
      <w:pPr>
        <w:pStyle w:val="BodyText"/>
      </w:pPr>
      <w:r>
        <w:t>With SR</w:t>
      </w:r>
      <w:r w:rsidR="00805998">
        <w:t>-</w:t>
      </w:r>
      <w:r>
        <w:t xml:space="preserve">IOV </w:t>
      </w:r>
      <w:r w:rsidR="00805998">
        <w:t>you get</w:t>
      </w:r>
      <w:r>
        <w:t xml:space="preserve"> high performance but with poor flexibility and no network virtualization features. With </w:t>
      </w:r>
      <w:proofErr w:type="spellStart"/>
      <w:r>
        <w:t>VirtIO</w:t>
      </w:r>
      <w:proofErr w:type="spellEnd"/>
      <w:r>
        <w:t xml:space="preserve"> </w:t>
      </w:r>
      <w:r w:rsidR="00805998">
        <w:t>you get</w:t>
      </w:r>
      <w:r>
        <w:t xml:space="preserve"> a high level of network virtualization suitable for SDN, which is very flexible with poor performances.</w:t>
      </w:r>
    </w:p>
    <w:p w14:paraId="1F78E731" w14:textId="2304B2D1" w:rsidR="00AB4DE0" w:rsidRDefault="00AB4DE0" w:rsidP="00AB4DE0">
      <w:pPr>
        <w:pStyle w:val="BodyText"/>
      </w:pPr>
      <w:r>
        <w:t xml:space="preserve">For SDN use cases, </w:t>
      </w:r>
      <w:r w:rsidR="00805998">
        <w:t xml:space="preserve">you </w:t>
      </w:r>
      <w:r>
        <w:t xml:space="preserve">need network virtualization features </w:t>
      </w:r>
      <w:r w:rsidRPr="00176408">
        <w:rPr>
          <w:i/>
          <w:iCs/>
        </w:rPr>
        <w:t>and</w:t>
      </w:r>
      <w:r>
        <w:t xml:space="preserve"> performance. DPDK will bring both.</w:t>
      </w:r>
    </w:p>
    <w:p w14:paraId="7C4A18AA" w14:textId="72248298" w:rsidR="00AB4DE0" w:rsidRPr="0062582F" w:rsidRDefault="00AB4DE0" w:rsidP="004E1954">
      <w:pPr>
        <w:pStyle w:val="Heading2"/>
      </w:pPr>
      <w:bookmarkStart w:id="71" w:name="Xad6e61f23a2e52e2fa5db5b2f7564d68a2bfbb1"/>
      <w:bookmarkStart w:id="72" w:name="_Toc54881553"/>
      <w:r w:rsidRPr="0062582F">
        <w:t>Network Packe</w:t>
      </w:r>
      <w:ins w:id="73" w:author="T. Sridhar" w:date="2020-11-24T23:04:00Z">
        <w:r w:rsidR="00D50C04">
          <w:t>t</w:t>
        </w:r>
      </w:ins>
      <w:del w:id="74" w:author="T. Sridhar" w:date="2020-11-24T23:04:00Z">
        <w:r w:rsidRPr="0062582F" w:rsidDel="00D50C04">
          <w:delText>r</w:delText>
        </w:r>
      </w:del>
      <w:r w:rsidRPr="0062582F">
        <w:t xml:space="preserve"> </w:t>
      </w:r>
      <w:r w:rsidR="0062582F">
        <w:t>P</w:t>
      </w:r>
      <w:r w:rsidR="0062582F" w:rsidRPr="0062582F">
        <w:t xml:space="preserve">rocessing </w:t>
      </w:r>
      <w:r w:rsidR="0062582F">
        <w:t>P</w:t>
      </w:r>
      <w:r w:rsidR="0062582F" w:rsidRPr="0062582F">
        <w:t xml:space="preserve">erformance </w:t>
      </w:r>
      <w:bookmarkEnd w:id="71"/>
      <w:bookmarkEnd w:id="72"/>
      <w:r w:rsidR="0062582F">
        <w:t>R</w:t>
      </w:r>
      <w:r w:rsidR="0062582F" w:rsidRPr="0062582F">
        <w:t>equirements</w:t>
      </w:r>
    </w:p>
    <w:p w14:paraId="41A1381B" w14:textId="45290F48" w:rsidR="00AB4DE0" w:rsidRPr="0062582F" w:rsidRDefault="0062582F" w:rsidP="00AB4DE0">
      <w:pPr>
        <w:pStyle w:val="FirstParagraph"/>
      </w:pPr>
      <w:r>
        <w:t xml:space="preserve">The </w:t>
      </w:r>
      <w:r w:rsidR="00AB4DE0" w:rsidRPr="0062582F">
        <w:t xml:space="preserve">Ethernet minimum frame size is 64 Bytes. When Ethernet frames are sent onto the wire, Inter Frame Gap and Preamble bits are added. </w:t>
      </w:r>
      <w:r>
        <w:t>The m</w:t>
      </w:r>
      <w:r w:rsidR="00AB4DE0" w:rsidRPr="0062582F">
        <w:t>inimum size of Ethernet frames on the physical layer is 84 Bytes (672 bits).</w:t>
      </w:r>
    </w:p>
    <w:p w14:paraId="60F23182" w14:textId="5859CFEE" w:rsidR="00AB4DE0" w:rsidRDefault="00C539E4" w:rsidP="00AB4DE0">
      <w:pPr>
        <w:pStyle w:val="BodyText"/>
      </w:pPr>
      <w:r>
        <w:rPr>
          <w:noProof/>
        </w:rPr>
        <w:object w:dxaOrig="11424" w:dyaOrig="3120" w14:anchorId="2D3B69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70.55pt;height:127.25pt;mso-width-percent:0;mso-height-percent:0;mso-width-percent:0;mso-height-percent:0" o:ole="">
            <v:imagedata r:id="rId25" o:title=""/>
          </v:shape>
          <o:OLEObject Type="Embed" ProgID="Visio.Drawing.15" ShapeID="_x0000_i1031" DrawAspect="Content" ObjectID="_1667765249" r:id="rId26"/>
        </w:object>
      </w:r>
    </w:p>
    <w:p w14:paraId="4D3F2FCA" w14:textId="7A4D0C80" w:rsidR="00473468" w:rsidRDefault="00473468" w:rsidP="00473468">
      <w:r>
        <w:t>Figure 2.11</w:t>
      </w:r>
      <w:r>
        <w:tab/>
        <w:t xml:space="preserve">Packet Frame </w:t>
      </w:r>
      <w:proofErr w:type="spellStart"/>
      <w:r>
        <w:t>xxxxxxx</w:t>
      </w:r>
      <w:proofErr w:type="spellEnd"/>
    </w:p>
    <w:p w14:paraId="46622FED" w14:textId="533C17BE" w:rsidR="00AB4DE0" w:rsidRPr="00473468" w:rsidRDefault="00AB4DE0" w:rsidP="00AB4DE0">
      <w:pPr>
        <w:pStyle w:val="BodyText"/>
      </w:pPr>
      <w:r w:rsidRPr="00473468">
        <w:t xml:space="preserve">For a 10 Gbit/s interface, the number of frames per seconds can reach up to 14.88 Mpps for traffic using the smallest Ethernet frame size. It means a new frame will have to be forwarded </w:t>
      </w:r>
      <w:r w:rsidR="00473468">
        <w:t>every</w:t>
      </w:r>
      <w:r w:rsidR="00473468" w:rsidRPr="00473468">
        <w:t xml:space="preserve"> </w:t>
      </w:r>
      <w:r w:rsidRPr="00473468">
        <w:t>67 ns.</w:t>
      </w:r>
    </w:p>
    <w:p w14:paraId="3FD57FEC" w14:textId="77777777" w:rsidR="00AB4DE0" w:rsidRPr="00390BEC" w:rsidRDefault="00AB4DE0" w:rsidP="00AB4DE0">
      <w:pPr>
        <w:pStyle w:val="BodyText"/>
      </w:pPr>
      <w:r w:rsidRPr="00473468">
        <w:t>A CPU running at 2Ghz has a 0.5 ns cycle. Such a CPU has a budget of only 134 cycles per packet to be able to process a flow of 10 Gb/s.</w:t>
      </w:r>
    </w:p>
    <w:p w14:paraId="3F0298EB" w14:textId="72F28CD9" w:rsidR="00AB4DE0" w:rsidRPr="00473468" w:rsidRDefault="00AB4DE0" w:rsidP="00176408">
      <w:pPr>
        <w:pStyle w:val="BodyText"/>
      </w:pPr>
      <w:r w:rsidRPr="00390BEC">
        <w:t xml:space="preserve">Generic Linux Ethernet drivers are not </w:t>
      </w:r>
      <w:r w:rsidR="00473468">
        <w:t>powerful</w:t>
      </w:r>
      <w:r w:rsidR="00473468" w:rsidRPr="00473468">
        <w:t xml:space="preserve"> </w:t>
      </w:r>
      <w:r w:rsidRPr="00473468">
        <w:t>enough to be able to process such a 10Gb/s packet flow. Indeed, with regular Linux NIC drivers lots of time</w:t>
      </w:r>
      <w:r w:rsidR="00473468">
        <w:t xml:space="preserve"> is</w:t>
      </w:r>
      <w:r w:rsidR="00473468" w:rsidRPr="00473468">
        <w:t xml:space="preserve"> </w:t>
      </w:r>
      <w:r w:rsidRPr="00473468">
        <w:t>required to</w:t>
      </w:r>
      <w:r w:rsidR="00473468">
        <w:t xml:space="preserve"> </w:t>
      </w:r>
      <w:r w:rsidRPr="00473468">
        <w:t>perform packet processing in Linux Kernel using interrupt mechanism,</w:t>
      </w:r>
      <w:r w:rsidR="00473468">
        <w:t xml:space="preserve"> and </w:t>
      </w:r>
      <w:r w:rsidRPr="00473468">
        <w:t xml:space="preserve">transfer application data from host memory to </w:t>
      </w:r>
      <w:r w:rsidR="00473468">
        <w:t>a NIC.</w:t>
      </w:r>
    </w:p>
    <w:p w14:paraId="61B1344E" w14:textId="6CDB45D2" w:rsidR="00AB4DE0" w:rsidRPr="00473468" w:rsidRDefault="00AB4DE0" w:rsidP="00AB4DE0">
      <w:pPr>
        <w:pStyle w:val="FirstParagraph"/>
      </w:pPr>
      <w:r w:rsidRPr="00473468">
        <w:t xml:space="preserve">DPDK is one of the </w:t>
      </w:r>
      <w:r w:rsidR="00473468">
        <w:t>best</w:t>
      </w:r>
      <w:r w:rsidRPr="00473468">
        <w:t xml:space="preserve"> solution</w:t>
      </w:r>
      <w:r w:rsidR="00473468">
        <w:t>s</w:t>
      </w:r>
      <w:r w:rsidRPr="00473468">
        <w:t xml:space="preserve"> available allowing </w:t>
      </w:r>
      <w:r w:rsidR="00473468">
        <w:t xml:space="preserve">you </w:t>
      </w:r>
      <w:r w:rsidRPr="00473468">
        <w:t xml:space="preserve">to build a network application using high-speed NICs and working at wire speed. </w:t>
      </w:r>
      <w:del w:id="75" w:author="T. Sridhar" w:date="2020-11-24T23:05:00Z">
        <w:r w:rsidRPr="00473468" w:rsidDel="00D50C04">
          <w:delText xml:space="preserve">Therefore, </w:delText>
        </w:r>
      </w:del>
      <w:r w:rsidRPr="00473468">
        <w:t xml:space="preserve">Contrail </w:t>
      </w:r>
      <w:del w:id="76" w:author="T. Sridhar" w:date="2020-11-24T23:05:00Z">
        <w:r w:rsidRPr="00473468" w:rsidDel="00D50C04">
          <w:delText>is proposing</w:delText>
        </w:r>
      </w:del>
      <w:ins w:id="77" w:author="T. Sridhar" w:date="2020-11-24T23:05:00Z">
        <w:r w:rsidR="00D50C04">
          <w:t>ex</w:t>
        </w:r>
      </w:ins>
      <w:ins w:id="78" w:author="T. Sridhar" w:date="2020-11-24T23:06:00Z">
        <w:r w:rsidR="00D50C04">
          <w:t>ploits</w:t>
        </w:r>
      </w:ins>
      <w:r w:rsidRPr="00473468">
        <w:t xml:space="preserve"> DPDK as one of the solutions to be used for the physical compute connectivity.</w:t>
      </w:r>
    </w:p>
    <w:p w14:paraId="6630725E" w14:textId="01583113" w:rsidR="00AB4DE0" w:rsidRPr="00473468" w:rsidRDefault="00AB4DE0" w:rsidP="004E1954">
      <w:pPr>
        <w:pStyle w:val="Heading2"/>
      </w:pPr>
      <w:bookmarkStart w:id="79" w:name="X1b34a2dc654a205780f2f1e76fa4c92f3e52448"/>
      <w:bookmarkStart w:id="80" w:name="_Toc54881554"/>
      <w:r w:rsidRPr="00473468">
        <w:t xml:space="preserve">DPDK and Network </w:t>
      </w:r>
      <w:bookmarkEnd w:id="79"/>
      <w:bookmarkEnd w:id="80"/>
      <w:r w:rsidR="00473468">
        <w:t>A</w:t>
      </w:r>
      <w:r w:rsidR="00473468" w:rsidRPr="00473468">
        <w:t>pplications</w:t>
      </w:r>
    </w:p>
    <w:p w14:paraId="6BA07EC6" w14:textId="77777777" w:rsidR="00AB4DE0" w:rsidRPr="00473468" w:rsidRDefault="00AB4DE0" w:rsidP="004E1954">
      <w:pPr>
        <w:pStyle w:val="Heading3"/>
      </w:pPr>
      <w:bookmarkStart w:id="81" w:name="Xc46fe025b11f61d4ef80251a08b6e0d8cff05a5"/>
      <w:bookmarkStart w:id="82" w:name="_Toc54881555"/>
      <w:r w:rsidRPr="00473468">
        <w:t>DPDK application working principle</w:t>
      </w:r>
      <w:bookmarkEnd w:id="81"/>
      <w:bookmarkEnd w:id="82"/>
    </w:p>
    <w:p w14:paraId="072C7116" w14:textId="3479DB75" w:rsidR="00AB4DE0" w:rsidRDefault="00473468" w:rsidP="00176408">
      <w:r>
        <w:t xml:space="preserve">The </w:t>
      </w:r>
      <w:r w:rsidRPr="00473468">
        <w:rPr>
          <w:rFonts w:ascii="Arial" w:eastAsia="Times New Roman" w:hAnsi="Arial" w:cs="Arial"/>
          <w:color w:val="4D5156"/>
          <w:sz w:val="21"/>
          <w:szCs w:val="21"/>
          <w:shd w:val="clear" w:color="auto" w:fill="FFFFFF"/>
        </w:rPr>
        <w:t>Data Plane Development Kit</w:t>
      </w:r>
      <w:r>
        <w:rPr>
          <w:rFonts w:ascii="Times New Roman" w:eastAsia="Times New Roman" w:hAnsi="Times New Roman" w:cs="Times New Roman"/>
        </w:rPr>
        <w:t xml:space="preserve"> (</w:t>
      </w:r>
      <w:r w:rsidR="00AB4DE0" w:rsidRPr="00473468">
        <w:t>DPDK</w:t>
      </w:r>
      <w:r>
        <w:t>)</w:t>
      </w:r>
      <w:r w:rsidR="00AB4DE0" w:rsidRPr="00473468">
        <w:t xml:space="preserve"> </w:t>
      </w:r>
      <w:del w:id="83" w:author="T. Sridhar" w:date="2020-11-24T23:06:00Z">
        <w:r w:rsidR="00AB4DE0" w:rsidRPr="00473468" w:rsidDel="00D50C04">
          <w:delText>is dedicating</w:delText>
        </w:r>
      </w:del>
      <w:ins w:id="84" w:author="T. Sridhar" w:date="2020-11-24T23:06:00Z">
        <w:r w:rsidR="00D50C04">
          <w:t>dedicates</w:t>
        </w:r>
      </w:ins>
      <w:r w:rsidR="00AB4DE0" w:rsidRPr="00473468">
        <w:t xml:space="preserve"> one (or more) CPU</w:t>
      </w:r>
      <w:r>
        <w:t>s</w:t>
      </w:r>
      <w:r w:rsidR="00AB4DE0" w:rsidRPr="00473468">
        <w:t xml:space="preserve"> to one (or more) thread</w:t>
      </w:r>
      <w:r>
        <w:t>s</w:t>
      </w:r>
      <w:r w:rsidR="00AB4DE0" w:rsidRPr="00473468">
        <w:t xml:space="preserve"> that are continuously polling a one (or more) DPDK NIC RX queue. CPU</w:t>
      </w:r>
      <w:r>
        <w:t>s</w:t>
      </w:r>
      <w:r w:rsidR="00AB4DE0" w:rsidRPr="00473468">
        <w:t xml:space="preserve"> on which a DPDK polling thread is started will be loaded at 100% </w:t>
      </w:r>
      <w:r>
        <w:t>whether</w:t>
      </w:r>
      <w:r w:rsidRPr="00473468">
        <w:t xml:space="preserve"> </w:t>
      </w:r>
      <w:r w:rsidR="00AB4DE0" w:rsidRPr="00473468">
        <w:t xml:space="preserve">some packets </w:t>
      </w:r>
      <w:r>
        <w:t>are</w:t>
      </w:r>
      <w:r w:rsidRPr="00473468">
        <w:t xml:space="preserve"> </w:t>
      </w:r>
      <w:r w:rsidR="00AB4DE0" w:rsidRPr="00473468">
        <w:t>process</w:t>
      </w:r>
      <w:r>
        <w:t>ed</w:t>
      </w:r>
      <w:r w:rsidR="00AB4DE0" w:rsidRPr="00473468">
        <w:t xml:space="preserve"> or not, as no interrupt mechanism is used in DPDK to warn the DPDK application that a packet has been received</w:t>
      </w:r>
      <w:r w:rsidR="00AB4DE0">
        <w:t>.</w:t>
      </w:r>
      <w:r>
        <w:t xml:space="preserve"> (See Figure 2.12.)</w:t>
      </w:r>
    </w:p>
    <w:p w14:paraId="4EFB15E9" w14:textId="78E5763E" w:rsidR="00AB4DE0" w:rsidRDefault="00AB4DE0" w:rsidP="004E1954">
      <w:pPr>
        <w:pStyle w:val="BodyText"/>
      </w:pPr>
      <w:r>
        <w:rPr>
          <w:noProof/>
        </w:rPr>
        <w:lastRenderedPageBreak/>
        <w:drawing>
          <wp:inline distT="0" distB="0" distL="0" distR="0" wp14:anchorId="12B43C4F" wp14:editId="277A519B">
            <wp:extent cx="2140085" cy="2923504"/>
            <wp:effectExtent l="0" t="0" r="0" b="0"/>
            <wp:docPr id="6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5.emf"/>
                    <pic:cNvPicPr>
                      <a:picLocks noChangeAspect="1" noChangeArrowheads="1"/>
                    </pic:cNvPicPr>
                  </pic:nvPicPr>
                  <pic:blipFill>
                    <a:blip r:embed="rId27"/>
                    <a:stretch>
                      <a:fillRect/>
                    </a:stretch>
                  </pic:blipFill>
                  <pic:spPr bwMode="auto">
                    <a:xfrm>
                      <a:off x="0" y="0"/>
                      <a:ext cx="2140085" cy="2923504"/>
                    </a:xfrm>
                    <a:prstGeom prst="rect">
                      <a:avLst/>
                    </a:prstGeom>
                    <a:noFill/>
                    <a:ln w="9525">
                      <a:noFill/>
                      <a:headEnd/>
                      <a:tailEnd/>
                    </a:ln>
                  </pic:spPr>
                </pic:pic>
              </a:graphicData>
            </a:graphic>
          </wp:inline>
        </w:drawing>
      </w:r>
    </w:p>
    <w:p w14:paraId="20B02BDF" w14:textId="7513AB8F" w:rsidR="00473468" w:rsidRDefault="00473468" w:rsidP="00473468">
      <w:r>
        <w:t>Figure 2.12</w:t>
      </w:r>
      <w:r>
        <w:tab/>
        <w:t>DPDK Working Principle</w:t>
      </w:r>
    </w:p>
    <w:p w14:paraId="118458F9" w14:textId="59437ADF" w:rsidR="00AB4DE0" w:rsidRDefault="00AB4DE0" w:rsidP="004E1954">
      <w:pPr>
        <w:pStyle w:val="BodyText"/>
      </w:pPr>
      <w:r>
        <w:t xml:space="preserve">Using </w:t>
      </w:r>
      <w:r w:rsidR="00473468">
        <w:t xml:space="preserve">the </w:t>
      </w:r>
      <w:r>
        <w:t xml:space="preserve">DPDK library API, physical NIC packets will be made available </w:t>
      </w:r>
      <w:r w:rsidR="00473468">
        <w:t xml:space="preserve">in </w:t>
      </w:r>
      <w:r>
        <w:t>user space memory in which the DPDK application is running. So, when DPDK is used</w:t>
      </w:r>
      <w:r w:rsidR="00473468">
        <w:t>,</w:t>
      </w:r>
      <w:r>
        <w:t xml:space="preserve"> there is no user space to kernel space context switching and it saves lots of CPU cycles. Also, the host memory is using </w:t>
      </w:r>
      <w:ins w:id="85" w:author="T. Sridhar" w:date="2020-11-24T23:06:00Z">
        <w:r w:rsidR="00D50C04">
          <w:t xml:space="preserve">a </w:t>
        </w:r>
      </w:ins>
      <w:r>
        <w:t xml:space="preserve">large continuous memory area, the huge pages, which allow large data transfers and avoid high data fragmentation in memory </w:t>
      </w:r>
      <w:del w:id="86" w:author="T. Sridhar" w:date="2020-11-24T23:07:00Z">
        <w:r w:rsidDel="00D50C04">
          <w:delText>which would require</w:delText>
        </w:r>
      </w:del>
      <w:ins w:id="87" w:author="T. Sridhar" w:date="2020-11-24T23:07:00Z">
        <w:r w:rsidR="00D50C04">
          <w:t>thus avoiding</w:t>
        </w:r>
      </w:ins>
      <w:r>
        <w:t xml:space="preserve"> a higher memory management effort at the application level. Such a fragmentation would also </w:t>
      </w:r>
      <w:del w:id="88" w:author="T. Sridhar" w:date="2020-11-24T23:07:00Z">
        <w:r w:rsidDel="00D50C04">
          <w:delText>cost some</w:delText>
        </w:r>
      </w:del>
      <w:ins w:id="89" w:author="T. Sridhar" w:date="2020-11-24T23:07:00Z">
        <w:r w:rsidR="00D50C04">
          <w:t>consume</w:t>
        </w:r>
      </w:ins>
      <w:r>
        <w:t xml:space="preserve"> precious CPU cycles.</w:t>
      </w:r>
    </w:p>
    <w:p w14:paraId="1D560D52" w14:textId="57CEE5CB" w:rsidR="00AB4DE0" w:rsidRDefault="00AB4DE0" w:rsidP="004E1954">
      <w:pPr>
        <w:pStyle w:val="BodyText"/>
      </w:pPr>
      <w:r>
        <w:t xml:space="preserve">Hence, most of the CPU cycles of </w:t>
      </w:r>
      <w:r w:rsidR="00473468">
        <w:t xml:space="preserve">the </w:t>
      </w:r>
      <w:r>
        <w:t>DPDK pinned CPU are used for polling and processing packets delivered by the physical NIC in DPDK queues. As a result, the packet forwarding task can be processed at a very high speed. If one CPU is not powerful enough to manage incoming packets that are hitting the physical NIC at a very high rate</w:t>
      </w:r>
      <w:r w:rsidR="00473468">
        <w:t>, you</w:t>
      </w:r>
      <w:r>
        <w:t xml:space="preserve"> can allocate an additional one to the DPDK application in order to increase its packet processing capacity.</w:t>
      </w:r>
    </w:p>
    <w:p w14:paraId="0949B37F" w14:textId="37528652" w:rsidR="00AB4DE0" w:rsidRDefault="00AB4DE0" w:rsidP="004E1954">
      <w:pPr>
        <w:pStyle w:val="BodyText"/>
      </w:pPr>
      <w:r>
        <w:t xml:space="preserve">A DPDK application is a multi-thread program that is using </w:t>
      </w:r>
      <w:r w:rsidR="00473468">
        <w:t xml:space="preserve">the </w:t>
      </w:r>
      <w:r>
        <w:t xml:space="preserve">DPDK library to process network data. In order to scale, </w:t>
      </w:r>
      <w:r w:rsidR="00473468">
        <w:t xml:space="preserve">you </w:t>
      </w:r>
      <w:r>
        <w:t>can start several packet polling and processing threads (each one pinned on a dedicated CPU) that are running in parallel.</w:t>
      </w:r>
    </w:p>
    <w:p w14:paraId="6B77C528" w14:textId="51AA872F" w:rsidR="00AB4DE0" w:rsidRDefault="00473468" w:rsidP="004E1954">
      <w:pPr>
        <w:pStyle w:val="BodyText"/>
      </w:pPr>
      <w:r>
        <w:t xml:space="preserve">Three </w:t>
      </w:r>
      <w:r w:rsidR="00AB4DE0">
        <w:t xml:space="preserve">main components are involved </w:t>
      </w:r>
      <w:r>
        <w:t xml:space="preserve">in </w:t>
      </w:r>
      <w:r w:rsidR="00AB4DE0">
        <w:t>a DPDK application</w:t>
      </w:r>
      <w:r>
        <w:t xml:space="preserve"> (see Figure 2.13):</w:t>
      </w:r>
    </w:p>
    <w:p w14:paraId="6CD38E4F" w14:textId="77777777" w:rsidR="00AB4DE0" w:rsidRDefault="00AB4DE0" w:rsidP="004E1954">
      <w:pPr>
        <w:numPr>
          <w:ilvl w:val="0"/>
          <w:numId w:val="2"/>
        </w:numPr>
      </w:pPr>
      <w:r>
        <w:t>Physical NIC</w:t>
      </w:r>
    </w:p>
    <w:p w14:paraId="0B07536E" w14:textId="77777777" w:rsidR="00AB4DE0" w:rsidRDefault="00AB4DE0" w:rsidP="004E1954">
      <w:pPr>
        <w:numPr>
          <w:ilvl w:val="1"/>
          <w:numId w:val="2"/>
        </w:numPr>
      </w:pPr>
      <w:r>
        <w:t>buffering packets in physical queues</w:t>
      </w:r>
    </w:p>
    <w:p w14:paraId="331857A3" w14:textId="77777777" w:rsidR="00AB4DE0" w:rsidRDefault="00AB4DE0" w:rsidP="004E1954">
      <w:pPr>
        <w:numPr>
          <w:ilvl w:val="1"/>
          <w:numId w:val="2"/>
        </w:numPr>
      </w:pPr>
      <w:r>
        <w:t>using DMA to transfer packets in host memory</w:t>
      </w:r>
    </w:p>
    <w:p w14:paraId="47E6D64A" w14:textId="77777777" w:rsidR="00AB4DE0" w:rsidRDefault="00AB4DE0" w:rsidP="004E1954">
      <w:pPr>
        <w:numPr>
          <w:ilvl w:val="0"/>
          <w:numId w:val="2"/>
        </w:numPr>
      </w:pPr>
      <w:r>
        <w:t>DPDK NIC abstraction with its queue representation in huge pages host memory:</w:t>
      </w:r>
    </w:p>
    <w:p w14:paraId="7DB7B90F" w14:textId="77777777" w:rsidR="00AB4DE0" w:rsidRDefault="00AB4DE0" w:rsidP="004E1954">
      <w:pPr>
        <w:numPr>
          <w:ilvl w:val="1"/>
          <w:numId w:val="2"/>
        </w:numPr>
      </w:pPr>
      <w:r>
        <w:t>descriptor rings</w:t>
      </w:r>
    </w:p>
    <w:p w14:paraId="0C436F09" w14:textId="77777777" w:rsidR="00AB4DE0" w:rsidRDefault="00AB4DE0" w:rsidP="004E1954">
      <w:pPr>
        <w:numPr>
          <w:ilvl w:val="1"/>
          <w:numId w:val="2"/>
        </w:numPr>
      </w:pPr>
      <w:proofErr w:type="spellStart"/>
      <w:r>
        <w:lastRenderedPageBreak/>
        <w:t>mbuf</w:t>
      </w:r>
      <w:proofErr w:type="spellEnd"/>
      <w:r>
        <w:t xml:space="preserve"> (to store packets)</w:t>
      </w:r>
    </w:p>
    <w:p w14:paraId="1207660B" w14:textId="77777777" w:rsidR="00AB4DE0" w:rsidRDefault="00AB4DE0" w:rsidP="004E1954">
      <w:pPr>
        <w:numPr>
          <w:ilvl w:val="0"/>
          <w:numId w:val="2"/>
        </w:numPr>
      </w:pPr>
      <w:r>
        <w:t xml:space="preserve">Linux </w:t>
      </w:r>
      <w:proofErr w:type="spellStart"/>
      <w:r>
        <w:t>pThread</w:t>
      </w:r>
      <w:proofErr w:type="spellEnd"/>
      <w:r>
        <w:t xml:space="preserve"> use to poll and process packets received in DPDK NIC queues.</w:t>
      </w:r>
    </w:p>
    <w:p w14:paraId="40E26932" w14:textId="1B1A1B74" w:rsidR="00AB4DE0" w:rsidRDefault="00AB4DE0" w:rsidP="004E1954">
      <w:pPr>
        <w:pStyle w:val="FirstParagraph"/>
      </w:pPr>
      <w:r>
        <w:rPr>
          <w:noProof/>
        </w:rPr>
        <w:drawing>
          <wp:inline distT="0" distB="0" distL="0" distR="0" wp14:anchorId="1A9975E9" wp14:editId="0C4D33E1">
            <wp:extent cx="5334000" cy="1846884"/>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6.emf"/>
                    <pic:cNvPicPr>
                      <a:picLocks noChangeAspect="1" noChangeArrowheads="1"/>
                    </pic:cNvPicPr>
                  </pic:nvPicPr>
                  <pic:blipFill>
                    <a:blip r:embed="rId28"/>
                    <a:stretch>
                      <a:fillRect/>
                    </a:stretch>
                  </pic:blipFill>
                  <pic:spPr bwMode="auto">
                    <a:xfrm>
                      <a:off x="0" y="0"/>
                      <a:ext cx="5334000" cy="1846884"/>
                    </a:xfrm>
                    <a:prstGeom prst="rect">
                      <a:avLst/>
                    </a:prstGeom>
                    <a:noFill/>
                    <a:ln w="9525">
                      <a:noFill/>
                      <a:headEnd/>
                      <a:tailEnd/>
                    </a:ln>
                  </pic:spPr>
                </pic:pic>
              </a:graphicData>
            </a:graphic>
          </wp:inline>
        </w:drawing>
      </w:r>
    </w:p>
    <w:p w14:paraId="22239B1E" w14:textId="6266FD02" w:rsidR="00473468" w:rsidRDefault="00473468" w:rsidP="00473468">
      <w:r>
        <w:t>Figure 2.13</w:t>
      </w:r>
      <w:r>
        <w:tab/>
        <w:t>Three Components of DPDK</w:t>
      </w:r>
    </w:p>
    <w:p w14:paraId="48EA7BA7" w14:textId="16110485" w:rsidR="00AB4DE0" w:rsidRDefault="00AB4DE0" w:rsidP="004E1954">
      <w:pPr>
        <w:pStyle w:val="Heading3"/>
      </w:pPr>
      <w:bookmarkStart w:id="90" w:name="X178bed805c0ede169cf4e6804c2cdd77a93b4aa"/>
      <w:bookmarkStart w:id="91" w:name="_Toc54881556"/>
      <w:r>
        <w:t xml:space="preserve">DPDK </w:t>
      </w:r>
      <w:bookmarkEnd w:id="90"/>
      <w:bookmarkEnd w:id="91"/>
      <w:r w:rsidR="00473468">
        <w:t>Overview</w:t>
      </w:r>
    </w:p>
    <w:p w14:paraId="3C05FDA1" w14:textId="007E5292" w:rsidR="00AB4DE0" w:rsidRDefault="00AB4DE0" w:rsidP="00176408">
      <w:pPr>
        <w:pStyle w:val="FirstParagraph"/>
      </w:pPr>
      <w:r>
        <w:t>DPDK is a set of data plane libraries and network interface controller drivers for fast packet processing, currently managed as an open-source project under the Linux Foundation.</w:t>
      </w:r>
      <w:r w:rsidR="00830942">
        <w:t xml:space="preserve"> </w:t>
      </w:r>
      <w:r>
        <w:t>The main goal of the DPDK is to provide a simple, complete framework for fast packet processing in data plane applications.</w:t>
      </w:r>
    </w:p>
    <w:p w14:paraId="41609EDF" w14:textId="6BA30829" w:rsidR="00AB4DE0" w:rsidRDefault="00AB4DE0" w:rsidP="004E1954">
      <w:pPr>
        <w:pStyle w:val="BodyText"/>
      </w:pPr>
      <w:r>
        <w:t>The framework creates a set of libraries for specific environments through the creation of an Environment Abstraction Layer (EAL), which may be specific to a mode of the Intel</w:t>
      </w:r>
      <w:r w:rsidR="00830942">
        <w:t xml:space="preserve"> </w:t>
      </w:r>
      <w:r>
        <w:t>architecture (32-bit or 64-bit), Linux* user space compilers or a specific platform.</w:t>
      </w:r>
      <w:r w:rsidR="00830942">
        <w:t xml:space="preserve"> </w:t>
      </w:r>
      <w:r>
        <w:t>These environments are created through the use of make files and configuration files. Once the EAL library is created, the user may link with the library to create their own applications.</w:t>
      </w:r>
    </w:p>
    <w:p w14:paraId="32BBB69E" w14:textId="556CDB58" w:rsidR="00AB4DE0" w:rsidRDefault="00AB4DE0" w:rsidP="004E1954">
      <w:pPr>
        <w:pStyle w:val="BodyText"/>
      </w:pPr>
      <w:r>
        <w:t xml:space="preserve">The DPDK implements a </w:t>
      </w:r>
      <w:r w:rsidR="00390BEC">
        <w:t>“</w:t>
      </w:r>
      <w:r>
        <w:t>run to completion model</w:t>
      </w:r>
      <w:r w:rsidR="00390BEC">
        <w:t xml:space="preserve">” </w:t>
      </w:r>
      <w:r>
        <w:t xml:space="preserve">for packet processing, where all resources must be allocated prior to calling </w:t>
      </w:r>
      <w:r w:rsidR="00362C2E">
        <w:t xml:space="preserve">data plane </w:t>
      </w:r>
      <w:r>
        <w:t>applications, running as execution units on logical processing cores.</w:t>
      </w:r>
    </w:p>
    <w:p w14:paraId="66598A90" w14:textId="77777777" w:rsidR="00AB4DE0" w:rsidRDefault="00AB4DE0" w:rsidP="004E1954">
      <w:pPr>
        <w:pStyle w:val="BodyText"/>
      </w:pPr>
      <w:r>
        <w:t>The model does not support a scheduler and all devices are accessed by polling. The primary reason for not using interrupts is the performance overhead imposed by interrupt processing.</w:t>
      </w:r>
    </w:p>
    <w:p w14:paraId="142594E0" w14:textId="4C279463" w:rsidR="00AB4DE0" w:rsidRDefault="00AB4DE0" w:rsidP="004E1954">
      <w:pPr>
        <w:pStyle w:val="BodyText"/>
      </w:pPr>
      <w:r>
        <w:t xml:space="preserve">For more </w:t>
      </w:r>
      <w:proofErr w:type="gramStart"/>
      <w:r>
        <w:t>information</w:t>
      </w:r>
      <w:proofErr w:type="gramEnd"/>
      <w:r>
        <w:t xml:space="preserve"> please refer to dpdk.org documents</w:t>
      </w:r>
      <w:r w:rsidR="00362C2E">
        <w:t xml:space="preserve">: </w:t>
      </w:r>
      <w:hyperlink r:id="rId29" w:history="1">
        <w:r w:rsidR="00362C2E" w:rsidRPr="00362C2E">
          <w:rPr>
            <w:rStyle w:val="Hyperlink"/>
          </w:rPr>
          <w:t>http://dpdk.org/doc/guides/prog_guide</w:t>
        </w:r>
        <w:r w:rsidR="00362C2E" w:rsidRPr="00886A60">
          <w:rPr>
            <w:rStyle w:val="Hyperlink"/>
          </w:rPr>
          <w:t>/index.html</w:t>
        </w:r>
      </w:hyperlink>
    </w:p>
    <w:p w14:paraId="00CD11B2" w14:textId="7FF2F2D9" w:rsidR="00AB4DE0" w:rsidRDefault="00AB4DE0" w:rsidP="004E1954">
      <w:pPr>
        <w:pStyle w:val="Heading3"/>
      </w:pPr>
      <w:bookmarkStart w:id="92" w:name="X840b9d9177c0cd4acc5ad1eb103d4ea8123cb3c"/>
      <w:bookmarkStart w:id="93" w:name="_Toc54881557"/>
      <w:r>
        <w:t xml:space="preserve">DPDK </w:t>
      </w:r>
      <w:r w:rsidR="00362C2E">
        <w:t xml:space="preserve">Software </w:t>
      </w:r>
      <w:bookmarkEnd w:id="92"/>
      <w:bookmarkEnd w:id="93"/>
      <w:r w:rsidR="00362C2E">
        <w:t>Architecture</w:t>
      </w:r>
    </w:p>
    <w:p w14:paraId="562C959B" w14:textId="15EB857A" w:rsidR="00AB4DE0" w:rsidRDefault="00AB4DE0" w:rsidP="004E1954">
      <w:pPr>
        <w:pStyle w:val="FirstParagraph"/>
      </w:pPr>
      <w:r>
        <w:t xml:space="preserve">DPDK is a set of programing libraries that can be used to create an application that needs to process network packets at a high speed. DPDK </w:t>
      </w:r>
      <w:r w:rsidR="00886A60">
        <w:t>has the following</w:t>
      </w:r>
      <w:r>
        <w:t xml:space="preserve"> functions:</w:t>
      </w:r>
    </w:p>
    <w:p w14:paraId="07744124" w14:textId="77777777" w:rsidR="00AB4DE0" w:rsidRDefault="00AB4DE0" w:rsidP="004E1954">
      <w:pPr>
        <w:numPr>
          <w:ilvl w:val="0"/>
          <w:numId w:val="2"/>
        </w:numPr>
      </w:pPr>
      <w:r>
        <w:t>A queue manager implements lockless queues</w:t>
      </w:r>
    </w:p>
    <w:p w14:paraId="11F3BB40" w14:textId="77777777" w:rsidR="00AB4DE0" w:rsidRDefault="00AB4DE0" w:rsidP="004E1954">
      <w:pPr>
        <w:numPr>
          <w:ilvl w:val="0"/>
          <w:numId w:val="2"/>
        </w:numPr>
      </w:pPr>
      <w:r>
        <w:t>A buffer manager pre-allocates fixed size buffers</w:t>
      </w:r>
    </w:p>
    <w:p w14:paraId="4E63506E" w14:textId="77777777" w:rsidR="00AB4DE0" w:rsidRDefault="00AB4DE0" w:rsidP="004E1954">
      <w:pPr>
        <w:numPr>
          <w:ilvl w:val="0"/>
          <w:numId w:val="2"/>
        </w:numPr>
      </w:pPr>
      <w:r>
        <w:lastRenderedPageBreak/>
        <w:t>A memory manager allocates pools of objects in memory and uses a ring to store free objects</w:t>
      </w:r>
    </w:p>
    <w:p w14:paraId="53115F0E" w14:textId="77777777" w:rsidR="00AB4DE0" w:rsidRDefault="00AB4DE0" w:rsidP="004E1954">
      <w:pPr>
        <w:numPr>
          <w:ilvl w:val="0"/>
          <w:numId w:val="2"/>
        </w:numPr>
      </w:pPr>
      <w:r>
        <w:t>Poll mode drivers (PMD) are designed to work without asynchronous notifications, reducing overhead</w:t>
      </w:r>
    </w:p>
    <w:p w14:paraId="5C7886C8" w14:textId="77777777" w:rsidR="00AB4DE0" w:rsidRDefault="00AB4DE0" w:rsidP="004E1954">
      <w:pPr>
        <w:numPr>
          <w:ilvl w:val="0"/>
          <w:numId w:val="2"/>
        </w:numPr>
      </w:pPr>
      <w:r>
        <w:t>A packet framework made up of a set of libraries that are helpers to develop packet processing</w:t>
      </w:r>
    </w:p>
    <w:p w14:paraId="16D799AD" w14:textId="769586B8" w:rsidR="00AB4DE0" w:rsidRDefault="00AB4DE0" w:rsidP="004E1954">
      <w:pPr>
        <w:pStyle w:val="FirstParagraph"/>
      </w:pPr>
      <w:r>
        <w:t xml:space="preserve">In order to reduce </w:t>
      </w:r>
      <w:r w:rsidR="0097196B">
        <w:t xml:space="preserve">the </w:t>
      </w:r>
      <w:r>
        <w:t>Linux user to kernel space context switching</w:t>
      </w:r>
      <w:r w:rsidR="00383D2A">
        <w:t>,</w:t>
      </w:r>
      <w:r>
        <w:t xml:space="preserve"> all these functions are made available by DPDK in</w:t>
      </w:r>
      <w:del w:id="94" w:author="T. Sridhar" w:date="2020-11-24T23:10:00Z">
        <w:r w:rsidR="0097196B" w:rsidDel="00D50C04">
          <w:delText xml:space="preserve"> </w:delText>
        </w:r>
        <w:r w:rsidDel="00D50C04">
          <w:delText>to</w:delText>
        </w:r>
      </w:del>
      <w:r>
        <w:t xml:space="preserve"> the user space where applications are running. User applications using DPDK libraries have a direct access to the NIC cards, without passing through a NIC Kernel driver </w:t>
      </w:r>
      <w:ins w:id="95" w:author="T. Sridhar" w:date="2020-11-24T23:10:00Z">
        <w:r w:rsidR="008D11A7">
          <w:t xml:space="preserve">(which is the case </w:t>
        </w:r>
      </w:ins>
      <w:del w:id="96" w:author="T. Sridhar" w:date="2020-11-24T23:10:00Z">
        <w:r w:rsidDel="008D11A7">
          <w:delText xml:space="preserve">as it is required </w:delText>
        </w:r>
      </w:del>
      <w:r>
        <w:t>when DPDK is not used</w:t>
      </w:r>
      <w:ins w:id="97" w:author="T. Sridhar" w:date="2020-11-24T23:10:00Z">
        <w:r w:rsidR="008D11A7">
          <w:t>).</w:t>
        </w:r>
      </w:ins>
      <w:del w:id="98" w:author="T. Sridhar" w:date="2020-11-24T23:10:00Z">
        <w:r w:rsidDel="008D11A7">
          <w:delText>.</w:delText>
        </w:r>
      </w:del>
    </w:p>
    <w:tbl>
      <w:tblPr>
        <w:tblW w:w="5000" w:type="pct"/>
        <w:tblLook w:val="07C0" w:firstRow="0" w:lastRow="1" w:firstColumn="1" w:lastColumn="1" w:noHBand="1" w:noVBand="1"/>
      </w:tblPr>
      <w:tblGrid>
        <w:gridCol w:w="4476"/>
        <w:gridCol w:w="4930"/>
      </w:tblGrid>
      <w:tr w:rsidR="00AB4DE0" w14:paraId="60C4FF24" w14:textId="77777777" w:rsidTr="00AB4DE0">
        <w:tc>
          <w:tcPr>
            <w:tcW w:w="0" w:type="auto"/>
          </w:tcPr>
          <w:p w14:paraId="682F2E5A" w14:textId="77777777" w:rsidR="00AB4DE0" w:rsidRDefault="00AB4DE0" w:rsidP="004E1954">
            <w:r>
              <w:t>Regular Network Application</w:t>
            </w:r>
          </w:p>
          <w:p w14:paraId="75122ED9" w14:textId="77777777" w:rsidR="00AB4DE0" w:rsidRDefault="00AB4DE0" w:rsidP="004E1954">
            <w:pPr>
              <w:pStyle w:val="Compact"/>
            </w:pPr>
            <w:r>
              <w:t>image</w:t>
            </w:r>
          </w:p>
        </w:tc>
        <w:tc>
          <w:tcPr>
            <w:tcW w:w="0" w:type="auto"/>
          </w:tcPr>
          <w:p w14:paraId="559C3A36" w14:textId="77777777" w:rsidR="00AB4DE0" w:rsidRDefault="00AB4DE0" w:rsidP="004E1954">
            <w:r>
              <w:t>Network Application with DPDK</w:t>
            </w:r>
          </w:p>
          <w:p w14:paraId="6571FB5D" w14:textId="77777777" w:rsidR="00AB4DE0" w:rsidRDefault="00AB4DE0" w:rsidP="004E1954">
            <w:pPr>
              <w:pStyle w:val="Compact"/>
            </w:pPr>
            <w:r>
              <w:t>image</w:t>
            </w:r>
          </w:p>
        </w:tc>
      </w:tr>
    </w:tbl>
    <w:p w14:paraId="3622895E" w14:textId="5223BEE4" w:rsidR="0097196B" w:rsidRDefault="0097196B" w:rsidP="004E1954">
      <w:pPr>
        <w:pStyle w:val="BodyText"/>
      </w:pPr>
      <w:r>
        <w:t>Figure 2.14</w:t>
      </w:r>
      <w:r>
        <w:tab/>
        <w:t>This Image is Missing??????</w:t>
      </w:r>
    </w:p>
    <w:p w14:paraId="007CF88D" w14:textId="076C4F59" w:rsidR="00AB4DE0" w:rsidRDefault="00AB4DE0" w:rsidP="004E1954">
      <w:pPr>
        <w:pStyle w:val="BodyText"/>
      </w:pPr>
      <w:r>
        <w:t xml:space="preserve">DPDK </w:t>
      </w:r>
      <w:r w:rsidR="0097196B">
        <w:t>allows you</w:t>
      </w:r>
      <w:r>
        <w:t xml:space="preserve"> to build user-space multi-thread network application</w:t>
      </w:r>
      <w:r w:rsidR="0097196B">
        <w:t>s</w:t>
      </w:r>
      <w:r>
        <w:t xml:space="preserve"> using the POSIX thread (</w:t>
      </w:r>
      <w:proofErr w:type="spellStart"/>
      <w:r>
        <w:t>pthread</w:t>
      </w:r>
      <w:proofErr w:type="spellEnd"/>
      <w:r>
        <w:t>) library.</w:t>
      </w:r>
    </w:p>
    <w:p w14:paraId="5557DEFC" w14:textId="77777777" w:rsidR="00AB4DE0" w:rsidRDefault="00AB4DE0" w:rsidP="004E1954">
      <w:pPr>
        <w:pStyle w:val="BodyText"/>
      </w:pPr>
      <w:r>
        <w:t>DPDK is a framework which is made of several libraries:</w:t>
      </w:r>
    </w:p>
    <w:p w14:paraId="2712585E" w14:textId="77777777" w:rsidR="00AB4DE0" w:rsidRDefault="00AB4DE0" w:rsidP="004E1954">
      <w:pPr>
        <w:numPr>
          <w:ilvl w:val="0"/>
          <w:numId w:val="2"/>
        </w:numPr>
      </w:pPr>
      <w:r>
        <w:t>Environment Abstraction Layer (EAL)</w:t>
      </w:r>
    </w:p>
    <w:p w14:paraId="05D4E5E5" w14:textId="77777777" w:rsidR="00AB4DE0" w:rsidRDefault="00AB4DE0" w:rsidP="004E1954">
      <w:pPr>
        <w:numPr>
          <w:ilvl w:val="0"/>
          <w:numId w:val="2"/>
        </w:numPr>
      </w:pPr>
      <w:r>
        <w:t>Ethernet Devices Abstraction (</w:t>
      </w:r>
      <w:proofErr w:type="spellStart"/>
      <w:r>
        <w:t>ethdev</w:t>
      </w:r>
      <w:proofErr w:type="spellEnd"/>
      <w:r>
        <w:t>)</w:t>
      </w:r>
    </w:p>
    <w:p w14:paraId="53842A34" w14:textId="77777777" w:rsidR="00AB4DE0" w:rsidRDefault="00AB4DE0" w:rsidP="004E1954">
      <w:pPr>
        <w:numPr>
          <w:ilvl w:val="0"/>
          <w:numId w:val="2"/>
        </w:numPr>
      </w:pPr>
      <w:r>
        <w:t>Queue Management (</w:t>
      </w:r>
      <w:proofErr w:type="spellStart"/>
      <w:r>
        <w:t>rte_ring</w:t>
      </w:r>
      <w:proofErr w:type="spellEnd"/>
      <w:r>
        <w:t>)</w:t>
      </w:r>
    </w:p>
    <w:p w14:paraId="1053E695" w14:textId="77777777" w:rsidR="00AB4DE0" w:rsidRDefault="00AB4DE0" w:rsidP="004E1954">
      <w:pPr>
        <w:numPr>
          <w:ilvl w:val="0"/>
          <w:numId w:val="2"/>
        </w:numPr>
      </w:pPr>
      <w:r>
        <w:t>Memory Pool Management (</w:t>
      </w:r>
      <w:proofErr w:type="spellStart"/>
      <w:r>
        <w:t>rte_mempool</w:t>
      </w:r>
      <w:proofErr w:type="spellEnd"/>
      <w:r>
        <w:t>)</w:t>
      </w:r>
    </w:p>
    <w:p w14:paraId="7DC1A5DC" w14:textId="77777777" w:rsidR="00AB4DE0" w:rsidRDefault="00AB4DE0" w:rsidP="004E1954">
      <w:pPr>
        <w:numPr>
          <w:ilvl w:val="0"/>
          <w:numId w:val="2"/>
        </w:numPr>
      </w:pPr>
      <w:r>
        <w:t>Buffer Management (</w:t>
      </w:r>
      <w:proofErr w:type="spellStart"/>
      <w:r>
        <w:t>rte_mbuf</w:t>
      </w:r>
      <w:proofErr w:type="spellEnd"/>
      <w:r>
        <w:t>)</w:t>
      </w:r>
    </w:p>
    <w:p w14:paraId="0904F0EC" w14:textId="77777777" w:rsidR="00AB4DE0" w:rsidRDefault="00AB4DE0" w:rsidP="004E1954">
      <w:pPr>
        <w:numPr>
          <w:ilvl w:val="0"/>
          <w:numId w:val="2"/>
        </w:numPr>
      </w:pPr>
      <w:r>
        <w:t>Timer Manager (</w:t>
      </w:r>
      <w:proofErr w:type="spellStart"/>
      <w:r>
        <w:t>librte_timer</w:t>
      </w:r>
      <w:proofErr w:type="spellEnd"/>
      <w:r>
        <w:t>)</w:t>
      </w:r>
    </w:p>
    <w:p w14:paraId="1D9B34ED" w14:textId="77777777" w:rsidR="00AB4DE0" w:rsidRDefault="00AB4DE0" w:rsidP="004E1954">
      <w:pPr>
        <w:numPr>
          <w:ilvl w:val="0"/>
          <w:numId w:val="2"/>
        </w:numPr>
      </w:pPr>
      <w:r>
        <w:t>Ethernet Poll Mode Driver (PMD)</w:t>
      </w:r>
    </w:p>
    <w:p w14:paraId="664A1B7F" w14:textId="77777777" w:rsidR="00AB4DE0" w:rsidRDefault="00AB4DE0" w:rsidP="004E1954">
      <w:pPr>
        <w:numPr>
          <w:ilvl w:val="0"/>
          <w:numId w:val="2"/>
        </w:numPr>
      </w:pPr>
      <w:r>
        <w:t>Packet Forwarding Algorithm made up of Hash (</w:t>
      </w:r>
      <w:proofErr w:type="spellStart"/>
      <w:r>
        <w:t>librte_hash</w:t>
      </w:r>
      <w:proofErr w:type="spellEnd"/>
      <w:r>
        <w:t>) and Longest Prefix Match (</w:t>
      </w:r>
      <w:proofErr w:type="spellStart"/>
      <w:proofErr w:type="gramStart"/>
      <w:r>
        <w:t>LPM,librte</w:t>
      </w:r>
      <w:proofErr w:type="gramEnd"/>
      <w:r>
        <w:t>_lpm</w:t>
      </w:r>
      <w:proofErr w:type="spellEnd"/>
      <w:r>
        <w:t>) libraries</w:t>
      </w:r>
    </w:p>
    <w:p w14:paraId="440DC834" w14:textId="77777777" w:rsidR="00AB4DE0" w:rsidRDefault="00AB4DE0" w:rsidP="004E1954">
      <w:pPr>
        <w:numPr>
          <w:ilvl w:val="0"/>
          <w:numId w:val="2"/>
        </w:numPr>
      </w:pPr>
      <w:r>
        <w:t>IP protocol functions (</w:t>
      </w:r>
      <w:proofErr w:type="spellStart"/>
      <w:r>
        <w:t>librte_net</w:t>
      </w:r>
      <w:proofErr w:type="spellEnd"/>
      <w:r>
        <w:t>)</w:t>
      </w:r>
    </w:p>
    <w:p w14:paraId="5FC65066" w14:textId="612CBB62" w:rsidR="00AB4DE0" w:rsidRDefault="0097196B" w:rsidP="004E1954">
      <w:pPr>
        <w:pStyle w:val="FirstParagraph"/>
      </w:pPr>
      <w:r>
        <w:t xml:space="preserve">The </w:t>
      </w:r>
      <w:proofErr w:type="spellStart"/>
      <w:r>
        <w:t>ethdev</w:t>
      </w:r>
      <w:proofErr w:type="spellEnd"/>
      <w:r>
        <w:t xml:space="preserve"> </w:t>
      </w:r>
      <w:r w:rsidR="00AB4DE0">
        <w:t xml:space="preserve">library exposes APIs to use the networking functions of DPDK NIC devices. The bottom half part of </w:t>
      </w:r>
      <w:proofErr w:type="spellStart"/>
      <w:r w:rsidR="00AB4DE0">
        <w:t>ethdev</w:t>
      </w:r>
      <w:proofErr w:type="spellEnd"/>
      <w:r w:rsidR="00AB4DE0">
        <w:t xml:space="preserve"> is implemented by NIC PMD drivers. </w:t>
      </w:r>
      <w:proofErr w:type="gramStart"/>
      <w:r w:rsidR="00AB4DE0">
        <w:t>Thus</w:t>
      </w:r>
      <w:proofErr w:type="gramEnd"/>
      <w:r w:rsidR="00AB4DE0">
        <w:t xml:space="preserve"> some features may not be implemented.</w:t>
      </w:r>
    </w:p>
    <w:p w14:paraId="56074D44" w14:textId="3289CD6C" w:rsidR="00AB4DE0" w:rsidRDefault="00AB4DE0" w:rsidP="004E1954">
      <w:pPr>
        <w:pStyle w:val="BodyText"/>
      </w:pPr>
      <w:r>
        <w:t xml:space="preserve">Poll Mode </w:t>
      </w:r>
      <w:r w:rsidR="0097196B">
        <w:t>E</w:t>
      </w:r>
      <w:r>
        <w:t>thernet Drivers (PMDs) are a key component for DPDK. These PMDs bypass the kernel and provid</w:t>
      </w:r>
      <w:r w:rsidR="0097196B">
        <w:t>e</w:t>
      </w:r>
      <w:r>
        <w:t xml:space="preserve"> direct access to the Network Interface Cards (NIC) used with DPDK.</w:t>
      </w:r>
    </w:p>
    <w:p w14:paraId="712C1F56" w14:textId="6B9A6586" w:rsidR="00AB4DE0" w:rsidRDefault="00AB4DE0" w:rsidP="004E1954">
      <w:pPr>
        <w:pStyle w:val="BodyText"/>
      </w:pPr>
      <w:r>
        <w:lastRenderedPageBreak/>
        <w:t xml:space="preserve">Linux user space device enablers (UIO or VFIO) are provided by </w:t>
      </w:r>
      <w:r w:rsidR="0097196B">
        <w:t xml:space="preserve">the </w:t>
      </w:r>
      <w:r>
        <w:t xml:space="preserve">Linux Kernel and are required to run DPDK. They are allowing </w:t>
      </w:r>
      <w:r w:rsidR="0097196B">
        <w:t xml:space="preserve">PCI devices </w:t>
      </w:r>
      <w:r>
        <w:t xml:space="preserve">to discover and expose information and address space through the </w:t>
      </w:r>
      <w:r>
        <w:rPr>
          <w:rStyle w:val="VerbatimChar"/>
        </w:rPr>
        <w:t>/sys</w:t>
      </w:r>
      <w:r>
        <w:t xml:space="preserve"> directory tree.</w:t>
      </w:r>
    </w:p>
    <w:p w14:paraId="44BB2D30" w14:textId="5BC64E6C" w:rsidR="00AB4DE0" w:rsidRDefault="00AB4DE0" w:rsidP="004E1954">
      <w:pPr>
        <w:pStyle w:val="BodyText"/>
      </w:pPr>
      <w:r>
        <w:t xml:space="preserve">DPDK libraries </w:t>
      </w:r>
      <w:r w:rsidR="0097196B">
        <w:t xml:space="preserve">(See Figure 2.14) </w:t>
      </w:r>
      <w:r>
        <w:t>are allowing kernel-bypass application development:</w:t>
      </w:r>
    </w:p>
    <w:p w14:paraId="5BC16985" w14:textId="77777777" w:rsidR="00AB4DE0" w:rsidRDefault="00AB4DE0" w:rsidP="004E1954">
      <w:pPr>
        <w:numPr>
          <w:ilvl w:val="0"/>
          <w:numId w:val="2"/>
        </w:numPr>
      </w:pPr>
      <w:r>
        <w:t>probing for PCI devices (attached via a Linux user space device enabler),</w:t>
      </w:r>
    </w:p>
    <w:p w14:paraId="25FA006A" w14:textId="77777777" w:rsidR="00AB4DE0" w:rsidRDefault="00AB4DE0" w:rsidP="004E1954">
      <w:pPr>
        <w:numPr>
          <w:ilvl w:val="0"/>
          <w:numId w:val="2"/>
        </w:numPr>
      </w:pPr>
      <w:r>
        <w:t>huge-page memory allocation,</w:t>
      </w:r>
    </w:p>
    <w:p w14:paraId="02EEA7F8" w14:textId="77777777" w:rsidR="00AB4DE0" w:rsidRDefault="00AB4DE0" w:rsidP="004E1954">
      <w:pPr>
        <w:numPr>
          <w:ilvl w:val="0"/>
          <w:numId w:val="2"/>
        </w:numPr>
      </w:pPr>
      <w:r>
        <w:t>data structures geared toward polled-mode message-passing applications:</w:t>
      </w:r>
    </w:p>
    <w:p w14:paraId="18AE972F" w14:textId="77777777" w:rsidR="00AB4DE0" w:rsidRDefault="00AB4DE0" w:rsidP="004E1954">
      <w:pPr>
        <w:numPr>
          <w:ilvl w:val="1"/>
          <w:numId w:val="2"/>
        </w:numPr>
      </w:pPr>
      <w:r>
        <w:t>such as lockless rings</w:t>
      </w:r>
    </w:p>
    <w:p w14:paraId="7CEAA17E" w14:textId="77777777" w:rsidR="00AB4DE0" w:rsidRDefault="00AB4DE0" w:rsidP="004E1954">
      <w:pPr>
        <w:numPr>
          <w:ilvl w:val="1"/>
          <w:numId w:val="2"/>
        </w:numPr>
      </w:pPr>
      <w:r>
        <w:t>memory buffer pools with per-core caches.</w:t>
      </w:r>
    </w:p>
    <w:p w14:paraId="1B31865E" w14:textId="47C61025" w:rsidR="00AB4DE0" w:rsidRDefault="00AB4DE0" w:rsidP="004E1954">
      <w:pPr>
        <w:pStyle w:val="BodyText"/>
      </w:pPr>
      <w:r>
        <w:rPr>
          <w:noProof/>
        </w:rPr>
        <w:drawing>
          <wp:inline distT="0" distB="0" distL="0" distR="0" wp14:anchorId="08CBF61D" wp14:editId="13AD72EE">
            <wp:extent cx="5334000" cy="4694017"/>
            <wp:effectExtent l="0" t="0" r="0" b="0"/>
            <wp:docPr id="6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19.emf"/>
                    <pic:cNvPicPr>
                      <a:picLocks noChangeAspect="1" noChangeArrowheads="1"/>
                    </pic:cNvPicPr>
                  </pic:nvPicPr>
                  <pic:blipFill>
                    <a:blip r:embed="rId30"/>
                    <a:stretch>
                      <a:fillRect/>
                    </a:stretch>
                  </pic:blipFill>
                  <pic:spPr bwMode="auto">
                    <a:xfrm>
                      <a:off x="0" y="0"/>
                      <a:ext cx="5334000" cy="4694017"/>
                    </a:xfrm>
                    <a:prstGeom prst="rect">
                      <a:avLst/>
                    </a:prstGeom>
                    <a:noFill/>
                    <a:ln w="9525">
                      <a:noFill/>
                      <a:headEnd/>
                      <a:tailEnd/>
                    </a:ln>
                  </pic:spPr>
                </pic:pic>
              </a:graphicData>
            </a:graphic>
          </wp:inline>
        </w:drawing>
      </w:r>
    </w:p>
    <w:p w14:paraId="30F432DF" w14:textId="3509C456" w:rsidR="0097196B" w:rsidRDefault="0097196B" w:rsidP="0097196B">
      <w:pPr>
        <w:pStyle w:val="BodyText"/>
      </w:pPr>
      <w:r>
        <w:t>Figure 2.14</w:t>
      </w:r>
      <w:r>
        <w:tab/>
        <w:t>Overview of DPDK Libraries.</w:t>
      </w:r>
    </w:p>
    <w:p w14:paraId="55FC7527" w14:textId="308E1C86" w:rsidR="00AB4DE0" w:rsidRDefault="00AB4DE0" w:rsidP="004E1954">
      <w:pPr>
        <w:pStyle w:val="BodyText"/>
      </w:pPr>
      <w:r>
        <w:t xml:space="preserve">Only </w:t>
      </w:r>
      <w:r w:rsidR="0097196B">
        <w:t xml:space="preserve">a </w:t>
      </w:r>
      <w:r>
        <w:t xml:space="preserve">few libraries have been described in this diagram: Set of libraries is enriched at each new DPDK release </w:t>
      </w:r>
      <w:proofErr w:type="gramStart"/>
      <w:r>
        <w:t>(</w:t>
      </w:r>
      <w:r w:rsidR="0097196B">
        <w:t xml:space="preserve"> see</w:t>
      </w:r>
      <w:proofErr w:type="gramEnd"/>
      <w:r w:rsidR="0097196B">
        <w:t xml:space="preserve"> </w:t>
      </w:r>
      <w:hyperlink r:id="rId31" w:history="1">
        <w:r w:rsidRPr="0097196B">
          <w:rPr>
            <w:rStyle w:val="Hyperlink"/>
          </w:rPr>
          <w:t>https://www.dpdk.org/</w:t>
        </w:r>
      </w:hyperlink>
      <w:r>
        <w:t>).</w:t>
      </w:r>
    </w:p>
    <w:p w14:paraId="51272B10" w14:textId="77777777" w:rsidR="00AB4DE0" w:rsidRDefault="00AB4DE0" w:rsidP="004E1954">
      <w:pPr>
        <w:pStyle w:val="Heading3"/>
      </w:pPr>
      <w:bookmarkStart w:id="99" w:name="Xa172a029053f04df844e7587e67d693f846b8af"/>
      <w:bookmarkStart w:id="100" w:name="_Toc54881558"/>
      <w:r>
        <w:lastRenderedPageBreak/>
        <w:t>DPDK Environment Abstraction Layer</w:t>
      </w:r>
      <w:bookmarkEnd w:id="99"/>
      <w:bookmarkEnd w:id="100"/>
    </w:p>
    <w:p w14:paraId="66ABF31B" w14:textId="48940783" w:rsidR="00AB4DE0" w:rsidRDefault="00AB4DE0" w:rsidP="004E1954">
      <w:pPr>
        <w:pStyle w:val="FirstParagraph"/>
      </w:pPr>
      <w:r>
        <w:t xml:space="preserve">The Environment Abstraction Layer (EAL) is responsible </w:t>
      </w:r>
      <w:r w:rsidR="00BA10FF">
        <w:t xml:space="preserve">for providing </w:t>
      </w:r>
      <w:r>
        <w:t xml:space="preserve">access to low-level resources such as hardware and memory space. It provides a generic interface that hides the environment specifics from the applications and libraries. The EAL performs physical memory allocation using </w:t>
      </w:r>
      <w:proofErr w:type="spellStart"/>
      <w:proofErr w:type="gramStart"/>
      <w:r>
        <w:t>mmap</w:t>
      </w:r>
      <w:proofErr w:type="spellEnd"/>
      <w:r>
        <w:t>(</w:t>
      </w:r>
      <w:proofErr w:type="gramEnd"/>
      <w:r>
        <w:t xml:space="preserve">) in </w:t>
      </w:r>
      <w:proofErr w:type="spellStart"/>
      <w:r>
        <w:t>hugetlbfs</w:t>
      </w:r>
      <w:proofErr w:type="spellEnd"/>
      <w:r>
        <w:t xml:space="preserve"> (using </w:t>
      </w:r>
      <w:r w:rsidR="00BA10FF">
        <w:t xml:space="preserve">the </w:t>
      </w:r>
      <w:r>
        <w:t>huge page sizes to increase performance).</w:t>
      </w:r>
    </w:p>
    <w:p w14:paraId="6D9A3B08" w14:textId="77777777" w:rsidR="00AB4DE0" w:rsidRDefault="00AB4DE0" w:rsidP="004E1954">
      <w:pPr>
        <w:pStyle w:val="BodyText"/>
      </w:pPr>
      <w:r>
        <w:t>Provided services by EAL are:</w:t>
      </w:r>
    </w:p>
    <w:p w14:paraId="50D79525" w14:textId="77777777" w:rsidR="00AB4DE0" w:rsidRDefault="00AB4DE0" w:rsidP="004E1954">
      <w:pPr>
        <w:numPr>
          <w:ilvl w:val="0"/>
          <w:numId w:val="2"/>
        </w:numPr>
      </w:pPr>
      <w:r>
        <w:t>DPDK loading and launching</w:t>
      </w:r>
    </w:p>
    <w:p w14:paraId="7981945D" w14:textId="77777777" w:rsidR="00AB4DE0" w:rsidRDefault="00AB4DE0" w:rsidP="004E1954">
      <w:pPr>
        <w:numPr>
          <w:ilvl w:val="0"/>
          <w:numId w:val="2"/>
        </w:numPr>
      </w:pPr>
      <w:r>
        <w:t>Support for multi-process and multi-thread execution types</w:t>
      </w:r>
    </w:p>
    <w:p w14:paraId="7B25B183" w14:textId="77777777" w:rsidR="00AB4DE0" w:rsidRDefault="00AB4DE0" w:rsidP="004E1954">
      <w:pPr>
        <w:numPr>
          <w:ilvl w:val="0"/>
          <w:numId w:val="2"/>
        </w:numPr>
      </w:pPr>
      <w:r>
        <w:t>Core affinity/assignment procedures</w:t>
      </w:r>
    </w:p>
    <w:p w14:paraId="7017E6FF" w14:textId="77777777" w:rsidR="00AB4DE0" w:rsidRDefault="00AB4DE0" w:rsidP="004E1954">
      <w:pPr>
        <w:numPr>
          <w:ilvl w:val="0"/>
          <w:numId w:val="2"/>
        </w:numPr>
      </w:pPr>
      <w:r>
        <w:t>System memory allocation/de-allocation</w:t>
      </w:r>
    </w:p>
    <w:p w14:paraId="6005C0F1" w14:textId="77777777" w:rsidR="00AB4DE0" w:rsidRDefault="00AB4DE0" w:rsidP="004E1954">
      <w:pPr>
        <w:numPr>
          <w:ilvl w:val="0"/>
          <w:numId w:val="2"/>
        </w:numPr>
      </w:pPr>
      <w:r>
        <w:t>Atomic/lock operations</w:t>
      </w:r>
    </w:p>
    <w:p w14:paraId="57C7C493" w14:textId="77777777" w:rsidR="00AB4DE0" w:rsidRDefault="00AB4DE0" w:rsidP="004E1954">
      <w:pPr>
        <w:numPr>
          <w:ilvl w:val="0"/>
          <w:numId w:val="2"/>
        </w:numPr>
      </w:pPr>
      <w:r>
        <w:t>Time reference</w:t>
      </w:r>
    </w:p>
    <w:p w14:paraId="25CD323E" w14:textId="77777777" w:rsidR="00AB4DE0" w:rsidRDefault="00AB4DE0" w:rsidP="004E1954">
      <w:pPr>
        <w:numPr>
          <w:ilvl w:val="0"/>
          <w:numId w:val="2"/>
        </w:numPr>
      </w:pPr>
      <w:r>
        <w:t>PCI bus access</w:t>
      </w:r>
    </w:p>
    <w:p w14:paraId="4C0D2B25" w14:textId="77777777" w:rsidR="00AB4DE0" w:rsidRDefault="00AB4DE0" w:rsidP="004E1954">
      <w:pPr>
        <w:numPr>
          <w:ilvl w:val="0"/>
          <w:numId w:val="2"/>
        </w:numPr>
      </w:pPr>
      <w:r>
        <w:t>Trace and debug functions</w:t>
      </w:r>
    </w:p>
    <w:p w14:paraId="303D143E" w14:textId="77777777" w:rsidR="00AB4DE0" w:rsidRDefault="00AB4DE0" w:rsidP="004E1954">
      <w:pPr>
        <w:numPr>
          <w:ilvl w:val="0"/>
          <w:numId w:val="2"/>
        </w:numPr>
      </w:pPr>
      <w:r>
        <w:t>CPU feature identification</w:t>
      </w:r>
    </w:p>
    <w:p w14:paraId="323E5448" w14:textId="77777777" w:rsidR="00AB4DE0" w:rsidRDefault="00AB4DE0" w:rsidP="004E1954">
      <w:pPr>
        <w:numPr>
          <w:ilvl w:val="0"/>
          <w:numId w:val="2"/>
        </w:numPr>
      </w:pPr>
      <w:r>
        <w:t>Interrupt handling</w:t>
      </w:r>
    </w:p>
    <w:p w14:paraId="1C342C1E" w14:textId="77777777" w:rsidR="00AB4DE0" w:rsidRDefault="00AB4DE0" w:rsidP="004E1954">
      <w:pPr>
        <w:numPr>
          <w:ilvl w:val="0"/>
          <w:numId w:val="2"/>
        </w:numPr>
      </w:pPr>
      <w:r>
        <w:t>Alarm operations</w:t>
      </w:r>
    </w:p>
    <w:p w14:paraId="188D4C33" w14:textId="77777777" w:rsidR="00AB4DE0" w:rsidRDefault="00AB4DE0" w:rsidP="004E1954">
      <w:pPr>
        <w:numPr>
          <w:ilvl w:val="0"/>
          <w:numId w:val="2"/>
        </w:numPr>
      </w:pPr>
      <w:r>
        <w:t>Memory management (malloc)</w:t>
      </w:r>
    </w:p>
    <w:p w14:paraId="7FB0F712" w14:textId="2BFB40DC" w:rsidR="00AB4DE0" w:rsidRDefault="00AB4DE0" w:rsidP="004E1954">
      <w:pPr>
        <w:pStyle w:val="FirstParagraph"/>
      </w:pPr>
      <w:r>
        <w:rPr>
          <w:noProof/>
        </w:rPr>
        <w:lastRenderedPageBreak/>
        <w:drawing>
          <wp:inline distT="0" distB="0" distL="0" distR="0" wp14:anchorId="001ED760" wp14:editId="3A393938">
            <wp:extent cx="2334638" cy="3245476"/>
            <wp:effectExtent l="0" t="0" r="0" b="0"/>
            <wp:docPr id="6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0.emf"/>
                    <pic:cNvPicPr>
                      <a:picLocks noChangeAspect="1" noChangeArrowheads="1"/>
                    </pic:cNvPicPr>
                  </pic:nvPicPr>
                  <pic:blipFill>
                    <a:blip r:embed="rId32"/>
                    <a:stretch>
                      <a:fillRect/>
                    </a:stretch>
                  </pic:blipFill>
                  <pic:spPr bwMode="auto">
                    <a:xfrm>
                      <a:off x="0" y="0"/>
                      <a:ext cx="2334638" cy="3245476"/>
                    </a:xfrm>
                    <a:prstGeom prst="rect">
                      <a:avLst/>
                    </a:prstGeom>
                    <a:noFill/>
                    <a:ln w="9525">
                      <a:noFill/>
                      <a:headEnd/>
                      <a:tailEnd/>
                    </a:ln>
                  </pic:spPr>
                </pic:pic>
              </a:graphicData>
            </a:graphic>
          </wp:inline>
        </w:drawing>
      </w:r>
    </w:p>
    <w:p w14:paraId="673580E6" w14:textId="3817089A" w:rsidR="00BA10FF" w:rsidRDefault="00BA10FF" w:rsidP="00BA10FF">
      <w:pPr>
        <w:pStyle w:val="BodyText"/>
      </w:pPr>
      <w:r>
        <w:t>Figure 2.15</w:t>
      </w:r>
      <w:r>
        <w:tab/>
        <w:t>Environment Abstraction Layer (EAL).</w:t>
      </w:r>
    </w:p>
    <w:p w14:paraId="430376BC" w14:textId="4837089F" w:rsidR="00AB4DE0" w:rsidRDefault="00AB4DE0" w:rsidP="004E1954">
      <w:pPr>
        <w:pStyle w:val="Heading2"/>
      </w:pPr>
      <w:bookmarkStart w:id="101" w:name="Xba8d23eb19ed63474f1fb153637d7e456f2efbc"/>
      <w:bookmarkStart w:id="102" w:name="_Toc54881559"/>
      <w:r>
        <w:t xml:space="preserve">DPDK </w:t>
      </w:r>
      <w:r w:rsidR="00BA10FF">
        <w:t xml:space="preserve">Memory </w:t>
      </w:r>
      <w:bookmarkEnd w:id="101"/>
      <w:bookmarkEnd w:id="102"/>
      <w:r w:rsidR="00BA10FF">
        <w:t>Management</w:t>
      </w:r>
    </w:p>
    <w:p w14:paraId="76EED440" w14:textId="77777777" w:rsidR="00AB4DE0" w:rsidRDefault="00AB4DE0" w:rsidP="004E1954">
      <w:pPr>
        <w:pStyle w:val="Heading3"/>
      </w:pPr>
      <w:bookmarkStart w:id="103" w:name="Xea1f4d68c095efee3e03773dc583a22c05cfe4e"/>
      <w:bookmarkStart w:id="104" w:name="_Toc54881560"/>
      <w:r>
        <w:t>DPDK optimized memory management for speed</w:t>
      </w:r>
      <w:bookmarkEnd w:id="103"/>
      <w:bookmarkEnd w:id="104"/>
    </w:p>
    <w:p w14:paraId="43517FCE" w14:textId="42649602" w:rsidR="00AB4DE0" w:rsidRDefault="00AB4DE0" w:rsidP="004E1954">
      <w:pPr>
        <w:pStyle w:val="FirstParagraph"/>
      </w:pPr>
      <w:r>
        <w:t>DPDK has a highly optimized memory manager</w:t>
      </w:r>
      <w:r w:rsidR="00BA10FF">
        <w:t xml:space="preserve"> that</w:t>
      </w:r>
      <w:r>
        <w:t xml:space="preserve"> works on a group of fixed size objects called a </w:t>
      </w:r>
      <w:proofErr w:type="spellStart"/>
      <w:r w:rsidRPr="00176408">
        <w:rPr>
          <w:i/>
          <w:iCs/>
        </w:rPr>
        <w:t>mempool</w:t>
      </w:r>
      <w:proofErr w:type="spellEnd"/>
      <w:r>
        <w:t>. Every one of them are pre-allocated. DPDK does not encourage dynamic allocations because it consumes a lot of CPU cycles and it is a speed killer.</w:t>
      </w:r>
    </w:p>
    <w:p w14:paraId="3CBF5D0A" w14:textId="27DB98A7" w:rsidR="00AB4DE0" w:rsidRDefault="00AB4DE0" w:rsidP="004E1954">
      <w:pPr>
        <w:pStyle w:val="BodyText"/>
      </w:pPr>
      <w:r>
        <w:t xml:space="preserve">DPDK stores incoming packets into </w:t>
      </w:r>
      <w:proofErr w:type="spellStart"/>
      <w:r>
        <w:t>mbufs</w:t>
      </w:r>
      <w:proofErr w:type="spellEnd"/>
      <w:r>
        <w:t xml:space="preserve"> (memory buffers). DPDK pre-allocates a set of </w:t>
      </w:r>
      <w:proofErr w:type="spellStart"/>
      <w:r>
        <w:t>mbufs</w:t>
      </w:r>
      <w:proofErr w:type="spellEnd"/>
      <w:r>
        <w:t xml:space="preserve"> and keeps it in a pool called </w:t>
      </w:r>
      <w:proofErr w:type="spellStart"/>
      <w:r>
        <w:t>mempool</w:t>
      </w:r>
      <w:proofErr w:type="spellEnd"/>
      <w:r>
        <w:t>.</w:t>
      </w:r>
      <w:r w:rsidR="00BA10FF">
        <w:t xml:space="preserve"> </w:t>
      </w:r>
      <w:r>
        <w:t xml:space="preserve">DPDK makes use of </w:t>
      </w:r>
      <w:proofErr w:type="spellStart"/>
      <w:r>
        <w:t>mempools</w:t>
      </w:r>
      <w:proofErr w:type="spellEnd"/>
      <w:r>
        <w:t xml:space="preserve"> each time it needs to allocate a </w:t>
      </w:r>
      <w:proofErr w:type="spellStart"/>
      <w:r>
        <w:t>mbuf</w:t>
      </w:r>
      <w:proofErr w:type="spellEnd"/>
      <w:r>
        <w:t xml:space="preserve"> where packets are stored. Instead of allocating a single </w:t>
      </w:r>
      <w:proofErr w:type="spellStart"/>
      <w:r>
        <w:t>mbuf</w:t>
      </w:r>
      <w:proofErr w:type="spellEnd"/>
      <w:r>
        <w:t>, DPDK do</w:t>
      </w:r>
      <w:r w:rsidR="00BA10FF">
        <w:t>es</w:t>
      </w:r>
      <w:r>
        <w:t xml:space="preserve"> a bulk allocation, or bulk free once packets are consumed. By doing this, packets to be processed (</w:t>
      </w:r>
      <w:proofErr w:type="spellStart"/>
      <w:r>
        <w:t>mbufs</w:t>
      </w:r>
      <w:proofErr w:type="spellEnd"/>
      <w:r>
        <w:t>) are already in cache memory. Therefore, DPDK is very cache friendly.</w:t>
      </w:r>
    </w:p>
    <w:p w14:paraId="14611DD4" w14:textId="1925EA32" w:rsidR="00AB4DE0" w:rsidRDefault="00AB4DE0" w:rsidP="004E1954">
      <w:pPr>
        <w:pStyle w:val="BodyText"/>
      </w:pPr>
      <w:proofErr w:type="spellStart"/>
      <w:r>
        <w:t>Mempool</w:t>
      </w:r>
      <w:proofErr w:type="spellEnd"/>
      <w:r>
        <w:t xml:space="preserve"> has further optimizations. It is </w:t>
      </w:r>
      <w:r w:rsidR="00BA10FF">
        <w:t xml:space="preserve">also </w:t>
      </w:r>
      <w:r>
        <w:t xml:space="preserve">very cache friendly. Everything is aligned to the cache and has a some </w:t>
      </w:r>
      <w:proofErr w:type="spellStart"/>
      <w:r>
        <w:t>mbufs</w:t>
      </w:r>
      <w:proofErr w:type="spellEnd"/>
      <w:r>
        <w:t xml:space="preserve"> allocated for each DPDK thread or </w:t>
      </w:r>
      <w:proofErr w:type="spellStart"/>
      <w:r>
        <w:t>lcore</w:t>
      </w:r>
      <w:proofErr w:type="spellEnd"/>
      <w:r>
        <w:t xml:space="preserve">. Each </w:t>
      </w:r>
      <w:proofErr w:type="spellStart"/>
      <w:r>
        <w:t>mempool</w:t>
      </w:r>
      <w:proofErr w:type="spellEnd"/>
      <w:r>
        <w:t xml:space="preserve"> </w:t>
      </w:r>
      <w:r w:rsidR="00BA10FF">
        <w:t xml:space="preserve">is </w:t>
      </w:r>
      <w:r>
        <w:t xml:space="preserve">bound with rings which are referencing </w:t>
      </w:r>
      <w:proofErr w:type="spellStart"/>
      <w:r>
        <w:t>mbufs</w:t>
      </w:r>
      <w:proofErr w:type="spellEnd"/>
      <w:r>
        <w:t xml:space="preserve"> containing packets stored in</w:t>
      </w:r>
      <w:r w:rsidR="0058000A">
        <w:t xml:space="preserve"> </w:t>
      </w:r>
      <w:proofErr w:type="spellStart"/>
      <w:r>
        <w:t>mempool</w:t>
      </w:r>
      <w:proofErr w:type="spellEnd"/>
      <w:r>
        <w:t>.</w:t>
      </w:r>
    </w:p>
    <w:p w14:paraId="6CC215A5" w14:textId="77777777" w:rsidR="00AB4DE0" w:rsidRDefault="00AB4DE0" w:rsidP="004E1954">
      <w:pPr>
        <w:pStyle w:val="BodyText"/>
      </w:pPr>
      <w:r>
        <w:t xml:space="preserve">Each ring is a highly optimized lockless ring. It can be used by several </w:t>
      </w:r>
      <w:proofErr w:type="spellStart"/>
      <w:r>
        <w:t>lcores</w:t>
      </w:r>
      <w:proofErr w:type="spellEnd"/>
      <w:r>
        <w:t xml:space="preserve"> in a multi-producer/multi-consumer kind of scenario without locks. By avoiding locks, DPDK gets large performance gains, as data structures locking is also a speed killer.</w:t>
      </w:r>
    </w:p>
    <w:p w14:paraId="6CC54DA7" w14:textId="77777777" w:rsidR="00AB4DE0" w:rsidRDefault="00AB4DE0" w:rsidP="004E1954">
      <w:pPr>
        <w:pStyle w:val="Heading3"/>
      </w:pPr>
      <w:bookmarkStart w:id="105" w:name="Xc42c33a30e4074935dedb7f13265062e6585b95"/>
      <w:bookmarkStart w:id="106" w:name="_Toc54881561"/>
      <w:proofErr w:type="spellStart"/>
      <w:r>
        <w:lastRenderedPageBreak/>
        <w:t>mbufs</w:t>
      </w:r>
      <w:proofErr w:type="spellEnd"/>
      <w:r>
        <w:t xml:space="preserve"> and </w:t>
      </w:r>
      <w:proofErr w:type="spellStart"/>
      <w:r>
        <w:t>mempools</w:t>
      </w:r>
      <w:bookmarkEnd w:id="105"/>
      <w:bookmarkEnd w:id="106"/>
      <w:proofErr w:type="spellEnd"/>
    </w:p>
    <w:p w14:paraId="212ED98E" w14:textId="1F6D91D9" w:rsidR="00AB4DE0" w:rsidRDefault="00AB4DE0" w:rsidP="00176408">
      <w:pPr>
        <w:pStyle w:val="FirstParagraph"/>
      </w:pPr>
      <w:r>
        <w:t xml:space="preserve">Network </w:t>
      </w:r>
      <w:r w:rsidR="0058000A">
        <w:t xml:space="preserve">data is </w:t>
      </w:r>
      <w:r>
        <w:t>stored in compute central memory (in huge page area).</w:t>
      </w:r>
      <w:r w:rsidR="0058000A">
        <w:t xml:space="preserve"> </w:t>
      </w:r>
      <w:r>
        <w:t xml:space="preserve">DPDK uses message buffers known as </w:t>
      </w:r>
      <w:proofErr w:type="spellStart"/>
      <w:r>
        <w:rPr>
          <w:rStyle w:val="VerbatimChar"/>
        </w:rPr>
        <w:t>mbufs</w:t>
      </w:r>
      <w:proofErr w:type="spellEnd"/>
      <w:r>
        <w:t xml:space="preserve"> to store packet data into the host memory. These </w:t>
      </w:r>
      <w:proofErr w:type="spellStart"/>
      <w:r>
        <w:rPr>
          <w:rStyle w:val="VerbatimChar"/>
        </w:rPr>
        <w:t>mbufs</w:t>
      </w:r>
      <w:proofErr w:type="spellEnd"/>
      <w:r>
        <w:t xml:space="preserve"> are stored in memory pools known as </w:t>
      </w:r>
      <w:proofErr w:type="spellStart"/>
      <w:r>
        <w:rPr>
          <w:rStyle w:val="VerbatimChar"/>
        </w:rPr>
        <w:t>mempools</w:t>
      </w:r>
      <w:proofErr w:type="spellEnd"/>
      <w:r>
        <w:t>.</w:t>
      </w:r>
    </w:p>
    <w:p w14:paraId="1D5CD097" w14:textId="5F5E2B41" w:rsidR="00AB4DE0" w:rsidRDefault="00AB4DE0" w:rsidP="004E1954">
      <w:pPr>
        <w:pStyle w:val="BodyText"/>
      </w:pPr>
      <w:r>
        <w:rPr>
          <w:noProof/>
        </w:rPr>
        <w:drawing>
          <wp:inline distT="0" distB="0" distL="0" distR="0" wp14:anchorId="4054EDCA" wp14:editId="15333B72">
            <wp:extent cx="5334000" cy="242630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1.emf"/>
                    <pic:cNvPicPr>
                      <a:picLocks noChangeAspect="1" noChangeArrowheads="1"/>
                    </pic:cNvPicPr>
                  </pic:nvPicPr>
                  <pic:blipFill>
                    <a:blip r:embed="rId33"/>
                    <a:stretch>
                      <a:fillRect/>
                    </a:stretch>
                  </pic:blipFill>
                  <pic:spPr bwMode="auto">
                    <a:xfrm>
                      <a:off x="0" y="0"/>
                      <a:ext cx="5334000" cy="2426300"/>
                    </a:xfrm>
                    <a:prstGeom prst="rect">
                      <a:avLst/>
                    </a:prstGeom>
                    <a:noFill/>
                    <a:ln w="9525">
                      <a:noFill/>
                      <a:headEnd/>
                      <a:tailEnd/>
                    </a:ln>
                  </pic:spPr>
                </pic:pic>
              </a:graphicData>
            </a:graphic>
          </wp:inline>
        </w:drawing>
      </w:r>
    </w:p>
    <w:p w14:paraId="1434CCF1" w14:textId="77777777" w:rsidR="0058000A" w:rsidRDefault="0058000A" w:rsidP="0058000A">
      <w:pPr>
        <w:pStyle w:val="Heading3"/>
      </w:pPr>
      <w:r>
        <w:t>Figure 2.16</w:t>
      </w:r>
      <w:r>
        <w:tab/>
      </w:r>
      <w:proofErr w:type="spellStart"/>
      <w:r>
        <w:t>mbufs</w:t>
      </w:r>
      <w:proofErr w:type="spellEnd"/>
      <w:r>
        <w:t xml:space="preserve"> and </w:t>
      </w:r>
      <w:proofErr w:type="spellStart"/>
      <w:r>
        <w:t>mempools</w:t>
      </w:r>
      <w:proofErr w:type="spellEnd"/>
    </w:p>
    <w:p w14:paraId="0CBAE695" w14:textId="49810587" w:rsidR="00AB4DE0" w:rsidRDefault="0058000A" w:rsidP="004E1954">
      <w:pPr>
        <w:pStyle w:val="BodyText"/>
      </w:pPr>
      <w:r>
        <w:t xml:space="preserve">The </w:t>
      </w:r>
      <w:proofErr w:type="spellStart"/>
      <w:r w:rsidR="00AB4DE0">
        <w:t>mbufs</w:t>
      </w:r>
      <w:proofErr w:type="spellEnd"/>
      <w:r w:rsidR="00AB4DE0">
        <w:t xml:space="preserve"> are storing DPDK NIC incoming and outgoing packets which have to be processed by the DPDK application.</w:t>
      </w:r>
    </w:p>
    <w:p w14:paraId="792C9EAB" w14:textId="77777777" w:rsidR="00AB4DE0" w:rsidRDefault="00AB4DE0" w:rsidP="004E1954">
      <w:pPr>
        <w:pStyle w:val="Heading3"/>
      </w:pPr>
      <w:bookmarkStart w:id="107" w:name="X2d3bed8d19ca41dcc8e32674ec7e495a5500acd"/>
      <w:bookmarkStart w:id="108" w:name="_Toc54881562"/>
      <w:r>
        <w:t>Packet descriptors</w:t>
      </w:r>
      <w:bookmarkEnd w:id="107"/>
      <w:bookmarkEnd w:id="108"/>
    </w:p>
    <w:p w14:paraId="3FCFFD55" w14:textId="37232569" w:rsidR="00AB4DE0" w:rsidRDefault="00AB4DE0" w:rsidP="006A15AD">
      <w:pPr>
        <w:pStyle w:val="BodyText"/>
      </w:pPr>
      <w:r w:rsidRPr="006A15AD">
        <w:t xml:space="preserve">DPDK queues are not storing the packets but a </w:t>
      </w:r>
      <w:r w:rsidR="0058000A">
        <w:t xml:space="preserve">descriptor </w:t>
      </w:r>
      <w:r w:rsidR="0058000A" w:rsidRPr="006A15AD">
        <w:t>point</w:t>
      </w:r>
      <w:r w:rsidR="0058000A">
        <w:t>s</w:t>
      </w:r>
      <w:r w:rsidR="0058000A" w:rsidRPr="006A15AD">
        <w:t xml:space="preserve"> </w:t>
      </w:r>
      <w:r w:rsidRPr="006A15AD">
        <w:t>to the real packet.</w:t>
      </w:r>
      <w:r w:rsidR="0058000A" w:rsidDel="0058000A">
        <w:t xml:space="preserve"> </w:t>
      </w:r>
      <w:r w:rsidRPr="006A15AD">
        <w:t>It avoids performing a data transfer that would be needed when packets have to be forward</w:t>
      </w:r>
      <w:r w:rsidR="0058000A">
        <w:t>ed</w:t>
      </w:r>
      <w:r w:rsidRPr="006A15AD">
        <w:t xml:space="preserve"> from a DPDK NIC to another.</w:t>
      </w:r>
    </w:p>
    <w:p w14:paraId="29367F6C" w14:textId="7D0978D6" w:rsidR="00AB4DE0" w:rsidRDefault="00AB4DE0" w:rsidP="004E1954">
      <w:pPr>
        <w:pStyle w:val="BodyText"/>
      </w:pPr>
      <w:r>
        <w:rPr>
          <w:noProof/>
        </w:rPr>
        <w:lastRenderedPageBreak/>
        <w:drawing>
          <wp:inline distT="0" distB="0" distL="0" distR="0" wp14:anchorId="697C4ED1" wp14:editId="60E88FED">
            <wp:extent cx="5334000" cy="3682284"/>
            <wp:effectExtent l="0" t="0" r="0" b="0"/>
            <wp:docPr id="6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2.emf"/>
                    <pic:cNvPicPr>
                      <a:picLocks noChangeAspect="1" noChangeArrowheads="1"/>
                    </pic:cNvPicPr>
                  </pic:nvPicPr>
                  <pic:blipFill>
                    <a:blip r:embed="rId34"/>
                    <a:stretch>
                      <a:fillRect/>
                    </a:stretch>
                  </pic:blipFill>
                  <pic:spPr bwMode="auto">
                    <a:xfrm>
                      <a:off x="0" y="0"/>
                      <a:ext cx="5334000" cy="3682284"/>
                    </a:xfrm>
                    <a:prstGeom prst="rect">
                      <a:avLst/>
                    </a:prstGeom>
                    <a:noFill/>
                    <a:ln w="9525">
                      <a:noFill/>
                      <a:headEnd/>
                      <a:tailEnd/>
                    </a:ln>
                  </pic:spPr>
                </pic:pic>
              </a:graphicData>
            </a:graphic>
          </wp:inline>
        </w:drawing>
      </w:r>
    </w:p>
    <w:p w14:paraId="261B196F" w14:textId="34985DFD" w:rsidR="0058000A" w:rsidRDefault="0058000A" w:rsidP="0058000A">
      <w:pPr>
        <w:pStyle w:val="Heading3"/>
      </w:pPr>
      <w:r>
        <w:t>Figure 2.17</w:t>
      </w:r>
      <w:r>
        <w:tab/>
        <w:t>Packet Descriptors</w:t>
      </w:r>
    </w:p>
    <w:p w14:paraId="2AC30809" w14:textId="5A5EEDBB" w:rsidR="00AB4DE0" w:rsidRDefault="00AB4DE0" w:rsidP="004E1954">
      <w:pPr>
        <w:pStyle w:val="BodyText"/>
      </w:pPr>
      <w:r>
        <w:t xml:space="preserve">Packets are not moved from one queue to another, these are </w:t>
      </w:r>
      <w:r w:rsidR="0058000A">
        <w:t xml:space="preserve">the </w:t>
      </w:r>
      <w:r>
        <w:t>descriptors (pointers) that are moving from one queue to another.</w:t>
      </w:r>
    </w:p>
    <w:p w14:paraId="21D2AA10" w14:textId="77777777" w:rsidR="0058000A" w:rsidRDefault="00AB4DE0" w:rsidP="0058000A">
      <w:pPr>
        <w:pStyle w:val="Heading3"/>
      </w:pPr>
      <w:r>
        <w:rPr>
          <w:noProof/>
        </w:rPr>
        <w:lastRenderedPageBreak/>
        <w:drawing>
          <wp:inline distT="0" distB="0" distL="0" distR="0" wp14:anchorId="54E6556E" wp14:editId="2368511A">
            <wp:extent cx="5334000" cy="3682284"/>
            <wp:effectExtent l="0" t="0" r="0" b="0"/>
            <wp:docPr id="7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3.emf"/>
                    <pic:cNvPicPr>
                      <a:picLocks noChangeAspect="1" noChangeArrowheads="1"/>
                    </pic:cNvPicPr>
                  </pic:nvPicPr>
                  <pic:blipFill>
                    <a:blip r:embed="rId35"/>
                    <a:stretch>
                      <a:fillRect/>
                    </a:stretch>
                  </pic:blipFill>
                  <pic:spPr bwMode="auto">
                    <a:xfrm>
                      <a:off x="0" y="0"/>
                      <a:ext cx="5334000" cy="3682284"/>
                    </a:xfrm>
                    <a:prstGeom prst="rect">
                      <a:avLst/>
                    </a:prstGeom>
                    <a:noFill/>
                    <a:ln w="9525">
                      <a:noFill/>
                      <a:headEnd/>
                      <a:tailEnd/>
                    </a:ln>
                  </pic:spPr>
                </pic:pic>
              </a:graphicData>
            </a:graphic>
          </wp:inline>
        </w:drawing>
      </w:r>
      <w:r w:rsidR="0058000A" w:rsidRPr="0058000A">
        <w:t xml:space="preserve"> </w:t>
      </w:r>
    </w:p>
    <w:p w14:paraId="0E3B65F4" w14:textId="1AE863E6" w:rsidR="0058000A" w:rsidRDefault="0058000A" w:rsidP="0058000A">
      <w:pPr>
        <w:pStyle w:val="Heading3"/>
      </w:pPr>
      <w:r>
        <w:t>Figure 2.18</w:t>
      </w:r>
      <w:r>
        <w:tab/>
        <w:t>Packet Descriptors MOVING</w:t>
      </w:r>
    </w:p>
    <w:p w14:paraId="0F7C3963" w14:textId="77777777" w:rsidR="00AB4DE0" w:rsidRDefault="00AB4DE0" w:rsidP="004E1954">
      <w:pPr>
        <w:pStyle w:val="Heading3"/>
      </w:pPr>
      <w:bookmarkStart w:id="109" w:name="Xd9ff60ad37a6cc85fe5f87fda91f63ba2dc9d51"/>
      <w:bookmarkStart w:id="110" w:name="_Toc54881563"/>
      <w:r>
        <w:t>DPDK rings</w:t>
      </w:r>
      <w:bookmarkEnd w:id="109"/>
      <w:bookmarkEnd w:id="110"/>
    </w:p>
    <w:p w14:paraId="2BB23E71" w14:textId="291726B1" w:rsidR="00AB4DE0" w:rsidRDefault="00AB4DE0" w:rsidP="006A15AD">
      <w:pPr>
        <w:pStyle w:val="BodyText"/>
      </w:pPr>
      <w:r w:rsidRPr="006A15AD">
        <w:t>Descriptors</w:t>
      </w:r>
      <w:r>
        <w:t xml:space="preserve"> are set up as a </w:t>
      </w:r>
      <w:r w:rsidRPr="006A15AD">
        <w:t>ring</w:t>
      </w:r>
      <w:r w:rsidR="0058000A">
        <w:t>, or</w:t>
      </w:r>
      <w:r>
        <w:t xml:space="preserve"> a circular array of </w:t>
      </w:r>
      <w:r w:rsidRPr="006A15AD">
        <w:t>descriptors.</w:t>
      </w:r>
      <w:r>
        <w:t xml:space="preserve"> Each </w:t>
      </w:r>
      <w:r w:rsidRPr="006A15AD">
        <w:t>ring</w:t>
      </w:r>
      <w:r>
        <w:t xml:space="preserve"> describes a single direction DPDK NIC queue. Each DPDK NIC queue is made up of </w:t>
      </w:r>
      <w:r w:rsidR="0058000A">
        <w:t xml:space="preserve">two </w:t>
      </w:r>
      <w:r>
        <w:t>rings (</w:t>
      </w:r>
      <w:r w:rsidR="0058000A">
        <w:t xml:space="preserve">one </w:t>
      </w:r>
      <w:r>
        <w:t xml:space="preserve">per direction: </w:t>
      </w:r>
      <w:r w:rsidR="0058000A">
        <w:t xml:space="preserve">one </w:t>
      </w:r>
      <w:r>
        <w:t xml:space="preserve">RX ring, </w:t>
      </w:r>
      <w:r w:rsidR="0058000A">
        <w:t xml:space="preserve">one </w:t>
      </w:r>
      <w:r>
        <w:t>TX ring).</w:t>
      </w:r>
    </w:p>
    <w:p w14:paraId="701246B8" w14:textId="0D5AA9F4" w:rsidR="00AB4DE0" w:rsidRDefault="00AB4DE0" w:rsidP="004E1954">
      <w:pPr>
        <w:pStyle w:val="BodyText"/>
      </w:pPr>
      <w:r>
        <w:rPr>
          <w:noProof/>
        </w:rPr>
        <w:drawing>
          <wp:inline distT="0" distB="0" distL="0" distR="0" wp14:anchorId="73FC1AC0" wp14:editId="299B1C75">
            <wp:extent cx="5334000" cy="2148182"/>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4.emf"/>
                    <pic:cNvPicPr>
                      <a:picLocks noChangeAspect="1" noChangeArrowheads="1"/>
                    </pic:cNvPicPr>
                  </pic:nvPicPr>
                  <pic:blipFill>
                    <a:blip r:embed="rId36"/>
                    <a:stretch>
                      <a:fillRect/>
                    </a:stretch>
                  </pic:blipFill>
                  <pic:spPr bwMode="auto">
                    <a:xfrm>
                      <a:off x="0" y="0"/>
                      <a:ext cx="5334000" cy="2148182"/>
                    </a:xfrm>
                    <a:prstGeom prst="rect">
                      <a:avLst/>
                    </a:prstGeom>
                    <a:noFill/>
                    <a:ln w="9525">
                      <a:noFill/>
                      <a:headEnd/>
                      <a:tailEnd/>
                    </a:ln>
                  </pic:spPr>
                </pic:pic>
              </a:graphicData>
            </a:graphic>
          </wp:inline>
        </w:drawing>
      </w:r>
    </w:p>
    <w:p w14:paraId="42223C11" w14:textId="15FB7B11" w:rsidR="0058000A" w:rsidRDefault="0058000A" w:rsidP="0058000A">
      <w:pPr>
        <w:pStyle w:val="Heading3"/>
      </w:pPr>
      <w:r>
        <w:t>Figure 2.19</w:t>
      </w:r>
      <w:r>
        <w:tab/>
        <w:t>DPDK Rings</w:t>
      </w:r>
    </w:p>
    <w:p w14:paraId="6A36ACC9" w14:textId="77777777" w:rsidR="0058000A" w:rsidRDefault="0058000A" w:rsidP="004E1954">
      <w:pPr>
        <w:pStyle w:val="BodyText"/>
      </w:pPr>
    </w:p>
    <w:p w14:paraId="3493BBE2" w14:textId="002962D0" w:rsidR="00AB4DE0" w:rsidRDefault="00AB4DE0" w:rsidP="00176408">
      <w:r w:rsidRPr="00F84665">
        <w:lastRenderedPageBreak/>
        <w:t xml:space="preserve">Each </w:t>
      </w:r>
      <w:r w:rsidRPr="00176408">
        <w:t>descriptor</w:t>
      </w:r>
      <w:r w:rsidRPr="00F84665">
        <w:t xml:space="preserve"> points onto a packet that has been received (RX ring) or that is going to be transmitted (TX ring).</w:t>
      </w:r>
      <w:r w:rsidR="00F84665">
        <w:t xml:space="preserve"> </w:t>
      </w:r>
      <w:r>
        <w:t xml:space="preserve">The more descriptors </w:t>
      </w:r>
      <w:r w:rsidR="00F84665">
        <w:t xml:space="preserve">that </w:t>
      </w:r>
      <w:r>
        <w:t xml:space="preserve">RX/TX rings are containing, the more memory will be required in each </w:t>
      </w:r>
      <w:proofErr w:type="spellStart"/>
      <w:r>
        <w:t>mempool</w:t>
      </w:r>
      <w:proofErr w:type="spellEnd"/>
      <w:r>
        <w:t xml:space="preserve"> (number of </w:t>
      </w:r>
      <w:proofErr w:type="spellStart"/>
      <w:r>
        <w:t>mbufs</w:t>
      </w:r>
      <w:proofErr w:type="spellEnd"/>
      <w:r>
        <w:t>) to store data.</w:t>
      </w:r>
    </w:p>
    <w:p w14:paraId="229B9FD3" w14:textId="77777777" w:rsidR="00AB4DE0" w:rsidRDefault="00AB4DE0" w:rsidP="004E1954">
      <w:pPr>
        <w:pStyle w:val="Heading3"/>
      </w:pPr>
      <w:bookmarkStart w:id="111" w:name="X6eaeeb9d598ef41a55403c5fed045a213de56b9"/>
      <w:bookmarkStart w:id="112" w:name="_Toc54881564"/>
      <w:r>
        <w:t>Data Transfer between host NIC and memory</w:t>
      </w:r>
      <w:bookmarkEnd w:id="111"/>
      <w:bookmarkEnd w:id="112"/>
    </w:p>
    <w:p w14:paraId="474F2982" w14:textId="20EF2CB1" w:rsidR="00AB4DE0" w:rsidRDefault="00F84665" w:rsidP="004E1954">
      <w:pPr>
        <w:pStyle w:val="FirstParagraph"/>
      </w:pPr>
      <w:r>
        <w:t xml:space="preserve">The </w:t>
      </w:r>
      <w:r w:rsidR="00AB4DE0">
        <w:t>DPDK application is only processing packets that are exposed in user space host OS memory.</w:t>
      </w:r>
      <w:r w:rsidDel="00F84665">
        <w:t xml:space="preserve"> </w:t>
      </w:r>
      <w:r w:rsidR="00AB4DE0">
        <w:t>DPDK rings are an abstraction of the real NIC queues: DPDK is using DMA to keep synchronized at any</w:t>
      </w:r>
      <w:r>
        <w:t xml:space="preserve"> </w:t>
      </w:r>
      <w:r w:rsidR="00AB4DE0">
        <w:t>time between the NIC hardware queues and its DPDK representation in the host memory.</w:t>
      </w:r>
    </w:p>
    <w:p w14:paraId="42F8417C" w14:textId="77777777" w:rsidR="00AB4DE0" w:rsidRDefault="00AB4DE0" w:rsidP="004E1954">
      <w:pPr>
        <w:pStyle w:val="Heading4"/>
      </w:pPr>
      <w:bookmarkStart w:id="113" w:name="Xeeec338026c418137e5815f628f9d1557375762"/>
      <w:r>
        <w:t>Physical NIC incoming packets</w:t>
      </w:r>
      <w:bookmarkEnd w:id="113"/>
    </w:p>
    <w:p w14:paraId="7A82A465" w14:textId="1292552D" w:rsidR="00AB4DE0" w:rsidRDefault="00AB4DE0" w:rsidP="00176408">
      <w:pPr>
        <w:pStyle w:val="FirstParagraph"/>
      </w:pPr>
      <w:r>
        <w:t xml:space="preserve">When an incoming packet is reaching the physical NIC interface, it is stored in NIC physical queue memory. </w:t>
      </w:r>
      <w:r w:rsidR="00F84665">
        <w:t xml:space="preserve">The </w:t>
      </w:r>
      <w:r>
        <w:t>RX ring is managing packets that have to be processed by a DPDK application.</w:t>
      </w:r>
      <w:r w:rsidR="00F84665">
        <w:t xml:space="preserve"> </w:t>
      </w:r>
      <w:r>
        <w:t>Synchronization between the host OS and the NIC happens through two registers, whose content is interpreted as an index in the RX ring:</w:t>
      </w:r>
    </w:p>
    <w:p w14:paraId="00E9AA03" w14:textId="77777777" w:rsidR="00AB4DE0" w:rsidRDefault="00AB4DE0" w:rsidP="004E1954">
      <w:pPr>
        <w:numPr>
          <w:ilvl w:val="0"/>
          <w:numId w:val="2"/>
        </w:numPr>
      </w:pPr>
      <w:r>
        <w:t>Receive Descriptor Head (RDH): indicates the first descriptor prepared by the OS that can be used by the NIC to store the next incoming packet.</w:t>
      </w:r>
    </w:p>
    <w:p w14:paraId="1F2BD72F" w14:textId="77777777" w:rsidR="00AB4DE0" w:rsidRDefault="00AB4DE0" w:rsidP="004E1954">
      <w:pPr>
        <w:numPr>
          <w:ilvl w:val="0"/>
          <w:numId w:val="2"/>
        </w:numPr>
      </w:pPr>
      <w:r>
        <w:t xml:space="preserve">Receive Descriptor Tail (RDT): indicates the position to stop reception, </w:t>
      </w:r>
      <w:proofErr w:type="gramStart"/>
      <w:r>
        <w:t>i.e.</w:t>
      </w:r>
      <w:proofErr w:type="gramEnd"/>
      <w:r>
        <w:t xml:space="preserve"> the first descriptor that is not ready to be used by the NIC.</w:t>
      </w:r>
    </w:p>
    <w:p w14:paraId="6FEAF25A" w14:textId="1E4BFF02" w:rsidR="00AB4DE0" w:rsidRDefault="00AB4DE0" w:rsidP="004E1954">
      <w:pPr>
        <w:pStyle w:val="FirstParagraph"/>
      </w:pPr>
      <w:r>
        <w:rPr>
          <w:noProof/>
        </w:rPr>
        <w:drawing>
          <wp:inline distT="0" distB="0" distL="0" distR="0" wp14:anchorId="3E9F6CC7" wp14:editId="051CD195">
            <wp:extent cx="5334000" cy="3065067"/>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5.emf"/>
                    <pic:cNvPicPr>
                      <a:picLocks noChangeAspect="1" noChangeArrowheads="1"/>
                    </pic:cNvPicPr>
                  </pic:nvPicPr>
                  <pic:blipFill>
                    <a:blip r:embed="rId37"/>
                    <a:stretch>
                      <a:fillRect/>
                    </a:stretch>
                  </pic:blipFill>
                  <pic:spPr bwMode="auto">
                    <a:xfrm>
                      <a:off x="0" y="0"/>
                      <a:ext cx="5334000" cy="3065067"/>
                    </a:xfrm>
                    <a:prstGeom prst="rect">
                      <a:avLst/>
                    </a:prstGeom>
                    <a:noFill/>
                    <a:ln w="9525">
                      <a:noFill/>
                      <a:headEnd/>
                      <a:tailEnd/>
                    </a:ln>
                  </pic:spPr>
                </pic:pic>
              </a:graphicData>
            </a:graphic>
          </wp:inline>
        </w:drawing>
      </w:r>
    </w:p>
    <w:p w14:paraId="063CAB37" w14:textId="6FDA5038" w:rsidR="00F84665" w:rsidRDefault="00F84665" w:rsidP="00F84665">
      <w:pPr>
        <w:pStyle w:val="Heading3"/>
      </w:pPr>
      <w:r>
        <w:t>Figure 2.20</w:t>
      </w:r>
      <w:r>
        <w:tab/>
        <w:t xml:space="preserve">RDT Receive Descriptor Tail </w:t>
      </w:r>
    </w:p>
    <w:p w14:paraId="3FCD9BA7" w14:textId="5C0D014E" w:rsidR="00AB4DE0" w:rsidRDefault="00AB4DE0" w:rsidP="004E1954">
      <w:pPr>
        <w:pStyle w:val="BodyText"/>
      </w:pPr>
      <w:r>
        <w:t xml:space="preserve">DMA transfer is </w:t>
      </w:r>
      <w:r w:rsidR="00F84665">
        <w:t xml:space="preserve">transparently </w:t>
      </w:r>
      <w:r>
        <w:t>copying packets from physical NIC memory to the host central memory. DMA is using</w:t>
      </w:r>
      <w:r w:rsidR="00F84665">
        <w:t xml:space="preserve"> the</w:t>
      </w:r>
      <w:r>
        <w:t xml:space="preserve"> RDT descriptor as </w:t>
      </w:r>
      <w:r w:rsidR="00F84665">
        <w:t xml:space="preserve">a </w:t>
      </w:r>
      <w:r>
        <w:t>destination memory address for the data to be transferred.</w:t>
      </w:r>
      <w:r w:rsidR="00F84665">
        <w:t xml:space="preserve"> </w:t>
      </w:r>
      <w:r>
        <w:t>Once packets have been transferred into host memory both RX rings and RDT are updated.</w:t>
      </w:r>
    </w:p>
    <w:p w14:paraId="4DD9247E" w14:textId="77777777" w:rsidR="00AB4DE0" w:rsidRDefault="00AB4DE0" w:rsidP="004E1954">
      <w:pPr>
        <w:pStyle w:val="Heading4"/>
      </w:pPr>
      <w:bookmarkStart w:id="114" w:name="X7b7a62afcd3617edd8e41b1371db9e42812fac5"/>
      <w:r>
        <w:lastRenderedPageBreak/>
        <w:t>Physical NIC outgoing packets</w:t>
      </w:r>
      <w:bookmarkEnd w:id="114"/>
    </w:p>
    <w:p w14:paraId="1E59D2E9" w14:textId="77777777" w:rsidR="00AB4DE0" w:rsidRDefault="00AB4DE0" w:rsidP="004E1954">
      <w:pPr>
        <w:pStyle w:val="FirstParagraph"/>
      </w:pPr>
      <w:r>
        <w:t>When a packet has to be sent from host memory to the physical NIC interface, it is referenced in NIC TX ring by the DPDK application. TX ring is managing packets that have to be transferred onto a NIC card.</w:t>
      </w:r>
    </w:p>
    <w:p w14:paraId="76FD0603" w14:textId="1201202A" w:rsidR="00AB4DE0" w:rsidRDefault="00AB4DE0" w:rsidP="004E1954">
      <w:pPr>
        <w:pStyle w:val="BodyText"/>
      </w:pPr>
      <w:r>
        <w:rPr>
          <w:noProof/>
        </w:rPr>
        <w:drawing>
          <wp:inline distT="0" distB="0" distL="0" distR="0" wp14:anchorId="3DA0F8F3" wp14:editId="637B687A">
            <wp:extent cx="5334000" cy="3065067"/>
            <wp:effectExtent l="0" t="0" r="0" b="0"/>
            <wp:docPr id="2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6.emf"/>
                    <pic:cNvPicPr>
                      <a:picLocks noChangeAspect="1" noChangeArrowheads="1"/>
                    </pic:cNvPicPr>
                  </pic:nvPicPr>
                  <pic:blipFill>
                    <a:blip r:embed="rId38"/>
                    <a:stretch>
                      <a:fillRect/>
                    </a:stretch>
                  </pic:blipFill>
                  <pic:spPr bwMode="auto">
                    <a:xfrm>
                      <a:off x="0" y="0"/>
                      <a:ext cx="5334000" cy="3065067"/>
                    </a:xfrm>
                    <a:prstGeom prst="rect">
                      <a:avLst/>
                    </a:prstGeom>
                    <a:noFill/>
                    <a:ln w="9525">
                      <a:noFill/>
                      <a:headEnd/>
                      <a:tailEnd/>
                    </a:ln>
                  </pic:spPr>
                </pic:pic>
              </a:graphicData>
            </a:graphic>
          </wp:inline>
        </w:drawing>
      </w:r>
    </w:p>
    <w:p w14:paraId="50AC67C3" w14:textId="745B6536" w:rsidR="00F84665" w:rsidRDefault="00F84665" w:rsidP="00F84665">
      <w:pPr>
        <w:pStyle w:val="Heading3"/>
      </w:pPr>
      <w:r>
        <w:t>Figure 2.21</w:t>
      </w:r>
      <w:r>
        <w:tab/>
        <w:t xml:space="preserve">TDT: Transmit Descriptor Tail </w:t>
      </w:r>
    </w:p>
    <w:p w14:paraId="63DCAB55" w14:textId="77777777" w:rsidR="00AB4DE0" w:rsidRDefault="00AB4DE0" w:rsidP="004E1954">
      <w:pPr>
        <w:pStyle w:val="BodyText"/>
      </w:pPr>
      <w:r>
        <w:t>Synchronization between the host OS and the NIC happens through two registers, whose content is interpreted as an index in the TX ring:</w:t>
      </w:r>
    </w:p>
    <w:p w14:paraId="23A5BAAA" w14:textId="77777777" w:rsidR="00AB4DE0" w:rsidRDefault="00AB4DE0" w:rsidP="004E1954">
      <w:pPr>
        <w:numPr>
          <w:ilvl w:val="0"/>
          <w:numId w:val="2"/>
        </w:numPr>
      </w:pPr>
      <w:r>
        <w:t>Transmit Descriptor Head (TDH): indicates the first descriptor that has been prepared by the OS and has to be transmitted on the wire.</w:t>
      </w:r>
    </w:p>
    <w:p w14:paraId="27F6DCFB" w14:textId="77777777" w:rsidR="00AB4DE0" w:rsidRDefault="00AB4DE0" w:rsidP="004E1954">
      <w:pPr>
        <w:numPr>
          <w:ilvl w:val="0"/>
          <w:numId w:val="2"/>
        </w:numPr>
      </w:pPr>
      <w:r>
        <w:t xml:space="preserve">Transmit Descriptor Tail (TDT): indicates the position to stop transmission, </w:t>
      </w:r>
      <w:proofErr w:type="gramStart"/>
      <w:r>
        <w:t>i.e.</w:t>
      </w:r>
      <w:proofErr w:type="gramEnd"/>
      <w:r>
        <w:t xml:space="preserve"> the first descriptor that is not ready to be transmitted, and that will be the next to be prepared.</w:t>
      </w:r>
    </w:p>
    <w:p w14:paraId="44885F20" w14:textId="0CCD9521" w:rsidR="00AB4DE0" w:rsidRDefault="00AB4DE0" w:rsidP="004E1954">
      <w:pPr>
        <w:pStyle w:val="Heading2"/>
      </w:pPr>
      <w:bookmarkStart w:id="115" w:name="Xae05c3101bbffa956ce6d132f9082413cb8ba87"/>
      <w:bookmarkStart w:id="116" w:name="_Toc54881565"/>
      <w:r>
        <w:t xml:space="preserve">DPDK and </w:t>
      </w:r>
      <w:r w:rsidR="00F84665">
        <w:t xml:space="preserve">Packet </w:t>
      </w:r>
      <w:bookmarkEnd w:id="115"/>
      <w:bookmarkEnd w:id="116"/>
      <w:commentRangeStart w:id="117"/>
      <w:r w:rsidR="00F84665">
        <w:t>Processing</w:t>
      </w:r>
      <w:commentRangeEnd w:id="117"/>
      <w:r w:rsidR="00D50C04">
        <w:rPr>
          <w:rStyle w:val="CommentReference"/>
          <w:rFonts w:asciiTheme="minorHAnsi" w:eastAsiaTheme="minorHAnsi" w:hAnsiTheme="minorHAnsi" w:cstheme="minorBidi"/>
          <w:b w:val="0"/>
          <w:bCs w:val="0"/>
          <w:color w:val="auto"/>
        </w:rPr>
        <w:commentReference w:id="117"/>
      </w:r>
      <w:ins w:id="118" w:author="T. Sridhar" w:date="2020-11-24T23:08:00Z">
        <w:r w:rsidR="00D50C04">
          <w:t xml:space="preserve"> </w:t>
        </w:r>
      </w:ins>
    </w:p>
    <w:p w14:paraId="3EB63594" w14:textId="77777777" w:rsidR="00AB4DE0" w:rsidRDefault="00AB4DE0" w:rsidP="004E1954">
      <w:pPr>
        <w:pStyle w:val="Heading3"/>
      </w:pPr>
      <w:bookmarkStart w:id="119" w:name="X0a7c639b44993548f0027034a152eddfb303abc"/>
      <w:bookmarkStart w:id="120" w:name="_Toc54881566"/>
      <w:r>
        <w:t xml:space="preserve">Linux </w:t>
      </w:r>
      <w:proofErr w:type="spellStart"/>
      <w:r>
        <w:t>pthreads</w:t>
      </w:r>
      <w:bookmarkEnd w:id="119"/>
      <w:bookmarkEnd w:id="120"/>
      <w:proofErr w:type="spellEnd"/>
    </w:p>
    <w:p w14:paraId="6F323845" w14:textId="2B0A400D" w:rsidR="00AB4DE0" w:rsidRDefault="00AB4DE0" w:rsidP="004E1954">
      <w:pPr>
        <w:pStyle w:val="FirstParagraph"/>
      </w:pPr>
      <w:r>
        <w:t>Multithreading is the ability of a CPU (single core in a multi-core processor architecture) to provide multiple threads of execution concurrent</w:t>
      </w:r>
      <w:r w:rsidR="00F84665">
        <w:t>ly</w:t>
      </w:r>
      <w:r>
        <w:t>. In a multithreaded application, the threads share some CPU resources memory:</w:t>
      </w:r>
    </w:p>
    <w:p w14:paraId="74A5902C" w14:textId="77777777" w:rsidR="00AB4DE0" w:rsidRDefault="00AB4DE0" w:rsidP="004E1954">
      <w:pPr>
        <w:numPr>
          <w:ilvl w:val="0"/>
          <w:numId w:val="2"/>
        </w:numPr>
      </w:pPr>
      <w:r>
        <w:t>CPU caches</w:t>
      </w:r>
    </w:p>
    <w:p w14:paraId="0E98D169" w14:textId="77777777" w:rsidR="00AB4DE0" w:rsidRDefault="00AB4DE0" w:rsidP="004E1954">
      <w:pPr>
        <w:numPr>
          <w:ilvl w:val="0"/>
          <w:numId w:val="2"/>
        </w:numPr>
      </w:pPr>
      <w:r>
        <w:t>translation lookaside buffer (TLB)</w:t>
      </w:r>
    </w:p>
    <w:p w14:paraId="17A67281" w14:textId="77777777" w:rsidR="00AB4DE0" w:rsidRDefault="00AB4DE0" w:rsidP="004E1954">
      <w:pPr>
        <w:pStyle w:val="FirstParagraph"/>
      </w:pPr>
      <w:r>
        <w:lastRenderedPageBreak/>
        <w:t>A single Linux process can contain multiple threads, all of which are executing the same program. These threads share the same global memory (data and heap segments), but each thread has its own stack (local variables).</w:t>
      </w:r>
    </w:p>
    <w:p w14:paraId="67836BAB" w14:textId="088108F7" w:rsidR="00AB4DE0" w:rsidRDefault="00AB4DE0" w:rsidP="004E1954">
      <w:pPr>
        <w:pStyle w:val="BodyText"/>
      </w:pPr>
      <w:r>
        <w:t xml:space="preserve">Linux </w:t>
      </w:r>
      <w:proofErr w:type="spellStart"/>
      <w:r>
        <w:t>pThreads</w:t>
      </w:r>
      <w:proofErr w:type="spellEnd"/>
      <w:r>
        <w:t xml:space="preserve"> (POSIX threads) is a C library which contains set functions that are allowing to manage threads into an application. DPDK is using </w:t>
      </w:r>
      <w:r w:rsidR="00F84665">
        <w:t xml:space="preserve">the </w:t>
      </w:r>
      <w:r>
        <w:t xml:space="preserve">Linux </w:t>
      </w:r>
      <w:proofErr w:type="spellStart"/>
      <w:r>
        <w:t>pThreads</w:t>
      </w:r>
      <w:proofErr w:type="spellEnd"/>
      <w:r>
        <w:t xml:space="preserve"> library.</w:t>
      </w:r>
    </w:p>
    <w:p w14:paraId="37C670CA" w14:textId="77777777" w:rsidR="00AB4DE0" w:rsidRDefault="00AB4DE0" w:rsidP="004E1954">
      <w:pPr>
        <w:pStyle w:val="Heading3"/>
      </w:pPr>
      <w:bookmarkStart w:id="121" w:name="X3295ef6305ca67d4129919b948a8835953a82b6"/>
      <w:bookmarkStart w:id="122" w:name="_Toc54881567"/>
      <w:r>
        <w:t xml:space="preserve">DPDK </w:t>
      </w:r>
      <w:proofErr w:type="spellStart"/>
      <w:r>
        <w:t>lcores</w:t>
      </w:r>
      <w:bookmarkEnd w:id="121"/>
      <w:bookmarkEnd w:id="122"/>
      <w:proofErr w:type="spellEnd"/>
    </w:p>
    <w:p w14:paraId="52E1BDEA" w14:textId="47994E00" w:rsidR="00AB4DE0" w:rsidRDefault="00AB4DE0" w:rsidP="004E1954">
      <w:pPr>
        <w:pStyle w:val="FirstParagraph"/>
      </w:pPr>
      <w:r>
        <w:t>DPDK is using threads that are designed as "</w:t>
      </w:r>
      <w:proofErr w:type="spellStart"/>
      <w:r>
        <w:t>lcore</w:t>
      </w:r>
      <w:proofErr w:type="spellEnd"/>
      <w:r>
        <w:t xml:space="preserve">”. A </w:t>
      </w:r>
      <w:proofErr w:type="spellStart"/>
      <w:r>
        <w:t>lcore</w:t>
      </w:r>
      <w:proofErr w:type="spellEnd"/>
      <w:r>
        <w:t xml:space="preserve"> refers to an EAL thread, which is really a Linux </w:t>
      </w:r>
      <w:proofErr w:type="spellStart"/>
      <w:r>
        <w:t>pthread</w:t>
      </w:r>
      <w:proofErr w:type="spellEnd"/>
      <w:r>
        <w:t>, which is running onto a single processor execution unit.</w:t>
      </w:r>
    </w:p>
    <w:p w14:paraId="393F8D41" w14:textId="77777777" w:rsidR="00AB4DE0" w:rsidRDefault="00AB4DE0" w:rsidP="004E1954">
      <w:pPr>
        <w:numPr>
          <w:ilvl w:val="0"/>
          <w:numId w:val="2"/>
        </w:numPr>
      </w:pPr>
      <w:r>
        <w:t xml:space="preserve">first </w:t>
      </w:r>
      <w:proofErr w:type="spellStart"/>
      <w:r>
        <w:t>lcore</w:t>
      </w:r>
      <w:proofErr w:type="spellEnd"/>
      <w:r>
        <w:t xml:space="preserve">: that executes the </w:t>
      </w:r>
      <w:proofErr w:type="gramStart"/>
      <w:r>
        <w:t>main(</w:t>
      </w:r>
      <w:proofErr w:type="gramEnd"/>
      <w:r>
        <w:t xml:space="preserve">) function and that launches other </w:t>
      </w:r>
      <w:proofErr w:type="spellStart"/>
      <w:r>
        <w:t>lcores</w:t>
      </w:r>
      <w:proofErr w:type="spellEnd"/>
      <w:r>
        <w:t xml:space="preserve"> is named master </w:t>
      </w:r>
      <w:proofErr w:type="spellStart"/>
      <w:r>
        <w:t>lcore</w:t>
      </w:r>
      <w:proofErr w:type="spellEnd"/>
      <w:r>
        <w:t>.</w:t>
      </w:r>
    </w:p>
    <w:p w14:paraId="561AC8E2" w14:textId="77777777" w:rsidR="00AB4DE0" w:rsidRDefault="00AB4DE0" w:rsidP="004E1954">
      <w:pPr>
        <w:numPr>
          <w:ilvl w:val="0"/>
          <w:numId w:val="2"/>
        </w:numPr>
      </w:pPr>
      <w:r>
        <w:t xml:space="preserve">any </w:t>
      </w:r>
      <w:proofErr w:type="spellStart"/>
      <w:r>
        <w:t>lcore</w:t>
      </w:r>
      <w:proofErr w:type="spellEnd"/>
      <w:r>
        <w:t xml:space="preserve">: that is not the master </w:t>
      </w:r>
      <w:proofErr w:type="spellStart"/>
      <w:r>
        <w:t>lcore</w:t>
      </w:r>
      <w:proofErr w:type="spellEnd"/>
      <w:r>
        <w:t xml:space="preserve"> is a </w:t>
      </w:r>
      <w:r w:rsidRPr="00176408">
        <w:rPr>
          <w:color w:val="000000" w:themeColor="text1"/>
          <w:highlight w:val="yellow"/>
        </w:rPr>
        <w:t>slave</w:t>
      </w:r>
      <w:r w:rsidRPr="00176408">
        <w:rPr>
          <w:color w:val="000000" w:themeColor="text1"/>
        </w:rPr>
        <w:t xml:space="preserve"> </w:t>
      </w:r>
      <w:proofErr w:type="spellStart"/>
      <w:r>
        <w:t>lcore</w:t>
      </w:r>
      <w:proofErr w:type="spellEnd"/>
      <w:r>
        <w:t>.</w:t>
      </w:r>
    </w:p>
    <w:p w14:paraId="058C1500" w14:textId="6FABB525" w:rsidR="00AB4DE0" w:rsidRDefault="00AB4DE0" w:rsidP="00176408">
      <w:pPr>
        <w:pStyle w:val="FirstParagraph"/>
      </w:pPr>
      <w:proofErr w:type="spellStart"/>
      <w:r>
        <w:t>Lcores</w:t>
      </w:r>
      <w:proofErr w:type="spellEnd"/>
      <w:r>
        <w:t xml:space="preserve"> are not sharing CPU units. Nevertheless, if the host processor supports hyperthreading, a core may include several </w:t>
      </w:r>
      <w:proofErr w:type="spellStart"/>
      <w:r>
        <w:t>lcores</w:t>
      </w:r>
      <w:proofErr w:type="spellEnd"/>
      <w:r>
        <w:t xml:space="preserve"> or threads.</w:t>
      </w:r>
      <w:r w:rsidR="00F84665">
        <w:t xml:space="preserve"> </w:t>
      </w:r>
      <w:proofErr w:type="spellStart"/>
      <w:r w:rsidR="00F84665">
        <w:t>L</w:t>
      </w:r>
      <w:r>
        <w:t>cores</w:t>
      </w:r>
      <w:proofErr w:type="spellEnd"/>
      <w:r>
        <w:t xml:space="preserve"> are used to run DPDK application packet processing threads. Several packet processing models are proposed by DPDK. The simplest one is the Run-To-Completion model.</w:t>
      </w:r>
    </w:p>
    <w:p w14:paraId="6A0E4962" w14:textId="617094ED" w:rsidR="00AB4DE0" w:rsidRDefault="00AB4DE0" w:rsidP="004E1954">
      <w:pPr>
        <w:pStyle w:val="BodyText"/>
      </w:pPr>
      <w:r>
        <w:rPr>
          <w:noProof/>
        </w:rPr>
        <w:drawing>
          <wp:inline distT="0" distB="0" distL="0" distR="0" wp14:anchorId="1064073C" wp14:editId="68764663">
            <wp:extent cx="5334000" cy="1059287"/>
            <wp:effectExtent l="0" t="0" r="0" b="0"/>
            <wp:docPr id="2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7.emf"/>
                    <pic:cNvPicPr>
                      <a:picLocks noChangeAspect="1" noChangeArrowheads="1"/>
                    </pic:cNvPicPr>
                  </pic:nvPicPr>
                  <pic:blipFill>
                    <a:blip r:embed="rId39"/>
                    <a:stretch>
                      <a:fillRect/>
                    </a:stretch>
                  </pic:blipFill>
                  <pic:spPr bwMode="auto">
                    <a:xfrm>
                      <a:off x="0" y="0"/>
                      <a:ext cx="5334000" cy="1059287"/>
                    </a:xfrm>
                    <a:prstGeom prst="rect">
                      <a:avLst/>
                    </a:prstGeom>
                    <a:noFill/>
                    <a:ln w="9525">
                      <a:noFill/>
                      <a:headEnd/>
                      <a:tailEnd/>
                    </a:ln>
                  </pic:spPr>
                </pic:pic>
              </a:graphicData>
            </a:graphic>
          </wp:inline>
        </w:drawing>
      </w:r>
    </w:p>
    <w:p w14:paraId="38605602" w14:textId="5A6D759D" w:rsidR="00F84665" w:rsidRDefault="00F84665" w:rsidP="00F84665">
      <w:pPr>
        <w:pStyle w:val="Heading3"/>
      </w:pPr>
      <w:r>
        <w:t>Figure 2.22</w:t>
      </w:r>
      <w:r>
        <w:tab/>
        <w:t>Run-To-Completion</w:t>
      </w:r>
    </w:p>
    <w:p w14:paraId="41223122" w14:textId="2CF39EC4" w:rsidR="00AB4DE0" w:rsidRDefault="00AB4DE0" w:rsidP="004E1954">
      <w:pPr>
        <w:pStyle w:val="BodyText"/>
      </w:pPr>
      <w:r>
        <w:t>Run</w:t>
      </w:r>
      <w:r w:rsidR="00F84665">
        <w:t xml:space="preserve"> to c</w:t>
      </w:r>
      <w:r>
        <w:t>ompletion is using a single thread (</w:t>
      </w:r>
      <w:proofErr w:type="spellStart"/>
      <w:r>
        <w:t>lcore</w:t>
      </w:r>
      <w:proofErr w:type="spellEnd"/>
      <w:r>
        <w:t xml:space="preserve">) for </w:t>
      </w:r>
      <w:proofErr w:type="gramStart"/>
      <w:r>
        <w:t>end to end</w:t>
      </w:r>
      <w:proofErr w:type="gramEnd"/>
      <w:r>
        <w:t xml:space="preserve"> packet processing (packet polling, processing and forwarding).</w:t>
      </w:r>
    </w:p>
    <w:p w14:paraId="57C3BAD8" w14:textId="77777777" w:rsidR="00AB4DE0" w:rsidRDefault="00AB4DE0" w:rsidP="004E1954">
      <w:pPr>
        <w:pStyle w:val="Heading3"/>
      </w:pPr>
      <w:bookmarkStart w:id="123" w:name="Xe173eaaf99f1c3071c439ae886dbfe6fe98ad8f"/>
      <w:bookmarkStart w:id="124" w:name="_Toc54881568"/>
      <w:r>
        <w:t>Multicore Scaling - Pipeline model</w:t>
      </w:r>
      <w:bookmarkEnd w:id="123"/>
      <w:bookmarkEnd w:id="124"/>
    </w:p>
    <w:p w14:paraId="6147D9B0" w14:textId="2F8E4D82" w:rsidR="00AB4DE0" w:rsidRDefault="00AB4DE0" w:rsidP="00176408">
      <w:pPr>
        <w:pStyle w:val="FirstParagraph"/>
      </w:pPr>
      <w:r>
        <w:t xml:space="preserve">A complex application is typically split across multiple cores, with cores communicating through </w:t>
      </w:r>
      <w:r w:rsidR="00F84665">
        <w:t xml:space="preserve">software </w:t>
      </w:r>
      <w:r>
        <w:t>queues.</w:t>
      </w:r>
      <w:r w:rsidR="00F84665">
        <w:t xml:space="preserve"> </w:t>
      </w:r>
      <w:r>
        <w:t xml:space="preserve">Packet </w:t>
      </w:r>
      <w:r w:rsidR="00F84665">
        <w:t xml:space="preserve">framework </w:t>
      </w:r>
      <w:r>
        <w:t xml:space="preserve">facilitates the creation of pipelines. Each </w:t>
      </w:r>
      <w:r w:rsidR="00F84665">
        <w:t xml:space="preserve">pipeline </w:t>
      </w:r>
      <w:r>
        <w:t>thread is assigned to a CPU and is using software queues like output or/and input ports.</w:t>
      </w:r>
    </w:p>
    <w:p w14:paraId="1C7713CD" w14:textId="7DB63213" w:rsidR="00AB4DE0" w:rsidRDefault="00AB4DE0" w:rsidP="004E1954">
      <w:pPr>
        <w:pStyle w:val="BodyText"/>
      </w:pPr>
      <w:r>
        <w:rPr>
          <w:noProof/>
        </w:rPr>
        <w:lastRenderedPageBreak/>
        <w:drawing>
          <wp:inline distT="0" distB="0" distL="0" distR="0" wp14:anchorId="1C7729A5" wp14:editId="22856514">
            <wp:extent cx="5334000" cy="1938874"/>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28.emf"/>
                    <pic:cNvPicPr>
                      <a:picLocks noChangeAspect="1" noChangeArrowheads="1"/>
                    </pic:cNvPicPr>
                  </pic:nvPicPr>
                  <pic:blipFill>
                    <a:blip r:embed="rId40"/>
                    <a:stretch>
                      <a:fillRect/>
                    </a:stretch>
                  </pic:blipFill>
                  <pic:spPr bwMode="auto">
                    <a:xfrm>
                      <a:off x="0" y="0"/>
                      <a:ext cx="5334000" cy="1938874"/>
                    </a:xfrm>
                    <a:prstGeom prst="rect">
                      <a:avLst/>
                    </a:prstGeom>
                    <a:noFill/>
                    <a:ln w="9525">
                      <a:noFill/>
                      <a:headEnd/>
                      <a:tailEnd/>
                    </a:ln>
                  </pic:spPr>
                </pic:pic>
              </a:graphicData>
            </a:graphic>
          </wp:inline>
        </w:drawing>
      </w:r>
    </w:p>
    <w:p w14:paraId="456E5041" w14:textId="71DCD9A3" w:rsidR="00F84665" w:rsidRDefault="00F84665" w:rsidP="00F84665">
      <w:pPr>
        <w:pStyle w:val="Heading3"/>
      </w:pPr>
      <w:r>
        <w:t>Figure 2.23</w:t>
      </w:r>
      <w:r>
        <w:tab/>
        <w:t>Run-To-Completion</w:t>
      </w:r>
    </w:p>
    <w:p w14:paraId="1F3F514D" w14:textId="77777777" w:rsidR="00AB4DE0" w:rsidRDefault="00AB4DE0" w:rsidP="004E1954">
      <w:pPr>
        <w:pStyle w:val="BodyText"/>
      </w:pPr>
      <w:r>
        <w:t xml:space="preserve">For instance, Contrail DPDK </w:t>
      </w:r>
      <w:proofErr w:type="spellStart"/>
      <w:r>
        <w:t>vRouter</w:t>
      </w:r>
      <w:proofErr w:type="spellEnd"/>
      <w:r>
        <w:t xml:space="preserve"> is using such a model for GRE encapsulated packet processing.</w:t>
      </w:r>
    </w:p>
    <w:p w14:paraId="5B1EC8CB" w14:textId="77777777" w:rsidR="00AB4DE0" w:rsidRDefault="00AB4DE0" w:rsidP="004E1954">
      <w:pPr>
        <w:pStyle w:val="Heading3"/>
      </w:pPr>
      <w:bookmarkStart w:id="125" w:name="Xf18941eb682dd61523ef64365b092bdeec809db"/>
      <w:bookmarkStart w:id="126" w:name="_Toc54881569"/>
      <w:r>
        <w:t>Control Threads</w:t>
      </w:r>
      <w:bookmarkEnd w:id="125"/>
      <w:bookmarkEnd w:id="126"/>
    </w:p>
    <w:p w14:paraId="4709FB12" w14:textId="17CC78B5" w:rsidR="00AB4DE0" w:rsidRDefault="00AB4DE0" w:rsidP="004E1954">
      <w:pPr>
        <w:pStyle w:val="FirstParagraph"/>
      </w:pPr>
      <w:r>
        <w:t xml:space="preserve">It is possible to create </w:t>
      </w:r>
      <w:r w:rsidR="00A8766D">
        <w:t>control threads</w:t>
      </w:r>
      <w:r>
        <w:t>. Those threads can be used for management/infrastructure tasks and are used internally by DPDK for multi process support and interrupt handling.</w:t>
      </w:r>
    </w:p>
    <w:p w14:paraId="64F1CDE2" w14:textId="77777777" w:rsidR="00AB4DE0" w:rsidRDefault="00AB4DE0" w:rsidP="004E1954">
      <w:pPr>
        <w:pStyle w:val="Heading3"/>
      </w:pPr>
      <w:bookmarkStart w:id="127" w:name="X0c42fa2a773dce39610be36fb673c9ae8cdc494"/>
      <w:bookmarkStart w:id="128" w:name="_Toc54881570"/>
      <w:r>
        <w:t>Service Core</w:t>
      </w:r>
      <w:bookmarkEnd w:id="127"/>
      <w:bookmarkEnd w:id="128"/>
    </w:p>
    <w:p w14:paraId="2B7449F8" w14:textId="1A3F8263" w:rsidR="00AB4DE0" w:rsidRDefault="00AB4DE0" w:rsidP="004E1954">
      <w:pPr>
        <w:pStyle w:val="FirstParagraph"/>
      </w:pPr>
      <w:r>
        <w:t xml:space="preserve">DPDK service cores enables a dynamic way of performing work on DPDK </w:t>
      </w:r>
      <w:proofErr w:type="spellStart"/>
      <w:r>
        <w:t>lcores</w:t>
      </w:r>
      <w:proofErr w:type="spellEnd"/>
      <w:r>
        <w:t xml:space="preserve">. Service core support is built into the EAL and an API is provided to optionally allow applications to control how the service </w:t>
      </w:r>
      <w:proofErr w:type="spellStart"/>
      <w:r>
        <w:t>cores</w:t>
      </w:r>
      <w:proofErr w:type="spellEnd"/>
      <w:r>
        <w:t xml:space="preserve"> are used at runtime.</w:t>
      </w:r>
    </w:p>
    <w:p w14:paraId="27467408" w14:textId="77777777" w:rsidR="00AB4DE0" w:rsidRDefault="00AB4DE0" w:rsidP="004E1954">
      <w:pPr>
        <w:pStyle w:val="Heading2"/>
      </w:pPr>
      <w:bookmarkStart w:id="129" w:name="X749457e8e2fb2f611c7c4b9f59f9b1143b11c90"/>
      <w:bookmarkStart w:id="130" w:name="_Toc54881571"/>
      <w:r>
        <w:t>DPDK and Poll Mode Drivers (PMD)</w:t>
      </w:r>
      <w:bookmarkEnd w:id="129"/>
      <w:bookmarkEnd w:id="130"/>
    </w:p>
    <w:p w14:paraId="54DE0E94" w14:textId="5985A302" w:rsidR="00AB4DE0" w:rsidRDefault="00AB4DE0" w:rsidP="004E1954">
      <w:pPr>
        <w:pStyle w:val="FirstParagraph"/>
      </w:pPr>
      <w:r>
        <w:t xml:space="preserve">When DPDK is used, </w:t>
      </w:r>
      <w:r w:rsidR="00A8766D">
        <w:t xml:space="preserve">network </w:t>
      </w:r>
      <w:r>
        <w:t xml:space="preserve">interfaces are no </w:t>
      </w:r>
      <w:r w:rsidR="00A8766D">
        <w:t xml:space="preserve">longer </w:t>
      </w:r>
      <w:r>
        <w:t xml:space="preserve">managed in </w:t>
      </w:r>
      <w:r w:rsidR="00A8766D">
        <w:t xml:space="preserve">kernel </w:t>
      </w:r>
      <w:r>
        <w:t xml:space="preserve">space. </w:t>
      </w:r>
      <w:r w:rsidR="00A8766D">
        <w:t xml:space="preserve">The regular </w:t>
      </w:r>
      <w:r>
        <w:t>Linux NIC driver which is usually used to manage the NIC has to be replaced by a new driver which is able to run into user space. This new drive</w:t>
      </w:r>
      <w:r w:rsidR="00A8766D">
        <w:t>r</w:t>
      </w:r>
      <w:r>
        <w:t>, called Poll Mode Driver (PMD)</w:t>
      </w:r>
      <w:r w:rsidR="00A8766D">
        <w:t>,</w:t>
      </w:r>
      <w:r>
        <w:t xml:space="preserve"> will be used to manage the network interface into user space with the DPDK library.</w:t>
      </w:r>
    </w:p>
    <w:p w14:paraId="65E21C07" w14:textId="77777777" w:rsidR="00AB4DE0" w:rsidRDefault="00AB4DE0" w:rsidP="004E1954">
      <w:pPr>
        <w:pStyle w:val="Heading3"/>
      </w:pPr>
      <w:bookmarkStart w:id="131" w:name="Xaa6af217f3d5068aa42425884014ca46c54cfb0"/>
      <w:bookmarkStart w:id="132" w:name="_Toc54881572"/>
      <w:r>
        <w:t>Physical NIC and BAR registers</w:t>
      </w:r>
      <w:bookmarkEnd w:id="131"/>
      <w:bookmarkEnd w:id="132"/>
    </w:p>
    <w:p w14:paraId="2E5A37B3" w14:textId="77777777" w:rsidR="00AB4DE0" w:rsidRDefault="00AB4DE0" w:rsidP="004E1954">
      <w:pPr>
        <w:pStyle w:val="FirstParagraph"/>
      </w:pPr>
      <w:r>
        <w:t>PCI devices have a set of registers referred to as configuration space for devices. These configuration space registers are mapped to host memory locations.</w:t>
      </w:r>
    </w:p>
    <w:p w14:paraId="56178ADE" w14:textId="77777777" w:rsidR="00AB4DE0" w:rsidRDefault="00AB4DE0" w:rsidP="004E1954">
      <w:pPr>
        <w:pStyle w:val="BodyText"/>
      </w:pPr>
      <w:r>
        <w:t>When a PCI device is enabled, the system’s device drivers (by writing configuration commands to the PCI controller) programs the Base Address Registers (BAR) to inform the PCI device of its address mapping. Next, the host operating system is able to address this PCI device.</w:t>
      </w:r>
    </w:p>
    <w:p w14:paraId="6037535E" w14:textId="77777777" w:rsidR="00AB4DE0" w:rsidRDefault="00AB4DE0" w:rsidP="004E1954">
      <w:pPr>
        <w:pStyle w:val="Heading3"/>
      </w:pPr>
      <w:bookmarkStart w:id="133" w:name="Xaff615b4924656da6a3e31bf918673223f65d17"/>
      <w:bookmarkStart w:id="134" w:name="_Toc54881573"/>
      <w:r>
        <w:lastRenderedPageBreak/>
        <w:t>Linux NIC drivers</w:t>
      </w:r>
      <w:bookmarkEnd w:id="133"/>
      <w:bookmarkEnd w:id="134"/>
    </w:p>
    <w:p w14:paraId="45862C7E" w14:textId="676869C0" w:rsidR="00AB4DE0" w:rsidRDefault="00AB4DE0" w:rsidP="004E1954">
      <w:pPr>
        <w:pStyle w:val="FirstParagraph"/>
      </w:pPr>
      <w:r>
        <w:t xml:space="preserve">With usual Linux NIC </w:t>
      </w:r>
      <w:r w:rsidR="00A8766D">
        <w:t>kernels</w:t>
      </w:r>
      <w:r>
        <w:t xml:space="preserve">, both NIC configuration and </w:t>
      </w:r>
      <w:r w:rsidR="00A8766D">
        <w:t xml:space="preserve">packet </w:t>
      </w:r>
      <w:r>
        <w:t xml:space="preserve">processing is done in </w:t>
      </w:r>
      <w:r w:rsidR="00A8766D">
        <w:t>kernel space</w:t>
      </w:r>
      <w:r>
        <w:t>. User applications</w:t>
      </w:r>
      <w:r w:rsidR="00A8766D">
        <w:t>,</w:t>
      </w:r>
      <w:r>
        <w:t xml:space="preserve"> which have to establish a TCP connection or send a UDP packet</w:t>
      </w:r>
      <w:r w:rsidR="00A8766D">
        <w:t>,</w:t>
      </w:r>
      <w:r>
        <w:t xml:space="preserve"> </w:t>
      </w:r>
      <w:r w:rsidR="00A8766D">
        <w:t>use</w:t>
      </w:r>
      <w:r>
        <w:t xml:space="preserve"> the sockets API exposed by </w:t>
      </w:r>
      <w:proofErr w:type="spellStart"/>
      <w:r>
        <w:t>libc</w:t>
      </w:r>
      <w:proofErr w:type="spellEnd"/>
      <w:r>
        <w:t xml:space="preserve"> library.</w:t>
      </w:r>
    </w:p>
    <w:tbl>
      <w:tblPr>
        <w:tblW w:w="5000" w:type="pct"/>
        <w:tblLook w:val="07C0" w:firstRow="0" w:lastRow="1" w:firstColumn="1" w:lastColumn="1" w:noHBand="1" w:noVBand="1"/>
      </w:tblPr>
      <w:tblGrid>
        <w:gridCol w:w="5409"/>
        <w:gridCol w:w="3997"/>
      </w:tblGrid>
      <w:tr w:rsidR="00AB4DE0" w14:paraId="3AFC0B87" w14:textId="77777777" w:rsidTr="00AB4DE0">
        <w:tc>
          <w:tcPr>
            <w:tcW w:w="0" w:type="auto"/>
          </w:tcPr>
          <w:p w14:paraId="4765B477" w14:textId="77777777" w:rsidR="00AB4DE0" w:rsidRPr="00176408" w:rsidRDefault="00AB4DE0" w:rsidP="004E1954">
            <w:pPr>
              <w:pStyle w:val="Compact"/>
              <w:rPr>
                <w:highlight w:val="yellow"/>
              </w:rPr>
            </w:pPr>
            <w:r w:rsidRPr="00176408">
              <w:rPr>
                <w:highlight w:val="yellow"/>
              </w:rPr>
              <w:t>image</w:t>
            </w:r>
          </w:p>
          <w:p w14:paraId="23C91924" w14:textId="77777777" w:rsidR="00AB4DE0" w:rsidRPr="00176408" w:rsidRDefault="00AB4DE0" w:rsidP="004E1954">
            <w:pPr>
              <w:rPr>
                <w:highlight w:val="yellow"/>
              </w:rPr>
            </w:pPr>
            <w:r w:rsidRPr="00176408">
              <w:rPr>
                <w:highlight w:val="yellow"/>
              </w:rPr>
              <w:t>NIC configuration</w:t>
            </w:r>
          </w:p>
        </w:tc>
        <w:tc>
          <w:tcPr>
            <w:tcW w:w="0" w:type="auto"/>
          </w:tcPr>
          <w:p w14:paraId="74D640BC" w14:textId="77777777" w:rsidR="00AB4DE0" w:rsidRPr="00176408" w:rsidRDefault="00AB4DE0" w:rsidP="004E1954">
            <w:pPr>
              <w:pStyle w:val="Compact"/>
              <w:rPr>
                <w:highlight w:val="yellow"/>
              </w:rPr>
            </w:pPr>
            <w:r w:rsidRPr="00176408">
              <w:rPr>
                <w:highlight w:val="yellow"/>
              </w:rPr>
              <w:t>image</w:t>
            </w:r>
          </w:p>
          <w:p w14:paraId="5A7E5126" w14:textId="77777777" w:rsidR="00AB4DE0" w:rsidRDefault="00AB4DE0" w:rsidP="004E1954">
            <w:r w:rsidRPr="00176408">
              <w:rPr>
                <w:highlight w:val="yellow"/>
              </w:rPr>
              <w:t>NIC packet processing</w:t>
            </w:r>
          </w:p>
        </w:tc>
      </w:tr>
      <w:tr w:rsidR="00A8766D" w14:paraId="147259C8" w14:textId="77777777" w:rsidTr="00AB4DE0">
        <w:tc>
          <w:tcPr>
            <w:tcW w:w="0" w:type="auto"/>
          </w:tcPr>
          <w:p w14:paraId="01EAFEBD" w14:textId="64647FFF" w:rsidR="00A8766D" w:rsidRDefault="00A8766D" w:rsidP="00A8766D">
            <w:pPr>
              <w:pStyle w:val="Heading3"/>
            </w:pPr>
            <w:r>
              <w:t>Figure 2.24</w:t>
            </w:r>
            <w:r>
              <w:tab/>
              <w:t>missing artwork?</w:t>
            </w:r>
          </w:p>
          <w:p w14:paraId="6E384698" w14:textId="77777777" w:rsidR="00A8766D" w:rsidRDefault="00A8766D" w:rsidP="004E1954">
            <w:pPr>
              <w:pStyle w:val="Compact"/>
            </w:pPr>
          </w:p>
        </w:tc>
        <w:tc>
          <w:tcPr>
            <w:tcW w:w="0" w:type="auto"/>
          </w:tcPr>
          <w:p w14:paraId="7FF927A1" w14:textId="77777777" w:rsidR="00A8766D" w:rsidRDefault="00A8766D" w:rsidP="004E1954">
            <w:pPr>
              <w:pStyle w:val="Compact"/>
            </w:pPr>
          </w:p>
        </w:tc>
      </w:tr>
    </w:tbl>
    <w:p w14:paraId="72530305" w14:textId="00F49773" w:rsidR="00AB4DE0" w:rsidRDefault="00AB4DE0" w:rsidP="004E1954">
      <w:pPr>
        <w:pStyle w:val="BodyText"/>
      </w:pPr>
      <w:r>
        <w:t xml:space="preserve">Linux </w:t>
      </w:r>
      <w:r w:rsidR="00A8766D">
        <w:t xml:space="preserve">packet processing </w:t>
      </w:r>
      <w:r>
        <w:t xml:space="preserve">with sockets API </w:t>
      </w:r>
      <w:r w:rsidR="00A8766D">
        <w:t xml:space="preserve">requires the </w:t>
      </w:r>
      <w:r>
        <w:t xml:space="preserve">following operations which </w:t>
      </w:r>
      <w:r w:rsidR="00A8766D">
        <w:t xml:space="preserve">can be </w:t>
      </w:r>
      <w:r>
        <w:t>costly:</w:t>
      </w:r>
    </w:p>
    <w:p w14:paraId="75A7D3DE" w14:textId="4262D891" w:rsidR="00AB4DE0" w:rsidRDefault="00AB4DE0" w:rsidP="004E1954">
      <w:pPr>
        <w:numPr>
          <w:ilvl w:val="0"/>
          <w:numId w:val="2"/>
        </w:numPr>
      </w:pPr>
      <w:r>
        <w:t xml:space="preserve">Kernel Linux </w:t>
      </w:r>
      <w:r w:rsidR="00A8766D">
        <w:t xml:space="preserve">system </w:t>
      </w:r>
      <w:r>
        <w:t>calls</w:t>
      </w:r>
    </w:p>
    <w:p w14:paraId="4277F1FF" w14:textId="77777777" w:rsidR="00AB4DE0" w:rsidRDefault="00AB4DE0" w:rsidP="004E1954">
      <w:pPr>
        <w:numPr>
          <w:ilvl w:val="0"/>
          <w:numId w:val="2"/>
        </w:numPr>
      </w:pPr>
      <w:r>
        <w:t>Multitask context switching on blocking I/O</w:t>
      </w:r>
    </w:p>
    <w:p w14:paraId="0E8B9157" w14:textId="77777777" w:rsidR="00AB4DE0" w:rsidRDefault="00AB4DE0" w:rsidP="004E1954">
      <w:pPr>
        <w:numPr>
          <w:ilvl w:val="0"/>
          <w:numId w:val="2"/>
        </w:numPr>
      </w:pPr>
      <w:r>
        <w:t>Data copying from kernel (ring buffers) to user space</w:t>
      </w:r>
    </w:p>
    <w:p w14:paraId="1B5377F2" w14:textId="77777777" w:rsidR="00AB4DE0" w:rsidRDefault="00AB4DE0" w:rsidP="004E1954">
      <w:pPr>
        <w:numPr>
          <w:ilvl w:val="0"/>
          <w:numId w:val="2"/>
        </w:numPr>
      </w:pPr>
      <w:r>
        <w:t>Interrupt handling in kernel</w:t>
      </w:r>
    </w:p>
    <w:p w14:paraId="6C2D4160" w14:textId="56BF637D" w:rsidR="00AB4DE0" w:rsidRDefault="00AB4DE0" w:rsidP="004E1954">
      <w:pPr>
        <w:pStyle w:val="FirstParagraph"/>
      </w:pPr>
      <w:r>
        <w:t xml:space="preserve">With usual Linux </w:t>
      </w:r>
      <w:r w:rsidR="00A8766D">
        <w:t xml:space="preserve">drivers </w:t>
      </w:r>
      <w:r>
        <w:t xml:space="preserve">most of operations are occurring in </w:t>
      </w:r>
      <w:r w:rsidR="00A8766D">
        <w:t xml:space="preserve">kernel </w:t>
      </w:r>
      <w:r>
        <w:t>modes and are requiring lots of user space to kernel space context switching and interruption mechanisms. The heavy context switching usage is costing lots of CPU cycles and is a limiting the numbers of packets that a CPU is able to process. Such drivers are not able to perform packet processing at expected high speed</w:t>
      </w:r>
      <w:r w:rsidR="00A8766D">
        <w:t>s</w:t>
      </w:r>
      <w:r>
        <w:t>, especially when 10/40/100G Ethernet generation cards are used on a Linux System.</w:t>
      </w:r>
    </w:p>
    <w:p w14:paraId="1F31DE23" w14:textId="77777777" w:rsidR="00AB4DE0" w:rsidRDefault="00AB4DE0" w:rsidP="004E1954">
      <w:pPr>
        <w:pStyle w:val="Heading3"/>
      </w:pPr>
      <w:bookmarkStart w:id="135" w:name="X5b794b4c2acb8b7bb001a46124c8f4f4ea0882b"/>
      <w:bookmarkStart w:id="136" w:name="_Toc54881574"/>
      <w:r>
        <w:t>Poll Mode Drivers</w:t>
      </w:r>
      <w:bookmarkEnd w:id="135"/>
      <w:bookmarkEnd w:id="136"/>
    </w:p>
    <w:p w14:paraId="5723ABAC" w14:textId="3EF136DC" w:rsidR="00AB4DE0" w:rsidRDefault="00AB4DE0" w:rsidP="004E1954">
      <w:pPr>
        <w:pStyle w:val="FirstParagraph"/>
      </w:pPr>
      <w:r>
        <w:t xml:space="preserve">A </w:t>
      </w:r>
      <w:r w:rsidR="00A8766D">
        <w:t xml:space="preserve">poll mode driver (PMD) </w:t>
      </w:r>
      <w:r>
        <w:t xml:space="preserve">consists of APIs running in user space to configure the devices and their respective queues. In addition, a PMD accesses the RX and TX descriptors directly without any interrupts (with the exception of Link </w:t>
      </w:r>
      <w:r w:rsidR="00A8766D">
        <w:t xml:space="preserve">status change </w:t>
      </w:r>
      <w:r>
        <w:t>interrupts) to quickly receive, process and deliver packets in the user’s application.</w:t>
      </w:r>
    </w:p>
    <w:p w14:paraId="0E7DBFDA" w14:textId="4082D90B" w:rsidR="00AB4DE0" w:rsidRDefault="00A8766D" w:rsidP="004E1954">
      <w:pPr>
        <w:pStyle w:val="BodyText"/>
      </w:pPr>
      <w:r>
        <w:t>PMD</w:t>
      </w:r>
      <w:r w:rsidR="00AB4DE0">
        <w:t>s are involved in NIC configuration. They expos</w:t>
      </w:r>
      <w:r>
        <w:t>e</w:t>
      </w:r>
      <w:r w:rsidR="00AB4DE0">
        <w:t xml:space="preserve"> NIC configuration registers into host memory area which is directly reachable from user space.</w:t>
      </w:r>
    </w:p>
    <w:tbl>
      <w:tblPr>
        <w:tblW w:w="5000" w:type="pct"/>
        <w:tblLook w:val="07C0" w:firstRow="0" w:lastRow="1" w:firstColumn="1" w:lastColumn="1" w:noHBand="1" w:noVBand="1"/>
      </w:tblPr>
      <w:tblGrid>
        <w:gridCol w:w="5459"/>
        <w:gridCol w:w="3947"/>
      </w:tblGrid>
      <w:tr w:rsidR="00AB4DE0" w14:paraId="387FBD10" w14:textId="77777777" w:rsidTr="00AB4DE0">
        <w:tc>
          <w:tcPr>
            <w:tcW w:w="0" w:type="auto"/>
          </w:tcPr>
          <w:p w14:paraId="0935C3EC" w14:textId="77777777" w:rsidR="00AB4DE0" w:rsidRPr="00176408" w:rsidRDefault="00AB4DE0" w:rsidP="004E1954">
            <w:pPr>
              <w:pStyle w:val="Compact"/>
              <w:rPr>
                <w:highlight w:val="yellow"/>
              </w:rPr>
            </w:pPr>
            <w:r w:rsidRPr="00176408">
              <w:rPr>
                <w:highlight w:val="yellow"/>
              </w:rPr>
              <w:t>image</w:t>
            </w:r>
          </w:p>
          <w:p w14:paraId="6EA9F146" w14:textId="77777777" w:rsidR="00AB4DE0" w:rsidRPr="00176408" w:rsidRDefault="00AB4DE0" w:rsidP="004E1954">
            <w:pPr>
              <w:rPr>
                <w:highlight w:val="yellow"/>
              </w:rPr>
            </w:pPr>
            <w:r w:rsidRPr="00176408">
              <w:rPr>
                <w:highlight w:val="yellow"/>
              </w:rPr>
              <w:t>NIC configuration</w:t>
            </w:r>
          </w:p>
        </w:tc>
        <w:tc>
          <w:tcPr>
            <w:tcW w:w="0" w:type="auto"/>
          </w:tcPr>
          <w:p w14:paraId="089A01A5" w14:textId="77777777" w:rsidR="00AB4DE0" w:rsidRPr="00176408" w:rsidRDefault="00AB4DE0" w:rsidP="004E1954">
            <w:pPr>
              <w:pStyle w:val="Compact"/>
              <w:rPr>
                <w:highlight w:val="yellow"/>
              </w:rPr>
            </w:pPr>
            <w:r w:rsidRPr="00176408">
              <w:rPr>
                <w:highlight w:val="yellow"/>
              </w:rPr>
              <w:t>image</w:t>
            </w:r>
          </w:p>
          <w:p w14:paraId="173DCA1F" w14:textId="4D07ABC3" w:rsidR="00A8766D" w:rsidRDefault="00AB4DE0" w:rsidP="004E1954">
            <w:r w:rsidRPr="00176408">
              <w:rPr>
                <w:highlight w:val="yellow"/>
              </w:rPr>
              <w:t>NIC packet processing</w:t>
            </w:r>
          </w:p>
        </w:tc>
      </w:tr>
      <w:tr w:rsidR="00A8766D" w14:paraId="7A43B2C7" w14:textId="77777777" w:rsidTr="00A8766D">
        <w:tc>
          <w:tcPr>
            <w:tcW w:w="0" w:type="auto"/>
          </w:tcPr>
          <w:p w14:paraId="5E0913A8" w14:textId="660EE498" w:rsidR="00A8766D" w:rsidRDefault="00A8766D" w:rsidP="00A8766D">
            <w:pPr>
              <w:pStyle w:val="Compact"/>
            </w:pPr>
            <w:r>
              <w:t>Figure 2.25</w:t>
            </w:r>
            <w:r>
              <w:tab/>
              <w:t>missing artwork?</w:t>
            </w:r>
          </w:p>
          <w:p w14:paraId="1D43F42B" w14:textId="77777777" w:rsidR="00A8766D" w:rsidRDefault="00A8766D" w:rsidP="00832BEC">
            <w:pPr>
              <w:pStyle w:val="Compact"/>
            </w:pPr>
          </w:p>
        </w:tc>
        <w:tc>
          <w:tcPr>
            <w:tcW w:w="0" w:type="auto"/>
          </w:tcPr>
          <w:p w14:paraId="52FACAD2" w14:textId="77777777" w:rsidR="00A8766D" w:rsidRDefault="00A8766D" w:rsidP="00832BEC">
            <w:pPr>
              <w:pStyle w:val="Compact"/>
            </w:pPr>
          </w:p>
        </w:tc>
      </w:tr>
    </w:tbl>
    <w:p w14:paraId="1784D253" w14:textId="76CD629E" w:rsidR="00AB4DE0" w:rsidRDefault="00AB4DE0" w:rsidP="004E1954">
      <w:pPr>
        <w:pStyle w:val="BodyText"/>
      </w:pPr>
      <w:r>
        <w:t xml:space="preserve">In </w:t>
      </w:r>
      <w:proofErr w:type="spellStart"/>
      <w:r>
        <w:t>short</w:t>
      </w:r>
      <w:r w:rsidR="00A8766D">
        <w:t>PMD</w:t>
      </w:r>
      <w:r>
        <w:t>s</w:t>
      </w:r>
      <w:proofErr w:type="spellEnd"/>
      <w:r>
        <w:t xml:space="preserve"> are user space </w:t>
      </w:r>
      <w:proofErr w:type="spellStart"/>
      <w:r>
        <w:t>pthreads</w:t>
      </w:r>
      <w:proofErr w:type="spellEnd"/>
      <w:r>
        <w:t xml:space="preserve"> which:</w:t>
      </w:r>
    </w:p>
    <w:p w14:paraId="5D8586E1" w14:textId="77777777" w:rsidR="00AB4DE0" w:rsidRDefault="00AB4DE0" w:rsidP="004E1954">
      <w:pPr>
        <w:numPr>
          <w:ilvl w:val="0"/>
          <w:numId w:val="2"/>
        </w:numPr>
      </w:pPr>
      <w:r>
        <w:t>call specific EAL functions</w:t>
      </w:r>
    </w:p>
    <w:p w14:paraId="66943F93" w14:textId="77777777" w:rsidR="00AB4DE0" w:rsidRDefault="00AB4DE0" w:rsidP="004E1954">
      <w:pPr>
        <w:numPr>
          <w:ilvl w:val="0"/>
          <w:numId w:val="2"/>
        </w:numPr>
      </w:pPr>
      <w:r>
        <w:lastRenderedPageBreak/>
        <w:t>have a per NIC implementation</w:t>
      </w:r>
    </w:p>
    <w:p w14:paraId="6057E270" w14:textId="77777777" w:rsidR="00AB4DE0" w:rsidRDefault="00AB4DE0" w:rsidP="004E1954">
      <w:pPr>
        <w:numPr>
          <w:ilvl w:val="0"/>
          <w:numId w:val="2"/>
        </w:numPr>
      </w:pPr>
      <w:r>
        <w:t>have direct access to RX/TX descriptors</w:t>
      </w:r>
    </w:p>
    <w:p w14:paraId="2696BC14" w14:textId="77777777" w:rsidR="00AB4DE0" w:rsidRDefault="00AB4DE0" w:rsidP="004E1954">
      <w:pPr>
        <w:numPr>
          <w:ilvl w:val="0"/>
          <w:numId w:val="2"/>
        </w:numPr>
      </w:pPr>
      <w:r>
        <w:t>use Linux user space device enablers (UIO or VFIO) driver for specific control changes (interrupts configuration)</w:t>
      </w:r>
    </w:p>
    <w:p w14:paraId="7FBA197D" w14:textId="404D4F9E" w:rsidR="00AB4DE0" w:rsidRDefault="00AB4DE0" w:rsidP="004E1954">
      <w:pPr>
        <w:pStyle w:val="FirstParagraph"/>
      </w:pPr>
      <w:r>
        <w:t xml:space="preserve">Hence user applications can </w:t>
      </w:r>
      <w:r w:rsidR="00A8766D">
        <w:t xml:space="preserve">directly </w:t>
      </w:r>
      <w:r>
        <w:t>configure the NIC cards they are using from Linux user space where they are running.</w:t>
      </w:r>
    </w:p>
    <w:p w14:paraId="2170C287" w14:textId="65B878D4" w:rsidR="00AB4DE0" w:rsidRPr="00832BEC" w:rsidRDefault="00AB4DE0" w:rsidP="004E1954">
      <w:pPr>
        <w:pStyle w:val="BodyText"/>
      </w:pPr>
      <w:r w:rsidRPr="00832BEC">
        <w:t xml:space="preserve">A first configuration phase is using </w:t>
      </w:r>
      <w:r w:rsidR="00832BEC">
        <w:t>PMD</w:t>
      </w:r>
      <w:r w:rsidRPr="00832BEC">
        <w:t xml:space="preserve">s and </w:t>
      </w:r>
      <w:r w:rsidR="00832BEC">
        <w:t xml:space="preserve">the </w:t>
      </w:r>
      <w:r w:rsidRPr="00832BEC">
        <w:t xml:space="preserve">DPDK library to configure DPDK rings buffers into Linux user space. Next, incoming packets will be automatically transferred with DMA (Direct Memory Access) mechanism from </w:t>
      </w:r>
      <w:r w:rsidR="00832BEC">
        <w:t xml:space="preserve">the </w:t>
      </w:r>
      <w:r w:rsidRPr="00832BEC">
        <w:t>NIC physical RX queues in NIC memory to DPDK RX rings buffer</w:t>
      </w:r>
      <w:r w:rsidR="00832BEC">
        <w:t>ed</w:t>
      </w:r>
      <w:r w:rsidRPr="00832BEC">
        <w:t xml:space="preserve"> in host memory. DMA is also used to transfer outgoing packets from </w:t>
      </w:r>
      <w:r w:rsidR="00832BEC">
        <w:t xml:space="preserve">the </w:t>
      </w:r>
      <w:r w:rsidRPr="00832BEC">
        <w:t xml:space="preserve">DPDK TX rings buffer in host memory to </w:t>
      </w:r>
      <w:r w:rsidR="00832BEC">
        <w:t xml:space="preserve">the </w:t>
      </w:r>
      <w:r w:rsidRPr="00832BEC">
        <w:t>NIC physical TX queues in NIC memory. DMA offloads expensive memory operations, such as large copies or scatter-gather operations, from the CPU.</w:t>
      </w:r>
    </w:p>
    <w:p w14:paraId="7DE38117" w14:textId="71004B3C" w:rsidR="00AB4DE0" w:rsidRPr="00832BEC" w:rsidRDefault="00AB4DE0" w:rsidP="004E1954">
      <w:pPr>
        <w:pStyle w:val="Heading3"/>
      </w:pPr>
      <w:bookmarkStart w:id="137" w:name="Xaea2b7f751373279a7234526cf0c1db8e1246bc"/>
      <w:bookmarkStart w:id="138" w:name="_Toc54881575"/>
      <w:r w:rsidRPr="00832BEC">
        <w:t xml:space="preserve">Direct Memory Access </w:t>
      </w:r>
      <w:bookmarkEnd w:id="137"/>
      <w:bookmarkEnd w:id="138"/>
    </w:p>
    <w:p w14:paraId="1BDC5D92" w14:textId="38A2A0EB" w:rsidR="00AB4DE0" w:rsidRPr="00832BEC" w:rsidRDefault="00AB4DE0" w:rsidP="004E1954">
      <w:pPr>
        <w:pStyle w:val="FirstParagraph"/>
      </w:pPr>
      <w:r w:rsidRPr="00832BEC">
        <w:t>DMA allows PCI devices to read (write) data from (to) memory without CPU intervention. This is a fundamental requirement for high</w:t>
      </w:r>
      <w:r w:rsidR="00832BEC">
        <w:t>-</w:t>
      </w:r>
      <w:r w:rsidRPr="00832BEC">
        <w:t>performance devices.</w:t>
      </w:r>
    </w:p>
    <w:p w14:paraId="6FFE7A96" w14:textId="42625B1C" w:rsidR="00AB4DE0" w:rsidRPr="00832BEC" w:rsidRDefault="00AB4DE0" w:rsidP="004E1954">
      <w:pPr>
        <w:pStyle w:val="BodyText"/>
      </w:pPr>
      <w:r w:rsidRPr="00832BEC">
        <w:t xml:space="preserve">DMA is a mechanism that is using a specific hardware controller to manage read and write operations into the main system memory (RAM). This mechanism is totally independent of the CPU and does not consume any CPU resource. A DMA transfer is used to manage data transfer. DMA transfer is triggered by the CPU and is working in </w:t>
      </w:r>
      <w:r w:rsidR="00832BEC">
        <w:t xml:space="preserve">the </w:t>
      </w:r>
      <w:r w:rsidRPr="00832BEC">
        <w:t>background using the specific hardware resource (</w:t>
      </w:r>
      <w:r w:rsidR="00832BEC">
        <w:t xml:space="preserve">a </w:t>
      </w:r>
      <w:r w:rsidRPr="00832BEC">
        <w:t>DMA controller).</w:t>
      </w:r>
    </w:p>
    <w:p w14:paraId="10B1B073" w14:textId="32BA5F09" w:rsidR="00AB4DE0" w:rsidRPr="00832BEC" w:rsidRDefault="00AB4DE0" w:rsidP="004E1954">
      <w:pPr>
        <w:pStyle w:val="BodyText"/>
      </w:pPr>
      <w:r w:rsidRPr="00832BEC">
        <w:t>DPDK rings and NIC buffers are synchronized with DMA. Thanks to this synchronization mechanism, DPDK application</w:t>
      </w:r>
      <w:r w:rsidR="00832BEC">
        <w:t>s</w:t>
      </w:r>
      <w:r w:rsidRPr="00832BEC">
        <w:t xml:space="preserve"> can access transparently to NIC packets in user space reading or writing data in DPDK rings.</w:t>
      </w:r>
    </w:p>
    <w:p w14:paraId="0BCAEB3F" w14:textId="77777777" w:rsidR="00AB4DE0" w:rsidRPr="00303A24" w:rsidRDefault="00AB4DE0" w:rsidP="004E1954">
      <w:pPr>
        <w:pStyle w:val="Heading3"/>
      </w:pPr>
      <w:bookmarkStart w:id="139" w:name="X2b595f5fbbae9d61d552e327b87d2ec4f75231f"/>
      <w:bookmarkStart w:id="140" w:name="_Toc54881576"/>
      <w:r w:rsidRPr="00303A24">
        <w:t>IOMMU</w:t>
      </w:r>
      <w:bookmarkEnd w:id="139"/>
      <w:bookmarkEnd w:id="140"/>
    </w:p>
    <w:p w14:paraId="02AF7D99" w14:textId="1A8BA6F6" w:rsidR="00AB4DE0" w:rsidRPr="00832BEC" w:rsidRDefault="00AB4DE0" w:rsidP="004E1954">
      <w:pPr>
        <w:pStyle w:val="FirstParagraph"/>
      </w:pPr>
      <w:r w:rsidRPr="00DB41D0">
        <w:t xml:space="preserve">Input–Output Memory Management Unit (IOMMU) is a memory management unit (MMU) that connects a </w:t>
      </w:r>
      <w:r w:rsidRPr="00832BEC">
        <w:t>DMA</w:t>
      </w:r>
      <w:r w:rsidR="00832BEC">
        <w:t xml:space="preserve"> </w:t>
      </w:r>
      <w:r w:rsidRPr="00832BEC">
        <w:t>capable I/O bus to the main memory.</w:t>
      </w:r>
    </w:p>
    <w:p w14:paraId="2172026B" w14:textId="7A90EC67" w:rsidR="00AB4DE0" w:rsidRDefault="00AB4DE0" w:rsidP="004E1954">
      <w:pPr>
        <w:pStyle w:val="BodyText"/>
      </w:pPr>
      <w:r w:rsidRPr="00832BEC">
        <w:t xml:space="preserve">In </w:t>
      </w:r>
      <w:r w:rsidR="00832BEC">
        <w:t>v</w:t>
      </w:r>
      <w:r w:rsidR="00832BEC" w:rsidRPr="00832BEC">
        <w:t>irtualization</w:t>
      </w:r>
      <w:r w:rsidRPr="00832BEC">
        <w:t>, an IOMMU is re-mapping the addresses accessed by the hardware into a similar translation table that is used to map guest virtual machine address memory to host-physical addresses memory.</w:t>
      </w:r>
    </w:p>
    <w:p w14:paraId="2DD38051" w14:textId="4935ED47" w:rsidR="00AB4DE0" w:rsidRDefault="00AB4DE0" w:rsidP="004E1954">
      <w:pPr>
        <w:pStyle w:val="BodyText"/>
      </w:pPr>
      <w:r>
        <w:rPr>
          <w:noProof/>
        </w:rPr>
        <w:lastRenderedPageBreak/>
        <w:drawing>
          <wp:inline distT="0" distB="0" distL="0" distR="0" wp14:anchorId="72836457" wp14:editId="35AD40A9">
            <wp:extent cx="5334000" cy="4293928"/>
            <wp:effectExtent l="0" t="0" r="0" b="0"/>
            <wp:docPr id="2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3.emf"/>
                    <pic:cNvPicPr>
                      <a:picLocks noChangeAspect="1" noChangeArrowheads="1"/>
                    </pic:cNvPicPr>
                  </pic:nvPicPr>
                  <pic:blipFill>
                    <a:blip r:embed="rId41"/>
                    <a:stretch>
                      <a:fillRect/>
                    </a:stretch>
                  </pic:blipFill>
                  <pic:spPr bwMode="auto">
                    <a:xfrm>
                      <a:off x="0" y="0"/>
                      <a:ext cx="5334000" cy="4293928"/>
                    </a:xfrm>
                    <a:prstGeom prst="rect">
                      <a:avLst/>
                    </a:prstGeom>
                    <a:noFill/>
                    <a:ln w="9525">
                      <a:noFill/>
                      <a:headEnd/>
                      <a:tailEnd/>
                    </a:ln>
                  </pic:spPr>
                </pic:pic>
              </a:graphicData>
            </a:graphic>
          </wp:inline>
        </w:drawing>
      </w:r>
    </w:p>
    <w:p w14:paraId="78EE3A6A" w14:textId="77777777" w:rsidR="00832BEC" w:rsidRDefault="00832BEC" w:rsidP="00832BEC">
      <w:pPr>
        <w:pStyle w:val="Compact"/>
      </w:pPr>
      <w:r w:rsidRPr="00832BEC">
        <w:t>Figure 2.2</w:t>
      </w:r>
      <w:r w:rsidRPr="00FA7999">
        <w:t>6</w:t>
      </w:r>
      <w:r w:rsidRPr="00FA7999">
        <w:tab/>
        <w:t>IOMMU</w:t>
      </w:r>
    </w:p>
    <w:p w14:paraId="25EE6BCF" w14:textId="24CA1EBC" w:rsidR="00AB4DE0" w:rsidRDefault="00AB4DE0" w:rsidP="004E1954">
      <w:pPr>
        <w:pStyle w:val="BodyText"/>
      </w:pPr>
      <w:r>
        <w:t>IOMMU provides a short path for device</w:t>
      </w:r>
      <w:r w:rsidR="00832BEC">
        <w:t>s</w:t>
      </w:r>
      <w:r>
        <w:t xml:space="preserve"> to get access only to a well</w:t>
      </w:r>
      <w:r w:rsidR="00832BEC">
        <w:t>-</w:t>
      </w:r>
      <w:r>
        <w:t>scoped physical device memory area which corresponds to a given guest virtual machine memory. IOMMU helps to prevent DMA attacks that could be originated by malicious devices. IOMMU provides DMA and interrupt remapping facilities to ensure I/O devices behave within the boundaries they’ve been allotted.</w:t>
      </w:r>
    </w:p>
    <w:p w14:paraId="46AAA982" w14:textId="0A19EA65" w:rsidR="00AB4DE0" w:rsidRDefault="00AB4DE0" w:rsidP="004E1954">
      <w:pPr>
        <w:pStyle w:val="BodyText"/>
      </w:pPr>
      <w:r>
        <w:t>Intel has published a specification for IOMMU technolog</w:t>
      </w:r>
      <w:r w:rsidR="00832BEC">
        <w:t xml:space="preserve">y: </w:t>
      </w:r>
      <w:r w:rsidRPr="00176408">
        <w:rPr>
          <w:i/>
          <w:iCs/>
        </w:rPr>
        <w:t>Virtualization Technology for Directed I/O</w:t>
      </w:r>
      <w:r>
        <w:t xml:space="preserve"> abbreviated as VT-d.</w:t>
      </w:r>
    </w:p>
    <w:p w14:paraId="1C35BABE" w14:textId="77777777" w:rsidR="00AB4DE0" w:rsidRDefault="00AB4DE0" w:rsidP="004E1954">
      <w:pPr>
        <w:pStyle w:val="BodyText"/>
      </w:pPr>
      <w:r>
        <w:t>In order to get IOMMU enabled:</w:t>
      </w:r>
    </w:p>
    <w:p w14:paraId="5449CEAF" w14:textId="1F41D4DF" w:rsidR="00AB4DE0" w:rsidRDefault="00AB4DE0" w:rsidP="004E1954">
      <w:pPr>
        <w:numPr>
          <w:ilvl w:val="0"/>
          <w:numId w:val="2"/>
        </w:numPr>
      </w:pPr>
      <w:r>
        <w:t>both kernel and BIOS must support and be configured to use IO virtualization (such as VT-d).</w:t>
      </w:r>
    </w:p>
    <w:p w14:paraId="2E8AEA3D" w14:textId="77777777" w:rsidR="00AB4DE0" w:rsidRDefault="00AB4DE0" w:rsidP="004E1954">
      <w:pPr>
        <w:numPr>
          <w:ilvl w:val="0"/>
          <w:numId w:val="2"/>
        </w:numPr>
      </w:pPr>
      <w:r>
        <w:t xml:space="preserve">IOMMU must be enabled into Linux Kernel parameters in </w:t>
      </w:r>
      <w:r>
        <w:rPr>
          <w:rStyle w:val="VerbatimChar"/>
        </w:rPr>
        <w:t>/</w:t>
      </w:r>
      <w:proofErr w:type="spellStart"/>
      <w:r>
        <w:rPr>
          <w:rStyle w:val="VerbatimChar"/>
        </w:rPr>
        <w:t>etc</w:t>
      </w:r>
      <w:proofErr w:type="spellEnd"/>
      <w:r>
        <w:rPr>
          <w:rStyle w:val="VerbatimChar"/>
        </w:rPr>
        <w:t>/default/grub</w:t>
      </w:r>
      <w:r>
        <w:t xml:space="preserve"> and run </w:t>
      </w:r>
      <w:r>
        <w:rPr>
          <w:rStyle w:val="VerbatimChar"/>
        </w:rPr>
        <w:t>update-grub</w:t>
      </w:r>
      <w:r>
        <w:t xml:space="preserve"> command.</w:t>
      </w:r>
    </w:p>
    <w:p w14:paraId="2248F7C2" w14:textId="77777777" w:rsidR="00AB4DE0" w:rsidRDefault="00AB4DE0" w:rsidP="004E1954">
      <w:pPr>
        <w:pStyle w:val="FirstParagraph"/>
      </w:pPr>
      <w:r>
        <w:t>GRUB configuration example with IOMMU Passthrough enabled:</w:t>
      </w:r>
    </w:p>
    <w:p w14:paraId="2765EE68" w14:textId="77777777" w:rsidR="00832BEC" w:rsidRPr="00176408" w:rsidRDefault="00832BEC" w:rsidP="004E1954">
      <w:pPr>
        <w:rPr>
          <w:rFonts w:ascii="Menlo" w:hAnsi="Menlo" w:cs="Menlo"/>
          <w:sz w:val="21"/>
          <w:szCs w:val="21"/>
        </w:rPr>
      </w:pPr>
      <w:r w:rsidRPr="00176408">
        <w:rPr>
          <w:rFonts w:ascii="Menlo" w:hAnsi="Menlo" w:cs="Menlo"/>
          <w:sz w:val="21"/>
          <w:szCs w:val="21"/>
        </w:rPr>
        <w:t>GRUB_CMDLINE_LINUX_DEFAULT="</w:t>
      </w:r>
      <w:proofErr w:type="spellStart"/>
      <w:r w:rsidRPr="00176408">
        <w:rPr>
          <w:rFonts w:ascii="Menlo" w:hAnsi="Menlo" w:cs="Menlo"/>
          <w:sz w:val="21"/>
          <w:szCs w:val="21"/>
        </w:rPr>
        <w:t>iommu</w:t>
      </w:r>
      <w:proofErr w:type="spellEnd"/>
      <w:r w:rsidRPr="00176408">
        <w:rPr>
          <w:rFonts w:ascii="Menlo" w:hAnsi="Menlo" w:cs="Menlo"/>
          <w:sz w:val="21"/>
          <w:szCs w:val="21"/>
        </w:rPr>
        <w:t>=</w:t>
      </w:r>
      <w:proofErr w:type="spellStart"/>
      <w:r w:rsidRPr="00176408">
        <w:rPr>
          <w:rFonts w:ascii="Menlo" w:hAnsi="Menlo" w:cs="Menlo"/>
          <w:sz w:val="21"/>
          <w:szCs w:val="21"/>
        </w:rPr>
        <w:t>pt</w:t>
      </w:r>
      <w:proofErr w:type="spellEnd"/>
      <w:r w:rsidRPr="00176408">
        <w:rPr>
          <w:rFonts w:ascii="Menlo" w:hAnsi="Menlo" w:cs="Menlo"/>
          <w:sz w:val="21"/>
          <w:szCs w:val="21"/>
        </w:rPr>
        <w:t xml:space="preserve"> </w:t>
      </w:r>
      <w:proofErr w:type="spellStart"/>
      <w:r w:rsidRPr="00176408">
        <w:rPr>
          <w:rFonts w:ascii="Menlo" w:hAnsi="Menlo" w:cs="Menlo"/>
          <w:sz w:val="21"/>
          <w:szCs w:val="21"/>
        </w:rPr>
        <w:t>intel_iommu</w:t>
      </w:r>
      <w:proofErr w:type="spellEnd"/>
      <w:r w:rsidRPr="00176408">
        <w:rPr>
          <w:rFonts w:ascii="Menlo" w:hAnsi="Menlo" w:cs="Menlo"/>
          <w:sz w:val="21"/>
          <w:szCs w:val="21"/>
        </w:rPr>
        <w:t>=on"</w:t>
      </w:r>
    </w:p>
    <w:p w14:paraId="1ECFC54C" w14:textId="3B9040FC" w:rsidR="00AB4DE0" w:rsidRDefault="00AB4DE0" w:rsidP="004E1954">
      <w:pPr>
        <w:pStyle w:val="Heading3"/>
      </w:pPr>
      <w:bookmarkStart w:id="141" w:name="X1282f3fa6afd059e38adbd1ace783a241cc5a0c"/>
      <w:bookmarkStart w:id="142" w:name="_Toc54881577"/>
      <w:r>
        <w:lastRenderedPageBreak/>
        <w:t xml:space="preserve">DPDK </w:t>
      </w:r>
      <w:r w:rsidR="00832BEC">
        <w:t xml:space="preserve">Supported </w:t>
      </w:r>
      <w:r>
        <w:t>NICs</w:t>
      </w:r>
      <w:bookmarkEnd w:id="141"/>
      <w:bookmarkEnd w:id="142"/>
    </w:p>
    <w:p w14:paraId="23D0C41C" w14:textId="52C5BE0A" w:rsidR="00AB4DE0" w:rsidRDefault="00832BEC" w:rsidP="004E1954">
      <w:pPr>
        <w:pStyle w:val="FirstParagraph"/>
      </w:pPr>
      <w:r>
        <w:t xml:space="preserve">The </w:t>
      </w:r>
      <w:r w:rsidR="00AB4DE0">
        <w:t xml:space="preserve">DPDK </w:t>
      </w:r>
      <w:r>
        <w:t xml:space="preserve">library </w:t>
      </w:r>
      <w:r w:rsidR="00AB4DE0">
        <w:t>includes PMDs for physical and emulated Ethernet controllers which are designed to work without asynchronous, interrupt-based signaling mechanisms.</w:t>
      </w:r>
    </w:p>
    <w:p w14:paraId="1B00354C" w14:textId="77777777" w:rsidR="00AB4DE0" w:rsidRDefault="00AB4DE0" w:rsidP="004E1954">
      <w:pPr>
        <w:numPr>
          <w:ilvl w:val="0"/>
          <w:numId w:val="2"/>
        </w:numPr>
      </w:pPr>
      <w:r>
        <w:t>Available DPDK PMD for physical NIC:</w:t>
      </w:r>
    </w:p>
    <w:p w14:paraId="72097741" w14:textId="77777777" w:rsidR="00AB4DE0" w:rsidRDefault="00AB4DE0" w:rsidP="004E1954">
      <w:pPr>
        <w:numPr>
          <w:ilvl w:val="1"/>
          <w:numId w:val="2"/>
        </w:numPr>
      </w:pPr>
      <w:r>
        <w:t xml:space="preserve">I40e PMD for Intel X710/XL710/X722 10/40 Gbps family of adapters </w:t>
      </w:r>
      <w:hyperlink r:id="rId42">
        <w:r>
          <w:rPr>
            <w:rStyle w:val="Hyperlink"/>
          </w:rPr>
          <w:t>http://dpdk.org/doc/guides/nics/i40e.html</w:t>
        </w:r>
      </w:hyperlink>
    </w:p>
    <w:p w14:paraId="7030DFDD" w14:textId="77777777" w:rsidR="00AB4DE0" w:rsidRDefault="00AB4DE0" w:rsidP="004E1954">
      <w:pPr>
        <w:numPr>
          <w:ilvl w:val="1"/>
          <w:numId w:val="2"/>
        </w:numPr>
      </w:pPr>
      <w:r>
        <w:t xml:space="preserve">IXGBE PMD </w:t>
      </w:r>
      <w:hyperlink r:id="rId43">
        <w:r>
          <w:rPr>
            <w:rStyle w:val="Hyperlink"/>
          </w:rPr>
          <w:t>http://dpdk.org/doc/guides/nics/ixgbe.html</w:t>
        </w:r>
      </w:hyperlink>
    </w:p>
    <w:p w14:paraId="1E0906D1" w14:textId="77777777" w:rsidR="00AB4DE0" w:rsidRDefault="00AB4DE0" w:rsidP="004E1954">
      <w:pPr>
        <w:numPr>
          <w:ilvl w:val="1"/>
          <w:numId w:val="2"/>
        </w:numPr>
      </w:pPr>
      <w:r>
        <w:t xml:space="preserve">Linux bonding PMD </w:t>
      </w:r>
      <w:hyperlink r:id="rId44">
        <w:r>
          <w:rPr>
            <w:rStyle w:val="Hyperlink"/>
          </w:rPr>
          <w:t>http://dpdk.org/doc/guides/prog_guide/link_bonding_poll_mode_drv_lib.html</w:t>
        </w:r>
      </w:hyperlink>
    </w:p>
    <w:p w14:paraId="5B573832" w14:textId="77777777" w:rsidR="00AB4DE0" w:rsidRDefault="00AB4DE0" w:rsidP="004E1954">
      <w:pPr>
        <w:numPr>
          <w:ilvl w:val="0"/>
          <w:numId w:val="2"/>
        </w:numPr>
      </w:pPr>
      <w:r>
        <w:t>Available DPDK PMD for Emulated NIC:</w:t>
      </w:r>
    </w:p>
    <w:p w14:paraId="3C13BFD0" w14:textId="77777777" w:rsidR="00AB4DE0" w:rsidRDefault="00AB4DE0" w:rsidP="004E1954">
      <w:pPr>
        <w:numPr>
          <w:ilvl w:val="1"/>
          <w:numId w:val="2"/>
        </w:numPr>
      </w:pPr>
      <w:r>
        <w:t>DPDK EM poll mode driver supports emulated Intel 82540EM Gigabit Ethernet Controller (</w:t>
      </w:r>
      <w:proofErr w:type="spellStart"/>
      <w:r>
        <w:t>qemu</w:t>
      </w:r>
      <w:proofErr w:type="spellEnd"/>
      <w:r>
        <w:t xml:space="preserve"> e1000 device):</w:t>
      </w:r>
      <w:r>
        <w:br/>
      </w:r>
      <w:hyperlink r:id="rId45">
        <w:r>
          <w:rPr>
            <w:rStyle w:val="Hyperlink"/>
          </w:rPr>
          <w:t>http://doc.dpdk.org/guides/nics/e1000em.html</w:t>
        </w:r>
      </w:hyperlink>
    </w:p>
    <w:p w14:paraId="5CB26CBF" w14:textId="77777777" w:rsidR="00AB4DE0" w:rsidRDefault="00AB4DE0" w:rsidP="004E1954">
      <w:pPr>
        <w:numPr>
          <w:ilvl w:val="1"/>
          <w:numId w:val="2"/>
        </w:numPr>
      </w:pPr>
      <w:proofErr w:type="spellStart"/>
      <w:r>
        <w:t>Virtio</w:t>
      </w:r>
      <w:proofErr w:type="spellEnd"/>
      <w:r>
        <w:t xml:space="preserve"> Poll Mode driver for emulated </w:t>
      </w:r>
      <w:proofErr w:type="spellStart"/>
      <w:r>
        <w:t>VirtIO</w:t>
      </w:r>
      <w:proofErr w:type="spellEnd"/>
      <w:r>
        <w:t xml:space="preserve"> NIC</w:t>
      </w:r>
      <w:r>
        <w:br/>
      </w:r>
      <w:hyperlink r:id="rId46">
        <w:r>
          <w:rPr>
            <w:rStyle w:val="Hyperlink"/>
          </w:rPr>
          <w:t>http://dpdk.org/doc/guides/nics/virtio.html</w:t>
        </w:r>
      </w:hyperlink>
    </w:p>
    <w:p w14:paraId="4402C197" w14:textId="77777777" w:rsidR="00AB4DE0" w:rsidRDefault="00AB4DE0" w:rsidP="004E1954">
      <w:pPr>
        <w:numPr>
          <w:ilvl w:val="1"/>
          <w:numId w:val="2"/>
        </w:numPr>
      </w:pPr>
      <w:r>
        <w:t>VMXNET3 NIC when VMWare hypervisors are used:</w:t>
      </w:r>
      <w:r>
        <w:br/>
      </w:r>
      <w:hyperlink r:id="rId47">
        <w:r>
          <w:rPr>
            <w:rStyle w:val="Hyperlink"/>
          </w:rPr>
          <w:t>http://doc.dpdk.org/guides/nics/vmxnet3.html</w:t>
        </w:r>
      </w:hyperlink>
    </w:p>
    <w:p w14:paraId="38C98E67" w14:textId="7BACE44D" w:rsidR="00AB4DE0" w:rsidRDefault="00AB4DE0" w:rsidP="004E1954">
      <w:pPr>
        <w:pStyle w:val="FirstParagraph"/>
      </w:pPr>
      <w:del w:id="143" w:author="T. Sridhar" w:date="2020-11-24T23:11:00Z">
        <w:r w:rsidDel="008D11A7">
          <w:delText>Lots of oth</w:delText>
        </w:r>
      </w:del>
      <w:ins w:id="144" w:author="T. Sridhar" w:date="2020-11-24T23:11:00Z">
        <w:r w:rsidR="008D11A7">
          <w:t xml:space="preserve">Several </w:t>
        </w:r>
      </w:ins>
      <w:del w:id="145" w:author="T. Sridhar" w:date="2020-11-24T23:11:00Z">
        <w:r w:rsidDel="008D11A7">
          <w:delText xml:space="preserve">er </w:delText>
        </w:r>
      </w:del>
      <w:r>
        <w:t>NIC</w:t>
      </w:r>
      <w:r w:rsidR="00303A24">
        <w:t>s</w:t>
      </w:r>
      <w:r>
        <w:t xml:space="preserve"> are supported by DPDK</w:t>
      </w:r>
      <w:r w:rsidR="00303A24">
        <w:t>:</w:t>
      </w:r>
      <w:r w:rsidR="00303A24">
        <w:br/>
      </w:r>
      <w:r>
        <w:t xml:space="preserve"> (</w:t>
      </w:r>
      <w:proofErr w:type="spellStart"/>
      <w:r>
        <w:t>cf</w:t>
      </w:r>
      <w:proofErr w:type="spellEnd"/>
      <w:r w:rsidR="00303A24">
        <w:t>:</w:t>
      </w:r>
      <w:r>
        <w:t xml:space="preserve"> </w:t>
      </w:r>
      <w:hyperlink r:id="rId48">
        <w:r>
          <w:rPr>
            <w:rStyle w:val="Hyperlink"/>
          </w:rPr>
          <w:t>http://doc.dpdk.org/guides/nics/overview.html</w:t>
        </w:r>
      </w:hyperlink>
    </w:p>
    <w:p w14:paraId="2768E960" w14:textId="7ED9F4FB" w:rsidR="00AB4DE0" w:rsidRDefault="00AB4DE0" w:rsidP="004E1954">
      <w:pPr>
        <w:pStyle w:val="BodyText"/>
      </w:pPr>
      <w:r>
        <w:t>Different PMDs may require different kernel drivers in order to work properly (</w:t>
      </w:r>
      <w:proofErr w:type="spellStart"/>
      <w:r>
        <w:t>cf</w:t>
      </w:r>
      <w:proofErr w:type="spellEnd"/>
      <w:r>
        <w:t xml:space="preserve"> Linux </w:t>
      </w:r>
      <w:r w:rsidR="00303A24">
        <w:t xml:space="preserve">user </w:t>
      </w:r>
      <w:r>
        <w:t>space device enablers). Depending on the PMD being used, a corresponding kernel driver should be loaded and bound to the network ports.</w:t>
      </w:r>
    </w:p>
    <w:p w14:paraId="7ECDC730" w14:textId="0A9843CA" w:rsidR="00AB4DE0" w:rsidRDefault="00303A24" w:rsidP="004E1954">
      <w:pPr>
        <w:pStyle w:val="BodyText"/>
      </w:pPr>
      <w:r>
        <w:t xml:space="preserve">It </w:t>
      </w:r>
      <w:r w:rsidR="00AB4DE0">
        <w:t>is also preferable that each NIC has been flashed with the latest version of NVM/firmware.</w:t>
      </w:r>
    </w:p>
    <w:p w14:paraId="375F68EF" w14:textId="0637C189" w:rsidR="00AB4DE0" w:rsidRDefault="00AB4DE0" w:rsidP="004E1954">
      <w:pPr>
        <w:pStyle w:val="Heading2"/>
      </w:pPr>
      <w:bookmarkStart w:id="146" w:name="X7fc179a0bd3c372f4da718c8fee96d8895540aa"/>
      <w:bookmarkStart w:id="147" w:name="_Toc54881578"/>
      <w:r>
        <w:t xml:space="preserve">Linux </w:t>
      </w:r>
      <w:r w:rsidR="00303A24">
        <w:t xml:space="preserve">User Space Device </w:t>
      </w:r>
      <w:bookmarkEnd w:id="146"/>
      <w:bookmarkEnd w:id="147"/>
      <w:r w:rsidR="00303A24">
        <w:t>Enablers</w:t>
      </w:r>
    </w:p>
    <w:p w14:paraId="62497343" w14:textId="0A0E836F" w:rsidR="00AB4DE0" w:rsidRDefault="00AB4DE0" w:rsidP="004E1954">
      <w:pPr>
        <w:pStyle w:val="FirstParagraph"/>
      </w:pPr>
      <w:r>
        <w:t xml:space="preserve">Most of PMD are using generic user space device enablers to expose physical NIC registers in user space into the host memory. Two space device enablers are widely used by </w:t>
      </w:r>
      <w:r w:rsidR="00303A24">
        <w:t xml:space="preserve">the </w:t>
      </w:r>
      <w:r>
        <w:t xml:space="preserve">DPDK PMD </w:t>
      </w:r>
      <w:r w:rsidR="00303A24">
        <w:t xml:space="preserve">and </w:t>
      </w:r>
      <w:r>
        <w:t>they are UIO and VFIO.</w:t>
      </w:r>
    </w:p>
    <w:p w14:paraId="36D7B465" w14:textId="77777777" w:rsidR="00AB4DE0" w:rsidRDefault="00AB4DE0" w:rsidP="004E1954">
      <w:pPr>
        <w:pStyle w:val="Heading3"/>
      </w:pPr>
      <w:bookmarkStart w:id="148" w:name="X57e1c594c490da9db99b21199aee32ac3cc0283"/>
      <w:bookmarkStart w:id="149" w:name="_Toc54881579"/>
      <w:r>
        <w:t>UIO - User Space IO</w:t>
      </w:r>
      <w:bookmarkEnd w:id="148"/>
      <w:bookmarkEnd w:id="149"/>
    </w:p>
    <w:p w14:paraId="0C30657B" w14:textId="69D4DFFC" w:rsidR="00AB4DE0" w:rsidRDefault="00AB4DE0" w:rsidP="004E1954">
      <w:pPr>
        <w:pStyle w:val="FirstParagraph"/>
      </w:pPr>
      <w:proofErr w:type="gramStart"/>
      <w:r>
        <w:t>Linux kernel version 2.6</w:t>
      </w:r>
      <w:r w:rsidR="00303A24">
        <w:t>,</w:t>
      </w:r>
      <w:proofErr w:type="gramEnd"/>
      <w:r>
        <w:t xml:space="preserve"> introduced the User Space IO (UIO) loadable module. UIO is a kernel-bypass mechanism which provides an API that enables user space handling of legacy interrupts (</w:t>
      </w:r>
      <w:proofErr w:type="spellStart"/>
      <w:r>
        <w:t>INTx</w:t>
      </w:r>
      <w:proofErr w:type="spellEnd"/>
      <w:r>
        <w:t>).</w:t>
      </w:r>
    </w:p>
    <w:p w14:paraId="37B1CA8B" w14:textId="77777777" w:rsidR="00AB4DE0" w:rsidRDefault="00AB4DE0" w:rsidP="004E1954">
      <w:pPr>
        <w:pStyle w:val="BodyText"/>
      </w:pPr>
      <w:r>
        <w:t>UIO has some limitations:</w:t>
      </w:r>
    </w:p>
    <w:p w14:paraId="3AB40C71" w14:textId="77777777" w:rsidR="00AB4DE0" w:rsidRDefault="00AB4DE0" w:rsidP="004E1954">
      <w:pPr>
        <w:numPr>
          <w:ilvl w:val="0"/>
          <w:numId w:val="2"/>
        </w:numPr>
      </w:pPr>
      <w:r>
        <w:lastRenderedPageBreak/>
        <w:t>UIO does not manage message-signaled interrupts (MSI or MSI-X).</w:t>
      </w:r>
    </w:p>
    <w:p w14:paraId="284E0BA4" w14:textId="77777777" w:rsidR="00AB4DE0" w:rsidRDefault="00AB4DE0" w:rsidP="004E1954">
      <w:pPr>
        <w:numPr>
          <w:ilvl w:val="0"/>
          <w:numId w:val="2"/>
        </w:numPr>
      </w:pPr>
      <w:r>
        <w:t>UIO also does not support DMA isolation through IOMMU.</w:t>
      </w:r>
    </w:p>
    <w:p w14:paraId="55215C15" w14:textId="77777777" w:rsidR="00AB4DE0" w:rsidRDefault="00AB4DE0" w:rsidP="004E1954">
      <w:pPr>
        <w:pStyle w:val="FirstParagraph"/>
      </w:pPr>
      <w:r>
        <w:t>UIO only supports legacy interrupts so it is not usable with SR-IOV and virtual hosts which require MSI/MSI-X interrupts.</w:t>
      </w:r>
    </w:p>
    <w:p w14:paraId="7BD672BC" w14:textId="3BD1D9D4" w:rsidR="00AB4DE0" w:rsidRDefault="00AB4DE0" w:rsidP="004E1954">
      <w:pPr>
        <w:pStyle w:val="BodyText"/>
      </w:pPr>
      <w:r>
        <w:t xml:space="preserve">Despite these limitations, UIO is well suited for use in </w:t>
      </w:r>
      <w:r w:rsidR="00303A24">
        <w:t>VM</w:t>
      </w:r>
      <w:r>
        <w:t>s, where direct IOMMU access is not available. In such a situation, a guest instance user space process is not isolated from other processes in the same instance. But the hypervisor can isolate any guest instance from others or hypervisor host processes using IOMMU.</w:t>
      </w:r>
    </w:p>
    <w:p w14:paraId="6CFC7FB8" w14:textId="77777777" w:rsidR="00AB4DE0" w:rsidRDefault="00AB4DE0" w:rsidP="004E1954">
      <w:pPr>
        <w:pStyle w:val="BodyText"/>
      </w:pPr>
      <w:r>
        <w:t>Currently, two UIO modules are supported by DPDK:</w:t>
      </w:r>
    </w:p>
    <w:p w14:paraId="2DBCA590" w14:textId="77777777" w:rsidR="00AB4DE0" w:rsidRDefault="00AB4DE0" w:rsidP="004E1954">
      <w:pPr>
        <w:numPr>
          <w:ilvl w:val="0"/>
          <w:numId w:val="2"/>
        </w:numPr>
      </w:pPr>
      <w:r>
        <w:t>Linux Generic (</w:t>
      </w:r>
      <w:proofErr w:type="spellStart"/>
      <w:r>
        <w:t>uio_pci_generic</w:t>
      </w:r>
      <w:proofErr w:type="spellEnd"/>
      <w:r>
        <w:t>), which is the standard proposed UIO module included in the Linux kernel.</w:t>
      </w:r>
    </w:p>
    <w:p w14:paraId="3928588F" w14:textId="77777777" w:rsidR="00AB4DE0" w:rsidRDefault="00AB4DE0" w:rsidP="004E1954">
      <w:pPr>
        <w:numPr>
          <w:ilvl w:val="0"/>
          <w:numId w:val="2"/>
        </w:numPr>
      </w:pPr>
      <w:r>
        <w:t>DPDK specific (</w:t>
      </w:r>
      <w:proofErr w:type="spellStart"/>
      <w:r>
        <w:t>igb_uio</w:t>
      </w:r>
      <w:proofErr w:type="spellEnd"/>
      <w:r>
        <w:t>) which must be compiled with the same kernel as the one running on the target.</w:t>
      </w:r>
    </w:p>
    <w:p w14:paraId="5BDA3838" w14:textId="77777777" w:rsidR="00AB4DE0" w:rsidRDefault="00AB4DE0" w:rsidP="004E1954">
      <w:pPr>
        <w:pStyle w:val="FirstParagraph"/>
      </w:pPr>
      <w:r>
        <w:t xml:space="preserve">DPDK specific UIO Kernel module is loaded with </w:t>
      </w:r>
      <w:proofErr w:type="spellStart"/>
      <w:r>
        <w:t>insmod</w:t>
      </w:r>
      <w:proofErr w:type="spellEnd"/>
      <w:r>
        <w:t xml:space="preserve"> command after UIO module has been loaded:</w:t>
      </w:r>
    </w:p>
    <w:p w14:paraId="5DABA71D" w14:textId="77777777" w:rsidR="00AB4DE0" w:rsidRDefault="00AB4DE0" w:rsidP="004E1954">
      <w:pPr>
        <w:pStyle w:val="SourceCode"/>
      </w:pP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modprobe</w:t>
      </w:r>
      <w:proofErr w:type="spellEnd"/>
      <w:r>
        <w:rPr>
          <w:rStyle w:val="VerbatimChar"/>
        </w:rPr>
        <w:t xml:space="preserve"> </w:t>
      </w:r>
      <w:proofErr w:type="spellStart"/>
      <w:r>
        <w:rPr>
          <w:rStyle w:val="VerbatimChar"/>
        </w:rPr>
        <w:t>uio</w:t>
      </w:r>
      <w:proofErr w:type="spellEnd"/>
      <w:r>
        <w:br/>
      </w: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insmod</w:t>
      </w:r>
      <w:proofErr w:type="spellEnd"/>
      <w:r>
        <w:rPr>
          <w:rStyle w:val="VerbatimChar"/>
        </w:rPr>
        <w:t xml:space="preserve"> </w:t>
      </w:r>
      <w:proofErr w:type="spellStart"/>
      <w:r>
        <w:rPr>
          <w:rStyle w:val="VerbatimChar"/>
        </w:rPr>
        <w:t>kmod</w:t>
      </w:r>
      <w:proofErr w:type="spellEnd"/>
      <w:r>
        <w:rPr>
          <w:rStyle w:val="VerbatimChar"/>
        </w:rPr>
        <w:t>/</w:t>
      </w:r>
      <w:proofErr w:type="spellStart"/>
      <w:r>
        <w:rPr>
          <w:rStyle w:val="VerbatimChar"/>
        </w:rPr>
        <w:t>igb_</w:t>
      </w:r>
      <w:proofErr w:type="gramStart"/>
      <w:r>
        <w:rPr>
          <w:rStyle w:val="VerbatimChar"/>
        </w:rPr>
        <w:t>uio.ko</w:t>
      </w:r>
      <w:proofErr w:type="spellEnd"/>
      <w:proofErr w:type="gramEnd"/>
    </w:p>
    <w:p w14:paraId="1D36FD85" w14:textId="7C9E6AEF" w:rsidR="00AB4DE0" w:rsidRDefault="00AB4DE0" w:rsidP="004E1954">
      <w:pPr>
        <w:pStyle w:val="FirstParagraph"/>
      </w:pPr>
      <w:r>
        <w:t xml:space="preserve">While a single command is needed to load Linux </w:t>
      </w:r>
      <w:r w:rsidR="00303A24">
        <w:t xml:space="preserve">generic </w:t>
      </w:r>
      <w:r>
        <w:t>UIO module:</w:t>
      </w:r>
    </w:p>
    <w:p w14:paraId="61A8A610" w14:textId="77777777" w:rsidR="00AB4DE0" w:rsidRDefault="00AB4DE0" w:rsidP="004E1954">
      <w:pPr>
        <w:pStyle w:val="SourceCode"/>
      </w:pP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modprobe</w:t>
      </w:r>
      <w:proofErr w:type="spellEnd"/>
      <w:r>
        <w:rPr>
          <w:rStyle w:val="VerbatimChar"/>
        </w:rPr>
        <w:t xml:space="preserve"> </w:t>
      </w:r>
      <w:proofErr w:type="spellStart"/>
      <w:r>
        <w:rPr>
          <w:rStyle w:val="VerbatimChar"/>
        </w:rPr>
        <w:t>uio_pci_generic</w:t>
      </w:r>
      <w:proofErr w:type="spellEnd"/>
    </w:p>
    <w:p w14:paraId="1DF7B059" w14:textId="77777777" w:rsidR="00AB4DE0" w:rsidRDefault="00AB4DE0" w:rsidP="004E1954">
      <w:pPr>
        <w:pStyle w:val="FirstParagraph"/>
      </w:pPr>
      <w:r>
        <w:t>DPDK specific UIO module could be preferred in some situation to Linux Generic UIO module (</w:t>
      </w:r>
      <w:proofErr w:type="spellStart"/>
      <w:r>
        <w:t>cf</w:t>
      </w:r>
      <w:proofErr w:type="spellEnd"/>
      <w:r>
        <w:t xml:space="preserve">: </w:t>
      </w:r>
      <w:hyperlink r:id="rId49">
        <w:r>
          <w:rPr>
            <w:rStyle w:val="Hyperlink"/>
          </w:rPr>
          <w:t>https://doc.dpdk.org/guides/linux_gsg/linux_drivers.html</w:t>
        </w:r>
      </w:hyperlink>
      <w:r>
        <w:t>)</w:t>
      </w:r>
    </w:p>
    <w:p w14:paraId="4234F576" w14:textId="77777777" w:rsidR="00AB4DE0" w:rsidRDefault="00AB4DE0" w:rsidP="004E1954">
      <w:pPr>
        <w:pStyle w:val="Heading3"/>
      </w:pPr>
      <w:bookmarkStart w:id="150" w:name="Xffd5cad3a2cc781d1f1ef011e66584b3db6ebba"/>
      <w:bookmarkStart w:id="151" w:name="_Toc54881580"/>
      <w:r>
        <w:t>VFIO – Virtual Function I/O</w:t>
      </w:r>
      <w:bookmarkEnd w:id="150"/>
      <w:bookmarkEnd w:id="151"/>
    </w:p>
    <w:p w14:paraId="04B99360" w14:textId="77777777" w:rsidR="00AB4DE0" w:rsidRDefault="00AB4DE0" w:rsidP="004E1954">
      <w:pPr>
        <w:pStyle w:val="FirstParagraph"/>
      </w:pPr>
      <w:r>
        <w:t>Virtual Function I/O (VFIO) kernel infrastructure was introduced in Linux version 3.6.</w:t>
      </w:r>
    </w:p>
    <w:p w14:paraId="5EB2A8E2" w14:textId="6479599E" w:rsidR="00AB4DE0" w:rsidRDefault="00AB4DE0" w:rsidP="004E1954">
      <w:pPr>
        <w:pStyle w:val="BodyText"/>
      </w:pPr>
      <w:r>
        <w:t>VFIO provides a user space driver development framework allowing user space applications to interact directly with hardware devices by mapping the I/O space directly to the application’s memory.</w:t>
      </w:r>
      <w:r w:rsidR="00303A24">
        <w:t xml:space="preserve"> </w:t>
      </w:r>
      <w:r>
        <w:t>VFIO is a framework for building user space drivers that provides:</w:t>
      </w:r>
    </w:p>
    <w:p w14:paraId="0705BE4C" w14:textId="77777777" w:rsidR="00AB4DE0" w:rsidRDefault="00AB4DE0" w:rsidP="004E1954">
      <w:pPr>
        <w:numPr>
          <w:ilvl w:val="0"/>
          <w:numId w:val="2"/>
        </w:numPr>
      </w:pPr>
      <w:r>
        <w:t>Mapping of device’s configuration and I/O memory regions to user memory</w:t>
      </w:r>
    </w:p>
    <w:p w14:paraId="02621512" w14:textId="1E6FF9E9" w:rsidR="00AB4DE0" w:rsidRDefault="00AB4DE0" w:rsidP="004E1954">
      <w:pPr>
        <w:numPr>
          <w:ilvl w:val="0"/>
          <w:numId w:val="2"/>
        </w:numPr>
      </w:pPr>
      <w:r>
        <w:t>DMA and interrupt remapping and isolation based on IOMMU groups</w:t>
      </w:r>
    </w:p>
    <w:p w14:paraId="07CF1481" w14:textId="77777777" w:rsidR="00AB4DE0" w:rsidRDefault="00AB4DE0" w:rsidP="004E1954">
      <w:pPr>
        <w:numPr>
          <w:ilvl w:val="0"/>
          <w:numId w:val="2"/>
        </w:numPr>
      </w:pPr>
      <w:proofErr w:type="spellStart"/>
      <w:r>
        <w:t>Eventfd</w:t>
      </w:r>
      <w:proofErr w:type="spellEnd"/>
      <w:r>
        <w:t xml:space="preserve"> and </w:t>
      </w:r>
      <w:proofErr w:type="spellStart"/>
      <w:r>
        <w:t>irqfd</w:t>
      </w:r>
      <w:proofErr w:type="spellEnd"/>
      <w:r>
        <w:t xml:space="preserve"> based signaling mechanism to support events and interrupts from and to the user space application.</w:t>
      </w:r>
    </w:p>
    <w:p w14:paraId="2E525EDA" w14:textId="48D32E9E" w:rsidR="00AB4DE0" w:rsidRDefault="00AB4DE0" w:rsidP="004E1954">
      <w:pPr>
        <w:pStyle w:val="FirstParagraph"/>
      </w:pPr>
      <w:r>
        <w:t xml:space="preserve">VFIO exposes APIs </w:t>
      </w:r>
      <w:r w:rsidR="00303A24">
        <w:t>that allow</w:t>
      </w:r>
      <w:r>
        <w:t>:</w:t>
      </w:r>
    </w:p>
    <w:p w14:paraId="290D8E54" w14:textId="77777777" w:rsidR="00AB4DE0" w:rsidRDefault="00AB4DE0" w:rsidP="004E1954">
      <w:pPr>
        <w:numPr>
          <w:ilvl w:val="0"/>
          <w:numId w:val="2"/>
        </w:numPr>
      </w:pPr>
      <w:r>
        <w:t>create character devices (in /dev/</w:t>
      </w:r>
      <w:proofErr w:type="spellStart"/>
      <w:r>
        <w:t>vfio</w:t>
      </w:r>
      <w:proofErr w:type="spellEnd"/>
      <w:r>
        <w:t>/)</w:t>
      </w:r>
    </w:p>
    <w:p w14:paraId="0819FF81" w14:textId="77777777" w:rsidR="00AB4DE0" w:rsidRDefault="00AB4DE0" w:rsidP="004E1954">
      <w:pPr>
        <w:numPr>
          <w:ilvl w:val="0"/>
          <w:numId w:val="2"/>
        </w:numPr>
      </w:pPr>
      <w:r>
        <w:lastRenderedPageBreak/>
        <w:t xml:space="preserve">support </w:t>
      </w:r>
      <w:proofErr w:type="spellStart"/>
      <w:r>
        <w:t>ioctl</w:t>
      </w:r>
      <w:proofErr w:type="spellEnd"/>
      <w:r>
        <w:t xml:space="preserve"> calls</w:t>
      </w:r>
    </w:p>
    <w:p w14:paraId="686B9E90" w14:textId="68B04E78" w:rsidR="00AB4DE0" w:rsidRDefault="00AB4DE0" w:rsidP="004E1954">
      <w:pPr>
        <w:numPr>
          <w:ilvl w:val="0"/>
          <w:numId w:val="2"/>
        </w:numPr>
      </w:pPr>
      <w:r>
        <w:t>support mechanisms for describing and registering interrupt notification</w:t>
      </w:r>
    </w:p>
    <w:p w14:paraId="03AEE055" w14:textId="77777777" w:rsidR="00AB4DE0" w:rsidRDefault="00AB4DE0" w:rsidP="004E1954">
      <w:pPr>
        <w:pStyle w:val="FirstParagraph"/>
      </w:pPr>
      <w:r>
        <w:t>VFIO driver is an IOMMU/device agnostic framework for exposing direct device access to user space, in a secure, IOMMU protected environment. For bare-metal environments, VFIO is the preferred framework for Linux kernel-bypass. It operates with the Linux kernel’s IO.</w:t>
      </w:r>
    </w:p>
    <w:p w14:paraId="66E0C8C9" w14:textId="5000617F" w:rsidR="00AB4DE0" w:rsidRDefault="00AB4DE0" w:rsidP="004E1954">
      <w:pPr>
        <w:pStyle w:val="BodyText"/>
      </w:pPr>
      <w:r>
        <w:rPr>
          <w:noProof/>
        </w:rPr>
        <w:drawing>
          <wp:inline distT="0" distB="0" distL="0" distR="0" wp14:anchorId="52967254" wp14:editId="70ACDFAC">
            <wp:extent cx="5334000" cy="3687726"/>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4.emf"/>
                    <pic:cNvPicPr>
                      <a:picLocks noChangeAspect="1" noChangeArrowheads="1"/>
                    </pic:cNvPicPr>
                  </pic:nvPicPr>
                  <pic:blipFill>
                    <a:blip r:embed="rId50"/>
                    <a:stretch>
                      <a:fillRect/>
                    </a:stretch>
                  </pic:blipFill>
                  <pic:spPr bwMode="auto">
                    <a:xfrm>
                      <a:off x="0" y="0"/>
                      <a:ext cx="5334000" cy="3687726"/>
                    </a:xfrm>
                    <a:prstGeom prst="rect">
                      <a:avLst/>
                    </a:prstGeom>
                    <a:noFill/>
                    <a:ln w="9525">
                      <a:noFill/>
                      <a:headEnd/>
                      <a:tailEnd/>
                    </a:ln>
                  </pic:spPr>
                </pic:pic>
              </a:graphicData>
            </a:graphic>
          </wp:inline>
        </w:drawing>
      </w:r>
    </w:p>
    <w:p w14:paraId="277535BC" w14:textId="22402A20" w:rsidR="00303A24" w:rsidRDefault="00303A24" w:rsidP="00303A24">
      <w:pPr>
        <w:pStyle w:val="Compact"/>
      </w:pPr>
      <w:r w:rsidRPr="00832BEC">
        <w:t>Figure 2.2</w:t>
      </w:r>
      <w:r>
        <w:t>7</w:t>
      </w:r>
      <w:r w:rsidRPr="00FA7999">
        <w:tab/>
      </w:r>
      <w:r>
        <w:t>VFIO driver</w:t>
      </w:r>
    </w:p>
    <w:p w14:paraId="5883B1CB" w14:textId="77777777" w:rsidR="00AB4DE0" w:rsidRDefault="00AB4DE0" w:rsidP="004E1954">
      <w:pPr>
        <w:pStyle w:val="BodyText"/>
      </w:pPr>
      <w:r>
        <w:t xml:space="preserve">MMU subsystem is used to place devices into IOMMU groups. User space processes can open these IOMMU groups and register memory with the IOMMU for DMA access using VFIO </w:t>
      </w:r>
      <w:proofErr w:type="spellStart"/>
      <w:r>
        <w:t>ioctl</w:t>
      </w:r>
      <w:proofErr w:type="spellEnd"/>
      <w:r>
        <w:t xml:space="preserve"> calls. VFIO also provides the ability to allocate and manage message-signaled interrupt vectors.</w:t>
      </w:r>
    </w:p>
    <w:p w14:paraId="4F488C5E" w14:textId="77777777" w:rsidR="00AB4DE0" w:rsidRDefault="00AB4DE0" w:rsidP="004E1954">
      <w:pPr>
        <w:pStyle w:val="BodyText"/>
      </w:pPr>
      <w:r>
        <w:t>A single command is needed to load VFIO module:</w:t>
      </w:r>
    </w:p>
    <w:p w14:paraId="2D3DC0E6" w14:textId="77777777" w:rsidR="00AB4DE0" w:rsidRDefault="00AB4DE0" w:rsidP="004E1954">
      <w:pPr>
        <w:pStyle w:val="SourceCode"/>
      </w:pPr>
      <w:r>
        <w:rPr>
          <w:rStyle w:val="VerbatimChar"/>
        </w:rPr>
        <w:t xml:space="preserve">$ </w:t>
      </w:r>
      <w:proofErr w:type="spellStart"/>
      <w:r>
        <w:rPr>
          <w:rStyle w:val="VerbatimChar"/>
        </w:rPr>
        <w:t>sudo</w:t>
      </w:r>
      <w:proofErr w:type="spellEnd"/>
      <w:r>
        <w:rPr>
          <w:rStyle w:val="VerbatimChar"/>
        </w:rPr>
        <w:t xml:space="preserve"> </w:t>
      </w:r>
      <w:proofErr w:type="spellStart"/>
      <w:r>
        <w:rPr>
          <w:rStyle w:val="VerbatimChar"/>
        </w:rPr>
        <w:t>modprobe</w:t>
      </w:r>
      <w:proofErr w:type="spellEnd"/>
      <w:r>
        <w:rPr>
          <w:rStyle w:val="VerbatimChar"/>
        </w:rPr>
        <w:t xml:space="preserve"> </w:t>
      </w:r>
      <w:proofErr w:type="spellStart"/>
      <w:r>
        <w:rPr>
          <w:rStyle w:val="VerbatimChar"/>
        </w:rPr>
        <w:t>vfio_pci</w:t>
      </w:r>
      <w:proofErr w:type="spellEnd"/>
    </w:p>
    <w:p w14:paraId="351E0DB9" w14:textId="372CDD3C" w:rsidR="00AB4DE0" w:rsidRDefault="00AB4DE0" w:rsidP="004E1954">
      <w:pPr>
        <w:pStyle w:val="FirstParagraph"/>
      </w:pPr>
      <w:r>
        <w:t xml:space="preserve">Despite </w:t>
      </w:r>
      <w:r w:rsidR="00303A24">
        <w:t xml:space="preserve">the fact that </w:t>
      </w:r>
      <w:r>
        <w:t>VFIO has been created to work with IOMMU, VFIO can be also be used without (this is just as unsafe as using UIO).</w:t>
      </w:r>
    </w:p>
    <w:p w14:paraId="5D0147B3" w14:textId="77777777" w:rsidR="00AB4DE0" w:rsidRDefault="00AB4DE0" w:rsidP="004E1954">
      <w:pPr>
        <w:pStyle w:val="Heading3"/>
      </w:pPr>
      <w:bookmarkStart w:id="152" w:name="X551372c7fd77ffcb2bd149e0dcfde2751f10090"/>
      <w:bookmarkStart w:id="153" w:name="_Toc54881581"/>
      <w:r>
        <w:t>Linux user space device enablers to be used</w:t>
      </w:r>
      <w:bookmarkEnd w:id="152"/>
      <w:bookmarkEnd w:id="153"/>
    </w:p>
    <w:p w14:paraId="15288189" w14:textId="7AA59DB1" w:rsidR="00AB4DE0" w:rsidRDefault="00AB4DE0" w:rsidP="004E1954">
      <w:pPr>
        <w:pStyle w:val="FirstParagraph"/>
      </w:pPr>
      <w:r>
        <w:t xml:space="preserve">VFIO is generally the preferred Linux user space device enabler to be used because it supports IOMMU to protect host memory. When a real hardware PCI device is attached to </w:t>
      </w:r>
      <w:r w:rsidR="00303A24">
        <w:lastRenderedPageBreak/>
        <w:t xml:space="preserve">the </w:t>
      </w:r>
      <w:r>
        <w:t>host system and IOMMU is used with VFIO, all the reads/writes of that device done in user space by the DPDK application will be protected by the host IOMMU.</w:t>
      </w:r>
    </w:p>
    <w:p w14:paraId="221B2F37" w14:textId="5D4D246D" w:rsidR="00303A24" w:rsidRDefault="00AB4DE0" w:rsidP="00303A24">
      <w:pPr>
        <w:pStyle w:val="BodyText"/>
      </w:pPr>
      <w:r>
        <w:t xml:space="preserve">But there </w:t>
      </w:r>
      <w:r w:rsidR="00303A24">
        <w:t>are a</w:t>
      </w:r>
      <w:r>
        <w:t xml:space="preserve"> few exceptions. </w:t>
      </w:r>
      <w:r w:rsidR="00303A24">
        <w:t xml:space="preserve">Figure 2.28 </w:t>
      </w:r>
      <w:r>
        <w:t xml:space="preserve">is </w:t>
      </w:r>
      <w:r w:rsidR="00303A24">
        <w:t xml:space="preserve">an </w:t>
      </w:r>
      <w:r>
        <w:t>Intel recommendation for the choice of the Kernel driver to be used with DPDK</w:t>
      </w:r>
      <w:r w:rsidR="00303A24">
        <w:t xml:space="preserve"> (</w:t>
      </w:r>
      <w:hyperlink r:id="rId51" w:history="1">
        <w:r w:rsidR="00303A24" w:rsidRPr="00303A24">
          <w:rPr>
            <w:rStyle w:val="Hyperlink"/>
          </w:rPr>
          <w:t>https://software.intel.com/content/www/us/en/develop/articles/memory-in-dpdk-part-2-deep-dive-into-iova.html</w:t>
        </w:r>
      </w:hyperlink>
      <w:r w:rsidR="00303A24">
        <w:rPr>
          <w:rStyle w:val="Hyperlink"/>
        </w:rPr>
        <w:t>).</w:t>
      </w:r>
    </w:p>
    <w:p w14:paraId="4DFE20A3" w14:textId="46674745" w:rsidR="00AB4DE0" w:rsidRDefault="00AB4DE0" w:rsidP="004E1954">
      <w:pPr>
        <w:pStyle w:val="BodyText"/>
      </w:pPr>
    </w:p>
    <w:p w14:paraId="2936EC13" w14:textId="0A386307" w:rsidR="00AB4DE0" w:rsidRDefault="00C539E4" w:rsidP="004E1954">
      <w:pPr>
        <w:pStyle w:val="BodyText"/>
        <w:rPr>
          <w:noProof/>
        </w:rPr>
      </w:pPr>
      <w:r>
        <w:rPr>
          <w:noProof/>
        </w:rPr>
        <w:object w:dxaOrig="8929" w:dyaOrig="6337" w14:anchorId="23F3B9AA">
          <v:shape id="_x0000_i1030" type="#_x0000_t75" alt="" style="width:445.8pt;height:317.1pt;mso-width-percent:0;mso-height-percent:0;mso-width-percent:0;mso-height-percent:0" o:ole="">
            <v:imagedata r:id="rId52" o:title=""/>
          </v:shape>
          <o:OLEObject Type="Embed" ProgID="Visio.Drawing.15" ShapeID="_x0000_i1030" DrawAspect="Content" ObjectID="_1667765250" r:id="rId53"/>
        </w:object>
      </w:r>
    </w:p>
    <w:p w14:paraId="7DA40F97" w14:textId="519EEC75" w:rsidR="00303A24" w:rsidRDefault="00303A24" w:rsidP="00303A24">
      <w:pPr>
        <w:pStyle w:val="Compact"/>
      </w:pPr>
      <w:r w:rsidRPr="00832BEC">
        <w:t>Figure 2.2</w:t>
      </w:r>
      <w:r>
        <w:t>8</w:t>
      </w:r>
      <w:r w:rsidRPr="00FA7999">
        <w:tab/>
      </w:r>
      <w:r>
        <w:t>Choice of the Kernel driver to be used with DPDK</w:t>
      </w:r>
    </w:p>
    <w:p w14:paraId="303BB539" w14:textId="77777777" w:rsidR="00303A24" w:rsidRDefault="00303A24" w:rsidP="004E1954">
      <w:pPr>
        <w:pStyle w:val="BodyText"/>
      </w:pPr>
    </w:p>
    <w:p w14:paraId="4065038A" w14:textId="0325F325" w:rsidR="00AB4DE0" w:rsidRDefault="00AB4DE0" w:rsidP="004E1954">
      <w:pPr>
        <w:pStyle w:val="Heading2"/>
      </w:pPr>
      <w:bookmarkStart w:id="154" w:name="Xf246967217a46ba37332f1d4c4997cb216ebd15"/>
      <w:bookmarkStart w:id="155" w:name="_Toc54881582"/>
      <w:r>
        <w:t xml:space="preserve">DPDK and Host Hardware </w:t>
      </w:r>
      <w:r w:rsidR="00F36328">
        <w:t>A</w:t>
      </w:r>
      <w:r>
        <w:t>rchitecture</w:t>
      </w:r>
      <w:bookmarkEnd w:id="154"/>
      <w:bookmarkEnd w:id="155"/>
    </w:p>
    <w:p w14:paraId="7E45AC75" w14:textId="77777777" w:rsidR="00AB4DE0" w:rsidRDefault="00AB4DE0" w:rsidP="004E1954">
      <w:pPr>
        <w:pStyle w:val="Heading3"/>
      </w:pPr>
      <w:bookmarkStart w:id="156" w:name="X2a5bf5e0a9f6443d266013e7a2d630c9e8234e9"/>
      <w:bookmarkStart w:id="157" w:name="_Toc54881583"/>
      <w:r>
        <w:t>NUMA</w:t>
      </w:r>
      <w:bookmarkEnd w:id="156"/>
      <w:bookmarkEnd w:id="157"/>
    </w:p>
    <w:p w14:paraId="7365892E" w14:textId="27D7CE0A" w:rsidR="00AB4DE0" w:rsidRDefault="00AB4DE0" w:rsidP="00176408">
      <w:pPr>
        <w:pStyle w:val="FirstParagraph"/>
      </w:pPr>
      <w:r>
        <w:t xml:space="preserve">NUMA </w:t>
      </w:r>
      <w:del w:id="158" w:author="T. Sridhar" w:date="2020-11-24T23:12:00Z">
        <w:r w:rsidDel="008D11A7">
          <w:delText xml:space="preserve">means </w:delText>
        </w:r>
      </w:del>
      <w:ins w:id="159" w:author="T. Sridhar" w:date="2020-11-24T23:12:00Z">
        <w:r w:rsidR="008D11A7">
          <w:t xml:space="preserve">stands </w:t>
        </w:r>
        <w:proofErr w:type="gramStart"/>
        <w:r w:rsidR="008D11A7">
          <w:t xml:space="preserve">for </w:t>
        </w:r>
        <w:r w:rsidR="008D11A7">
          <w:t xml:space="preserve"> </w:t>
        </w:r>
      </w:ins>
      <w:r>
        <w:t>Non</w:t>
      </w:r>
      <w:proofErr w:type="gramEnd"/>
      <w:r>
        <w:t>-Uniform Memory Access systems</w:t>
      </w:r>
      <w:r w:rsidR="00F36328">
        <w:t xml:space="preserve"> and consists of a</w:t>
      </w:r>
      <w:r>
        <w:t xml:space="preserve"> traditional server </w:t>
      </w:r>
      <w:r w:rsidR="00F36328">
        <w:t xml:space="preserve">that </w:t>
      </w:r>
      <w:r>
        <w:t>has a single CPU, a single RAM</w:t>
      </w:r>
      <w:r w:rsidR="00F36328">
        <w:t>,</w:t>
      </w:r>
      <w:r>
        <w:t xml:space="preserve"> and a single RAM </w:t>
      </w:r>
      <w:commentRangeStart w:id="160"/>
      <w:r>
        <w:t>controller</w:t>
      </w:r>
      <w:commentRangeEnd w:id="160"/>
      <w:r w:rsidR="008D11A7">
        <w:rPr>
          <w:rStyle w:val="CommentReference"/>
        </w:rPr>
        <w:commentReference w:id="160"/>
      </w:r>
      <w:r w:rsidR="00F36328">
        <w:t xml:space="preserve">. </w:t>
      </w:r>
      <w:r>
        <w:t xml:space="preserve"> RAM can be made of several DIMM banks in several sockets, all being associated to the CPU. When the CPU needs access to data in RAM, it requests to its RAM controller. For example, in a server with </w:t>
      </w:r>
      <w:r w:rsidR="00F36328">
        <w:t xml:space="preserve">two </w:t>
      </w:r>
      <w:r>
        <w:t>CPUs, each one can be a separate NUMA: NUMA0 and NUMA1</w:t>
      </w:r>
      <w:r w:rsidR="00F36328">
        <w:t>, as shown in Figure 2.30.</w:t>
      </w:r>
    </w:p>
    <w:p w14:paraId="194CA917" w14:textId="7565CC4E" w:rsidR="00AB4DE0" w:rsidRDefault="00AB4DE0" w:rsidP="004E1954">
      <w:pPr>
        <w:pStyle w:val="BodyText"/>
      </w:pPr>
      <w:r>
        <w:rPr>
          <w:noProof/>
        </w:rPr>
        <w:lastRenderedPageBreak/>
        <w:drawing>
          <wp:inline distT="0" distB="0" distL="0" distR="0" wp14:anchorId="3B52B5A5" wp14:editId="6F0F5514">
            <wp:extent cx="5334000" cy="319400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36.emf"/>
                    <pic:cNvPicPr>
                      <a:picLocks noChangeAspect="1" noChangeArrowheads="1"/>
                    </pic:cNvPicPr>
                  </pic:nvPicPr>
                  <pic:blipFill>
                    <a:blip r:embed="rId54"/>
                    <a:stretch>
                      <a:fillRect/>
                    </a:stretch>
                  </pic:blipFill>
                  <pic:spPr bwMode="auto">
                    <a:xfrm>
                      <a:off x="0" y="0"/>
                      <a:ext cx="5334000" cy="3194007"/>
                    </a:xfrm>
                    <a:prstGeom prst="rect">
                      <a:avLst/>
                    </a:prstGeom>
                    <a:noFill/>
                    <a:ln w="9525">
                      <a:noFill/>
                      <a:headEnd/>
                      <a:tailEnd/>
                    </a:ln>
                  </pic:spPr>
                </pic:pic>
              </a:graphicData>
            </a:graphic>
          </wp:inline>
        </w:drawing>
      </w:r>
    </w:p>
    <w:p w14:paraId="376148E9" w14:textId="4890CD4A" w:rsidR="00F36328" w:rsidRDefault="00F36328" w:rsidP="00F36328">
      <w:pPr>
        <w:pStyle w:val="Compact"/>
      </w:pPr>
      <w:r w:rsidRPr="00832BEC">
        <w:t>Figure 2.2</w:t>
      </w:r>
      <w:r>
        <w:t>9</w:t>
      </w:r>
      <w:r w:rsidRPr="00FA7999">
        <w:tab/>
      </w:r>
      <w:r>
        <w:t>NUMA Overview</w:t>
      </w:r>
    </w:p>
    <w:p w14:paraId="5D5BC86A" w14:textId="77777777" w:rsidR="00F36328" w:rsidRDefault="00F36328" w:rsidP="004E1954">
      <w:pPr>
        <w:pStyle w:val="BodyText"/>
      </w:pPr>
    </w:p>
    <w:p w14:paraId="2CFFA91B" w14:textId="5F6F96F5" w:rsidR="00AB4DE0" w:rsidRDefault="00AB4DE0" w:rsidP="004E1954">
      <w:pPr>
        <w:pStyle w:val="BodyText"/>
      </w:pPr>
      <w:r>
        <w:t>NUMA nodes architecture</w:t>
      </w:r>
      <w:r w:rsidR="00F36328">
        <w:t xml:space="preserve"> in Figure 2.29 shows:</w:t>
      </w:r>
    </w:p>
    <w:p w14:paraId="67072ACD" w14:textId="77777777" w:rsidR="00AB4DE0" w:rsidRDefault="00AB4DE0" w:rsidP="004E1954">
      <w:pPr>
        <w:numPr>
          <w:ilvl w:val="0"/>
          <w:numId w:val="2"/>
        </w:numPr>
      </w:pPr>
      <w:r>
        <w:t>In green: CPU core accessing a memory item located in its own NUMA’s RAM controller, showing minimum latency.</w:t>
      </w:r>
    </w:p>
    <w:p w14:paraId="1901EAF1" w14:textId="77777777" w:rsidR="00AB4DE0" w:rsidRDefault="00AB4DE0" w:rsidP="004E1954">
      <w:pPr>
        <w:numPr>
          <w:ilvl w:val="0"/>
          <w:numId w:val="2"/>
        </w:numPr>
      </w:pPr>
      <w:r>
        <w:t>In red: CPU core accessing a memory item located in the other NUMA through the QPI (Quick Path Interconnect) path and the remote RAM controller, showing a higher latency.</w:t>
      </w:r>
    </w:p>
    <w:p w14:paraId="799EEBAD" w14:textId="77777777" w:rsidR="00AB4DE0" w:rsidRDefault="00AB4DE0" w:rsidP="004E1954">
      <w:pPr>
        <w:pStyle w:val="FirstParagraph"/>
      </w:pPr>
      <w:r>
        <w:t>When CPU0 needs to access data located in RAM0, it will go through its local RAM controller 0. Same thing happens for CPU1.</w:t>
      </w:r>
    </w:p>
    <w:p w14:paraId="60C43AAA" w14:textId="710EF014" w:rsidR="00AB4DE0" w:rsidRDefault="00AB4DE0" w:rsidP="004E1954">
      <w:pPr>
        <w:pStyle w:val="BodyText"/>
      </w:pPr>
      <w:r>
        <w:t xml:space="preserve">When CPU0 needs to access data located in the other RAM1, the first (local) controller 0 has to go through the second (or remote) RAM controller 1 which will access the (remote) data in RAM 1. Data will use an internal connection between the </w:t>
      </w:r>
      <w:r w:rsidR="00035B96">
        <w:t xml:space="preserve">two </w:t>
      </w:r>
      <w:r>
        <w:t xml:space="preserve">CPUs called QPI, or Quick Path Interconnect, which is typically of a high enough capacity to avoid being a bottleneck, typically </w:t>
      </w:r>
      <w:r w:rsidR="00035B96">
        <w:t>one or two</w:t>
      </w:r>
      <w:r>
        <w:t xml:space="preserve"> times 25GBps (400 Gbps). For example, the Intel Xeon E5 has </w:t>
      </w:r>
      <w:r w:rsidR="00035B96">
        <w:t>two</w:t>
      </w:r>
      <w:r>
        <w:t xml:space="preserve"> CPUs with </w:t>
      </w:r>
      <w:r w:rsidR="00035B96">
        <w:t xml:space="preserve">two </w:t>
      </w:r>
      <w:r>
        <w:t xml:space="preserve">QPI links between them; Intel Xeon E7 has </w:t>
      </w:r>
      <w:r w:rsidR="00035B96">
        <w:t xml:space="preserve">four </w:t>
      </w:r>
      <w:r>
        <w:t>CPUs, with a single QPI between pairs of CPUs.</w:t>
      </w:r>
    </w:p>
    <w:p w14:paraId="4AFFC551" w14:textId="2042E091" w:rsidR="00AB4DE0" w:rsidRDefault="00AB4DE0" w:rsidP="004E1954">
      <w:pPr>
        <w:pStyle w:val="BodyText"/>
      </w:pPr>
      <w:r>
        <w:t xml:space="preserve">The fastest RAM that the CPU has access to is the register, which is inside the CPU and reserved </w:t>
      </w:r>
      <w:r w:rsidR="00035B96">
        <w:t xml:space="preserve">for </w:t>
      </w:r>
      <w:r>
        <w:t>it.</w:t>
      </w:r>
      <w:r w:rsidR="00035B96">
        <w:t xml:space="preserve"> </w:t>
      </w:r>
      <w:r>
        <w:t>Beyond the register, the CPU has access to cached memory, which is a special memory based on higher performance hardware</w:t>
      </w:r>
      <w:r w:rsidR="00035B96">
        <w:t xml:space="preserve"> (see Figure 2.30)</w:t>
      </w:r>
      <w:r>
        <w:t>.</w:t>
      </w:r>
    </w:p>
    <w:p w14:paraId="51419AB4" w14:textId="79322258" w:rsidR="00AB4DE0" w:rsidRDefault="00C539E4" w:rsidP="004E1954">
      <w:pPr>
        <w:pStyle w:val="BodyText"/>
        <w:rPr>
          <w:noProof/>
        </w:rPr>
      </w:pPr>
      <w:r>
        <w:rPr>
          <w:noProof/>
        </w:rPr>
        <w:object w:dxaOrig="7045" w:dyaOrig="5461" w14:anchorId="789DC0A3">
          <v:shape id="_x0000_i1029" type="#_x0000_t75" alt="" style="width:352.75pt;height:272.75pt;mso-width-percent:0;mso-height-percent:0;mso-width-percent:0;mso-height-percent:0" o:ole="">
            <v:imagedata r:id="rId55" o:title=""/>
          </v:shape>
          <o:OLEObject Type="Embed" ProgID="Visio.Drawing.15" ShapeID="_x0000_i1029" DrawAspect="Content" ObjectID="_1667765251" r:id="rId56"/>
        </w:object>
      </w:r>
    </w:p>
    <w:p w14:paraId="5CE351B2" w14:textId="43227C36" w:rsidR="00035B96" w:rsidRDefault="00035B96" w:rsidP="00035B96">
      <w:pPr>
        <w:pStyle w:val="Compact"/>
      </w:pPr>
      <w:r w:rsidRPr="00832BEC">
        <w:t>Figure 2.</w:t>
      </w:r>
      <w:r>
        <w:t>30</w:t>
      </w:r>
      <w:r w:rsidRPr="00FA7999">
        <w:tab/>
      </w:r>
      <w:proofErr w:type="spellStart"/>
      <w:r>
        <w:t>Numa</w:t>
      </w:r>
      <w:proofErr w:type="spellEnd"/>
      <w:r>
        <w:t xml:space="preserve"> Nodes Overview</w:t>
      </w:r>
    </w:p>
    <w:p w14:paraId="5CD8C2E8" w14:textId="77777777" w:rsidR="00AB4DE0" w:rsidRDefault="00AB4DE0" w:rsidP="004E1954">
      <w:pPr>
        <w:pStyle w:val="BodyText"/>
      </w:pPr>
      <w:r>
        <w:t>Cached memories are shared between the cores of a single CPU. Typical characteristics of memory cache are:</w:t>
      </w:r>
    </w:p>
    <w:p w14:paraId="02BA1E1E" w14:textId="40ADCDB4" w:rsidR="00AB4DE0" w:rsidRDefault="00AB4DE0" w:rsidP="004E1954">
      <w:pPr>
        <w:numPr>
          <w:ilvl w:val="0"/>
          <w:numId w:val="2"/>
        </w:numPr>
      </w:pPr>
      <w:r>
        <w:t xml:space="preserve">Accessing a Level 1 cache takes </w:t>
      </w:r>
      <w:r w:rsidR="00035B96">
        <w:t xml:space="preserve">seven </w:t>
      </w:r>
      <w:r>
        <w:t>CPU cycles (with a size of 64KB or 128KB).</w:t>
      </w:r>
    </w:p>
    <w:p w14:paraId="39222497" w14:textId="6BF0B926" w:rsidR="00AB4DE0" w:rsidRDefault="00AB4DE0" w:rsidP="004E1954">
      <w:pPr>
        <w:numPr>
          <w:ilvl w:val="0"/>
          <w:numId w:val="2"/>
        </w:numPr>
      </w:pPr>
      <w:r>
        <w:t xml:space="preserve">Accessing a Level 2 cache takes </w:t>
      </w:r>
      <w:r w:rsidR="00035B96">
        <w:t xml:space="preserve">eleven </w:t>
      </w:r>
      <w:r>
        <w:t xml:space="preserve">CPU cycles (with a size of </w:t>
      </w:r>
      <w:r w:rsidR="00035B96">
        <w:t>1</w:t>
      </w:r>
      <w:r>
        <w:t>MB).</w:t>
      </w:r>
    </w:p>
    <w:p w14:paraId="6DE27777" w14:textId="0CFBD926" w:rsidR="00AB4DE0" w:rsidRDefault="00AB4DE0" w:rsidP="004E1954">
      <w:pPr>
        <w:numPr>
          <w:ilvl w:val="0"/>
          <w:numId w:val="2"/>
        </w:numPr>
      </w:pPr>
      <w:r>
        <w:t xml:space="preserve">Accessing a Level 3 cache takes </w:t>
      </w:r>
      <w:r w:rsidR="00035B96">
        <w:t xml:space="preserve">thirty </w:t>
      </w:r>
      <w:r>
        <w:t>CPU cycles (with a larger size).</w:t>
      </w:r>
    </w:p>
    <w:p w14:paraId="240E136F" w14:textId="77777777" w:rsidR="00AB4DE0" w:rsidRDefault="00AB4DE0" w:rsidP="004E1954">
      <w:pPr>
        <w:pStyle w:val="FirstParagraph"/>
      </w:pPr>
      <w:r>
        <w:t>If the CPU needs to access data that is in the main RAM, it has to use its RAM controller.</w:t>
      </w:r>
    </w:p>
    <w:p w14:paraId="4B0C3EE6" w14:textId="34CAA16A" w:rsidR="00AB4DE0" w:rsidRDefault="00AB4DE0" w:rsidP="004E1954">
      <w:pPr>
        <w:pStyle w:val="BodyText"/>
      </w:pPr>
      <w:r>
        <w:t xml:space="preserve">Access to RAM takes typically 170 CPU cycles (the green line in </w:t>
      </w:r>
      <w:r w:rsidR="00035B96">
        <w:t>Figure 2.29</w:t>
      </w:r>
      <w:r>
        <w:t xml:space="preserve">). Access to the remote RAM through the remote RAM controller typically adds 200 cycles (the red line in </w:t>
      </w:r>
      <w:r w:rsidR="00035B96">
        <w:t>Figure 2.29</w:t>
      </w:r>
      <w:r>
        <w:t>), meaning RAM latency is roughly doubled.</w:t>
      </w:r>
    </w:p>
    <w:p w14:paraId="2FD5D286" w14:textId="77777777" w:rsidR="00AB4DE0" w:rsidRDefault="00AB4DE0" w:rsidP="004E1954">
      <w:pPr>
        <w:pStyle w:val="BodyText"/>
      </w:pPr>
      <w:r>
        <w:t>When data needed by the CPU is located both in the local and in the remote RAM with no particular structure, latency to access data can be unpredictable and unstable.</w:t>
      </w:r>
    </w:p>
    <w:p w14:paraId="38FA37C5" w14:textId="77777777" w:rsidR="00AB4DE0" w:rsidRDefault="00AB4DE0" w:rsidP="004E1954">
      <w:pPr>
        <w:pStyle w:val="Heading3"/>
      </w:pPr>
      <w:bookmarkStart w:id="161" w:name="Xacd2c40de76a27d9cc7b27d60c7725df5b4fdb3"/>
      <w:bookmarkStart w:id="162" w:name="_Toc54881584"/>
      <w:r>
        <w:t>Hyper-threading (HT)</w:t>
      </w:r>
      <w:bookmarkEnd w:id="161"/>
      <w:bookmarkEnd w:id="162"/>
    </w:p>
    <w:p w14:paraId="1FDC1C3F" w14:textId="20ED9EE8" w:rsidR="00AB4DE0" w:rsidRDefault="00AB4DE0" w:rsidP="00176408">
      <w:pPr>
        <w:pStyle w:val="FirstParagraph"/>
      </w:pPr>
      <w:r>
        <w:t>A single physical CPU core with hyper</w:t>
      </w:r>
      <w:r w:rsidR="00035B96">
        <w:t>-</w:t>
      </w:r>
      <w:r>
        <w:t>threading appears as two logical CPUs to an operating system.</w:t>
      </w:r>
      <w:r w:rsidR="00035B96">
        <w:t xml:space="preserve"> </w:t>
      </w:r>
      <w:r>
        <w:t>While the operating system sees two CPUs for each core, the actual CPU hardware only has a single set of execution resources for each core.</w:t>
      </w:r>
      <w:r w:rsidR="00035B96">
        <w:t xml:space="preserve"> </w:t>
      </w:r>
      <w:r>
        <w:t>Hyper-threading allows the two logical CPU cores to share physical execution resources.</w:t>
      </w:r>
    </w:p>
    <w:p w14:paraId="5A346C76" w14:textId="77777777" w:rsidR="00AB4DE0" w:rsidRDefault="00AB4DE0" w:rsidP="004E1954">
      <w:pPr>
        <w:pStyle w:val="BodyText"/>
      </w:pPr>
      <w:r>
        <w:t xml:space="preserve">The sharing of resources allows two logical processors to work with each other more efficiently and allows a logical processor to borrow resources from a stalled logical core </w:t>
      </w:r>
      <w:r>
        <w:lastRenderedPageBreak/>
        <w:t>(assuming both logical cores are associated with the same physical core). Hyper-threading can help speed processing up, but it’s nowhere near as good as having actual additional cores.</w:t>
      </w:r>
    </w:p>
    <w:p w14:paraId="2831C0F6" w14:textId="56F5E0AE" w:rsidR="00AB4DE0" w:rsidRDefault="00AB4DE0" w:rsidP="004E1954">
      <w:pPr>
        <w:pStyle w:val="Heading3"/>
      </w:pPr>
      <w:bookmarkStart w:id="163" w:name="Xe1fdae01444d26939e042d02c05d2a9867aeffd"/>
      <w:bookmarkStart w:id="164" w:name="_Toc54881585"/>
      <w:r>
        <w:t xml:space="preserve">Huge </w:t>
      </w:r>
      <w:bookmarkEnd w:id="163"/>
      <w:bookmarkEnd w:id="164"/>
      <w:r w:rsidR="00035B96">
        <w:t>Pages</w:t>
      </w:r>
    </w:p>
    <w:p w14:paraId="17C46BE5" w14:textId="0AFA5556" w:rsidR="00AB4DE0" w:rsidRDefault="00AB4DE0" w:rsidP="004E1954">
      <w:pPr>
        <w:pStyle w:val="FirstParagraph"/>
      </w:pPr>
      <w:r>
        <w:t xml:space="preserve">Memory is managed in blocks known as </w:t>
      </w:r>
      <w:r w:rsidRPr="00176408">
        <w:rPr>
          <w:i/>
          <w:iCs/>
        </w:rPr>
        <w:t>pages</w:t>
      </w:r>
      <w:r>
        <w:t>. On most systems, a page is 4KB</w:t>
      </w:r>
      <w:r w:rsidR="00035B96">
        <w:t xml:space="preserve">, and </w:t>
      </w:r>
      <w:r>
        <w:t>1MB of memory is equal to 256 pages; 1GB of memory is 256,000 pages, etc. CPUs have a built-in memory management unit that manages a list of these pages in hardware.</w:t>
      </w:r>
    </w:p>
    <w:p w14:paraId="656BF174" w14:textId="40935537" w:rsidR="00AB4DE0" w:rsidRDefault="00C539E4" w:rsidP="004E1954">
      <w:pPr>
        <w:pStyle w:val="BodyText"/>
        <w:rPr>
          <w:noProof/>
        </w:rPr>
      </w:pPr>
      <w:r>
        <w:rPr>
          <w:noProof/>
        </w:rPr>
        <w:object w:dxaOrig="10848" w:dyaOrig="3097" w14:anchorId="4518A7CB">
          <v:shape id="_x0000_i1028" type="#_x0000_t75" alt="" style="width:470.55pt;height:133.1pt;mso-width-percent:0;mso-height-percent:0;mso-width-percent:0;mso-height-percent:0" o:ole="">
            <v:imagedata r:id="rId57" o:title=""/>
          </v:shape>
          <o:OLEObject Type="Embed" ProgID="Visio.Drawing.15" ShapeID="_x0000_i1028" DrawAspect="Content" ObjectID="_1667765252" r:id="rId58"/>
        </w:object>
      </w:r>
    </w:p>
    <w:p w14:paraId="6F38E2F0" w14:textId="038870DF" w:rsidR="00035B96" w:rsidRDefault="00035B96" w:rsidP="004E1954">
      <w:pPr>
        <w:pStyle w:val="BodyText"/>
      </w:pPr>
      <w:r>
        <w:rPr>
          <w:noProof/>
        </w:rPr>
        <w:t>Figuree 2.31</w:t>
      </w:r>
      <w:r>
        <w:rPr>
          <w:noProof/>
        </w:rPr>
        <w:tab/>
        <w:t>Huge Pages Memory Allocation</w:t>
      </w:r>
    </w:p>
    <w:p w14:paraId="791AD0FE" w14:textId="77777777" w:rsidR="00AB4DE0" w:rsidRDefault="00AB4DE0" w:rsidP="004E1954">
      <w:pPr>
        <w:pStyle w:val="BodyText"/>
      </w:pPr>
      <w:r>
        <w:t xml:space="preserve">The Translation Lookaside Buffer (TLB) is a small hardware cache of virtual-to-physical page mappings. If the virtual address passed in a hardware instruction can be found in the TLB, the mapping can be determined quickly. If not, a </w:t>
      </w:r>
      <w:r>
        <w:rPr>
          <w:rStyle w:val="VerbatimChar"/>
        </w:rPr>
        <w:t>TLB miss</w:t>
      </w:r>
      <w:r>
        <w:t xml:space="preserve"> occurs, and the system falls back to slower, software-based address translation. This results in performance issues. Since the size of the TLB is fixed, the only way to reduce the chance of a TLB miss is to increase the page size.</w:t>
      </w:r>
    </w:p>
    <w:p w14:paraId="14D0A905" w14:textId="245EC353" w:rsidR="00AB4DE0" w:rsidRDefault="00C539E4" w:rsidP="004E1954">
      <w:pPr>
        <w:pStyle w:val="BodyText"/>
        <w:rPr>
          <w:noProof/>
        </w:rPr>
      </w:pPr>
      <w:r>
        <w:rPr>
          <w:noProof/>
        </w:rPr>
        <w:object w:dxaOrig="7993" w:dyaOrig="4128" w14:anchorId="56A9C882">
          <v:shape id="_x0000_i1027" type="#_x0000_t75" alt="" style="width:398.55pt;height:206.55pt;mso-width-percent:0;mso-height-percent:0;mso-width-percent:0;mso-height-percent:0" o:ole="">
            <v:imagedata r:id="rId59" o:title=""/>
          </v:shape>
          <o:OLEObject Type="Embed" ProgID="Visio.Drawing.15" ShapeID="_x0000_i1027" DrawAspect="Content" ObjectID="_1667765253" r:id="rId60"/>
        </w:object>
      </w:r>
    </w:p>
    <w:p w14:paraId="6278165A" w14:textId="189B3150" w:rsidR="00035B96" w:rsidRDefault="00035B96" w:rsidP="004E1954">
      <w:pPr>
        <w:pStyle w:val="BodyText"/>
      </w:pPr>
      <w:r>
        <w:rPr>
          <w:noProof/>
        </w:rPr>
        <w:t>Figure 2.32</w:t>
      </w:r>
      <w:r>
        <w:rPr>
          <w:noProof/>
        </w:rPr>
        <w:tab/>
        <w:t>Huger Pages Memory Management</w:t>
      </w:r>
    </w:p>
    <w:p w14:paraId="23F0EB53" w14:textId="77777777" w:rsidR="00AB4DE0" w:rsidRDefault="00AB4DE0" w:rsidP="004E1954">
      <w:pPr>
        <w:pStyle w:val="BodyText"/>
      </w:pPr>
      <w:r>
        <w:t>Virtual memory address lookup slows down when the number of entries increases.</w:t>
      </w:r>
    </w:p>
    <w:p w14:paraId="1E6FCEFE" w14:textId="40A884C1" w:rsidR="00AB4DE0" w:rsidRDefault="00AB4DE0" w:rsidP="004E1954">
      <w:pPr>
        <w:pStyle w:val="BodyText"/>
      </w:pPr>
      <w:r>
        <w:lastRenderedPageBreak/>
        <w:t>A huge page is a memory page that is larger than 4Ki. In x86_64 architecture, in addition to standard 4KB memory page size, two larger page sizes are available: 2MB and 1GB.</w:t>
      </w:r>
      <w:r w:rsidR="003C4055">
        <w:t xml:space="preserve"> </w:t>
      </w:r>
      <w:r>
        <w:t xml:space="preserve">Contrail DPDK </w:t>
      </w:r>
      <w:proofErr w:type="spellStart"/>
      <w:r>
        <w:t>vrouter</w:t>
      </w:r>
      <w:proofErr w:type="spellEnd"/>
      <w:r>
        <w:t xml:space="preserve"> can use both or only one huge page size.</w:t>
      </w:r>
    </w:p>
    <w:p w14:paraId="4264A0A5" w14:textId="58A15D51" w:rsidR="00AB4DE0" w:rsidRDefault="00AB4DE0" w:rsidP="004E1954">
      <w:pPr>
        <w:pStyle w:val="Heading3"/>
      </w:pPr>
      <w:bookmarkStart w:id="165" w:name="X10a8351a7d0dc7d4667539a056de07945261cb9"/>
      <w:bookmarkStart w:id="166" w:name="_Toc54881586"/>
      <w:r>
        <w:t xml:space="preserve">CPU </w:t>
      </w:r>
      <w:r w:rsidR="003C4055">
        <w:t xml:space="preserve">Isolation </w:t>
      </w:r>
      <w:r>
        <w:t xml:space="preserve">and </w:t>
      </w:r>
      <w:bookmarkEnd w:id="165"/>
      <w:bookmarkEnd w:id="166"/>
      <w:r w:rsidR="003C4055">
        <w:t>Pining</w:t>
      </w:r>
    </w:p>
    <w:p w14:paraId="53E21290" w14:textId="286C947F" w:rsidR="00AB4DE0" w:rsidRDefault="00AB4DE0" w:rsidP="00176408">
      <w:pPr>
        <w:pStyle w:val="FirstParagraph"/>
      </w:pPr>
      <w:r>
        <w:t xml:space="preserve">An </w:t>
      </w:r>
      <w:r w:rsidR="003C4055">
        <w:t xml:space="preserve">operating system </w:t>
      </w:r>
      <w:r>
        <w:t xml:space="preserve">is using a scheduler to place each single process and/or threads it has to run onto one </w:t>
      </w:r>
      <w:r w:rsidR="003C4055">
        <w:t xml:space="preserve">of the </w:t>
      </w:r>
      <w:r>
        <w:t>CPUs offered by a host.</w:t>
      </w:r>
      <w:r w:rsidR="003C4055">
        <w:t xml:space="preserve"> </w:t>
      </w:r>
      <w:r>
        <w:t xml:space="preserve">There are two kinds of scheduling, </w:t>
      </w:r>
      <w:r w:rsidRPr="00176408">
        <w:rPr>
          <w:i/>
          <w:iCs/>
        </w:rPr>
        <w:t>cooperative</w:t>
      </w:r>
      <w:r>
        <w:t xml:space="preserve"> and </w:t>
      </w:r>
      <w:r w:rsidRPr="00176408">
        <w:rPr>
          <w:i/>
          <w:iCs/>
        </w:rPr>
        <w:t>preemptive</w:t>
      </w:r>
      <w:r>
        <w:t>. By default, Linux scheduler is using a cooperative mode.</w:t>
      </w:r>
    </w:p>
    <w:p w14:paraId="481F7A65" w14:textId="6E0A1656" w:rsidR="00AB4DE0" w:rsidRDefault="00AB4DE0" w:rsidP="004E1954">
      <w:pPr>
        <w:pStyle w:val="BodyText"/>
      </w:pPr>
      <w:r>
        <w:t xml:space="preserve">In order to get a CPU booked for a subset of tasks, </w:t>
      </w:r>
      <w:r w:rsidR="003C4055">
        <w:t xml:space="preserve">you </w:t>
      </w:r>
      <w:r>
        <w:t xml:space="preserve">have to inform the </w:t>
      </w:r>
      <w:r w:rsidR="003C4055">
        <w:t>OS</w:t>
      </w:r>
      <w:r>
        <w:t xml:space="preserve"> scheduler not to use these CPUs for all the tasks it has to run.</w:t>
      </w:r>
      <w:r w:rsidR="003C4055">
        <w:t xml:space="preserve"> </w:t>
      </w:r>
      <w:r>
        <w:t>These CPUs are "</w:t>
      </w:r>
      <w:r w:rsidRPr="00176408">
        <w:rPr>
          <w:i/>
          <w:iCs/>
        </w:rPr>
        <w:t>isolated</w:t>
      </w:r>
      <w:r>
        <w:t xml:space="preserve">" because they are no </w:t>
      </w:r>
      <w:r w:rsidR="003C4055">
        <w:t xml:space="preserve">longer </w:t>
      </w:r>
      <w:r>
        <w:t xml:space="preserve">used by the OS to process all </w:t>
      </w:r>
      <w:r w:rsidR="003C4055">
        <w:t xml:space="preserve">the </w:t>
      </w:r>
      <w:r>
        <w:t>tasks. In order to get a CPU isolated several mechanisms can be used:</w:t>
      </w:r>
    </w:p>
    <w:p w14:paraId="7AA75725" w14:textId="0B21BE08" w:rsidR="00AB4DE0" w:rsidRDefault="00AB4DE0" w:rsidP="004E1954">
      <w:pPr>
        <w:numPr>
          <w:ilvl w:val="0"/>
          <w:numId w:val="2"/>
        </w:numPr>
      </w:pPr>
      <w:r>
        <w:t>remove this CPU from the common CPU list used to process all tasks</w:t>
      </w:r>
    </w:p>
    <w:p w14:paraId="4A3165BE" w14:textId="77777777" w:rsidR="0015435B" w:rsidRDefault="00AB4DE0" w:rsidP="0015435B">
      <w:pPr>
        <w:numPr>
          <w:ilvl w:val="0"/>
          <w:numId w:val="2"/>
        </w:numPr>
      </w:pPr>
      <w:r>
        <w:t>change the scheduling algorithm (cooperative to preemptive)</w:t>
      </w:r>
    </w:p>
    <w:p w14:paraId="2C112388" w14:textId="2883DF1F" w:rsidR="0015435B" w:rsidRDefault="00AB4DE0" w:rsidP="0015435B">
      <w:pPr>
        <w:numPr>
          <w:ilvl w:val="0"/>
          <w:numId w:val="2"/>
        </w:numPr>
      </w:pPr>
      <w:r>
        <w:t xml:space="preserve">participate or </w:t>
      </w:r>
      <w:r w:rsidR="0015435B">
        <w:t>do not</w:t>
      </w:r>
      <w:r>
        <w:t xml:space="preserve"> interrupt processing</w:t>
      </w:r>
    </w:p>
    <w:p w14:paraId="062EEB73" w14:textId="77777777" w:rsidR="00AB4DE0" w:rsidRDefault="00AB4DE0" w:rsidP="00176408">
      <w:r>
        <w:t>Isolation and pinning are two complementary mechanisms that are proposed by Linux OS:</w:t>
      </w:r>
    </w:p>
    <w:p w14:paraId="510B5898" w14:textId="3EFD814B" w:rsidR="00AB4DE0" w:rsidRDefault="00AB4DE0" w:rsidP="004E1954">
      <w:pPr>
        <w:numPr>
          <w:ilvl w:val="0"/>
          <w:numId w:val="2"/>
        </w:numPr>
      </w:pPr>
      <w:r>
        <w:t xml:space="preserve">CPU isolation restricts the set of CPUs that are available for </w:t>
      </w:r>
      <w:r w:rsidR="0015435B">
        <w:t xml:space="preserve">operating system scheduler </w:t>
      </w:r>
      <w:r>
        <w:t xml:space="preserve">level. When a CPU is isolated, no task will be scheduled on it by the </w:t>
      </w:r>
      <w:r w:rsidR="0015435B">
        <w:t>OS</w:t>
      </w:r>
      <w:r>
        <w:t>. An explicit task assignment must be done.</w:t>
      </w:r>
    </w:p>
    <w:p w14:paraId="3B529370" w14:textId="6C4C3BD7" w:rsidR="00AB4DE0" w:rsidRDefault="00AB4DE0" w:rsidP="004E1954">
      <w:pPr>
        <w:numPr>
          <w:ilvl w:val="0"/>
          <w:numId w:val="2"/>
        </w:numPr>
      </w:pPr>
      <w:r>
        <w:t xml:space="preserve">CPU pinning is also called </w:t>
      </w:r>
      <w:r w:rsidRPr="00176408">
        <w:rPr>
          <w:i/>
          <w:iCs/>
        </w:rPr>
        <w:t>processor affinity</w:t>
      </w:r>
      <w:r w:rsidR="0015435B">
        <w:t xml:space="preserve"> and i</w:t>
      </w:r>
      <w:r>
        <w:t xml:space="preserve">t enables the binding and unbinding of </w:t>
      </w:r>
      <w:r w:rsidR="0015435B">
        <w:t xml:space="preserve">a </w:t>
      </w:r>
      <w:r>
        <w:t xml:space="preserve">process or a thread onto </w:t>
      </w:r>
      <w:r w:rsidR="0015435B">
        <w:t xml:space="preserve">the </w:t>
      </w:r>
      <w:r>
        <w:t>CPU.</w:t>
      </w:r>
      <w:r w:rsidR="0015435B" w:rsidDel="0015435B">
        <w:t xml:space="preserve"> </w:t>
      </w:r>
      <w:r>
        <w:t>On the opposite</w:t>
      </w:r>
      <w:r w:rsidR="0015435B">
        <w:t xml:space="preserve"> side</w:t>
      </w:r>
      <w:r>
        <w:t>, CPU pinning is a mechanism that consists in defining a limited set of CPUs that are allowed to be used by:</w:t>
      </w:r>
    </w:p>
    <w:p w14:paraId="69EF0FD1" w14:textId="19468A3B" w:rsidR="00AB4DE0" w:rsidRDefault="00AB4DE0" w:rsidP="004E1954">
      <w:pPr>
        <w:numPr>
          <w:ilvl w:val="1"/>
          <w:numId w:val="2"/>
        </w:numPr>
      </w:pPr>
      <w:r>
        <w:t xml:space="preserve">the OS </w:t>
      </w:r>
      <w:r w:rsidR="0015435B">
        <w:t>scheduler</w:t>
      </w:r>
      <w:r>
        <w:t xml:space="preserve">. </w:t>
      </w:r>
      <w:r w:rsidR="0015435B">
        <w:t>OS</w:t>
      </w:r>
      <w:r>
        <w:t xml:space="preserve"> CPU affinity is managed through </w:t>
      </w:r>
      <w:proofErr w:type="spellStart"/>
      <w:r>
        <w:t>systemd</w:t>
      </w:r>
      <w:proofErr w:type="spellEnd"/>
    </w:p>
    <w:p w14:paraId="133EC6DB" w14:textId="77777777" w:rsidR="00AB4DE0" w:rsidRDefault="00AB4DE0" w:rsidP="004E1954">
      <w:pPr>
        <w:numPr>
          <w:ilvl w:val="1"/>
          <w:numId w:val="2"/>
        </w:numPr>
      </w:pPr>
      <w:r>
        <w:t>a specific process: using CPU pinning rules (taskset command for instance)</w:t>
      </w:r>
    </w:p>
    <w:p w14:paraId="6A5F71AF" w14:textId="4231C3FD" w:rsidR="00AB4DE0" w:rsidRDefault="00AB4DE0" w:rsidP="004E1954">
      <w:pPr>
        <w:pStyle w:val="FirstParagraph"/>
      </w:pPr>
      <w:r>
        <w:t xml:space="preserve">Tasks to be run by an operating system must be spread across available CPUs. These tasks </w:t>
      </w:r>
      <w:r w:rsidR="0015435B">
        <w:t xml:space="preserve">are </w:t>
      </w:r>
      <w:r>
        <w:t>in a multi-threading environment often made of several processes which are also made of several threads.</w:t>
      </w:r>
    </w:p>
    <w:p w14:paraId="6A993444" w14:textId="16881F0A" w:rsidR="00AB4DE0" w:rsidRDefault="00AB4DE0" w:rsidP="004E1954">
      <w:pPr>
        <w:pStyle w:val="Heading3"/>
      </w:pPr>
      <w:bookmarkStart w:id="167" w:name="X2b8b4c3b1456d2d7ce234bea43bb55c3cf3adc0"/>
      <w:bookmarkStart w:id="168" w:name="_Toc54881587"/>
      <w:r>
        <w:t xml:space="preserve">CPU </w:t>
      </w:r>
      <w:r w:rsidR="0015435B">
        <w:t xml:space="preserve">Isolation </w:t>
      </w:r>
      <w:bookmarkEnd w:id="167"/>
      <w:bookmarkEnd w:id="168"/>
      <w:r w:rsidR="0015435B">
        <w:t>Mechanisms</w:t>
      </w:r>
    </w:p>
    <w:p w14:paraId="127711E9" w14:textId="77777777" w:rsidR="00AB4DE0" w:rsidRDefault="00AB4DE0" w:rsidP="004E1954">
      <w:pPr>
        <w:pStyle w:val="Heading4"/>
      </w:pPr>
      <w:bookmarkStart w:id="169" w:name="Xf0cec72f409210df03b99bdc42b5388c93428ac"/>
      <w:proofErr w:type="spellStart"/>
      <w:r>
        <w:t>isolcpus</w:t>
      </w:r>
      <w:bookmarkEnd w:id="169"/>
      <w:proofErr w:type="spellEnd"/>
    </w:p>
    <w:p w14:paraId="7CF6DF1F" w14:textId="7E8BE6EE" w:rsidR="00AB4DE0" w:rsidRDefault="0015435B" w:rsidP="004E1954">
      <w:pPr>
        <w:pStyle w:val="FirstParagraph"/>
      </w:pPr>
      <w:proofErr w:type="spellStart"/>
      <w:r>
        <w:t>Isolcpus</w:t>
      </w:r>
      <w:proofErr w:type="spellEnd"/>
      <w:r>
        <w:t xml:space="preserve"> </w:t>
      </w:r>
      <w:r w:rsidR="00AB4DE0">
        <w:t xml:space="preserve">is a </w:t>
      </w:r>
      <w:r>
        <w:t xml:space="preserve">Kernel </w:t>
      </w:r>
      <w:r w:rsidR="00AB4DE0">
        <w:t xml:space="preserve">scheduler option. When a CPUs is specified in </w:t>
      </w:r>
      <w:proofErr w:type="spellStart"/>
      <w:r w:rsidR="00AB4DE0">
        <w:t>isolcpus</w:t>
      </w:r>
      <w:proofErr w:type="spellEnd"/>
      <w:r w:rsidR="00AB4DE0">
        <w:t xml:space="preserve"> list, it is removed from the general kernel SMP balancing and scheduler algorithms. The only way to move a process onto or off </w:t>
      </w:r>
      <w:r>
        <w:t xml:space="preserve">OF </w:t>
      </w:r>
      <w:r w:rsidR="00AB4DE0">
        <w:t>an isolated</w:t>
      </w:r>
      <w:r>
        <w:t xml:space="preserve"> </w:t>
      </w:r>
      <w:r w:rsidR="00AB4DE0">
        <w:t xml:space="preserve">CPU is via the CPU affinity </w:t>
      </w:r>
      <w:proofErr w:type="spellStart"/>
      <w:r w:rsidR="00AB4DE0">
        <w:t>syscalls</w:t>
      </w:r>
      <w:proofErr w:type="spellEnd"/>
      <w:r w:rsidR="00AB4DE0">
        <w:t xml:space="preserve"> (or to use the taskset command).</w:t>
      </w:r>
    </w:p>
    <w:p w14:paraId="25DAB368" w14:textId="77777777" w:rsidR="00AB4DE0" w:rsidRDefault="00AB4DE0" w:rsidP="004E1954">
      <w:pPr>
        <w:pStyle w:val="BodyText"/>
      </w:pPr>
      <w:r>
        <w:t>This isolation mechanism:</w:t>
      </w:r>
    </w:p>
    <w:p w14:paraId="52215C18" w14:textId="72F22C4C" w:rsidR="00AB4DE0" w:rsidRDefault="00AB4DE0" w:rsidP="004E1954">
      <w:pPr>
        <w:numPr>
          <w:ilvl w:val="0"/>
          <w:numId w:val="2"/>
        </w:numPr>
      </w:pPr>
      <w:proofErr w:type="spellStart"/>
      <w:r>
        <w:t>remove</w:t>
      </w:r>
      <w:r w:rsidR="0015435B">
        <w:t>S</w:t>
      </w:r>
      <w:proofErr w:type="spellEnd"/>
      <w:r>
        <w:t xml:space="preserve"> isolated CPUs from the </w:t>
      </w:r>
      <w:r w:rsidRPr="00176408">
        <w:rPr>
          <w:i/>
          <w:iCs/>
        </w:rPr>
        <w:t>common</w:t>
      </w:r>
      <w:r>
        <w:t xml:space="preserve"> CPU list used to process all tasks</w:t>
      </w:r>
    </w:p>
    <w:p w14:paraId="64D6F137" w14:textId="77777777" w:rsidR="00AB4DE0" w:rsidRDefault="00AB4DE0" w:rsidP="004E1954">
      <w:pPr>
        <w:numPr>
          <w:ilvl w:val="0"/>
          <w:numId w:val="2"/>
        </w:numPr>
      </w:pPr>
      <w:r>
        <w:lastRenderedPageBreak/>
        <w:t>change the scheduling algorithm from cooperative to preemptive</w:t>
      </w:r>
    </w:p>
    <w:p w14:paraId="24F0A56C" w14:textId="7AF7E556" w:rsidR="00AB4DE0" w:rsidRDefault="00AB4DE0" w:rsidP="004E1954">
      <w:pPr>
        <w:numPr>
          <w:ilvl w:val="0"/>
          <w:numId w:val="2"/>
        </w:numPr>
      </w:pPr>
      <w:proofErr w:type="spellStart"/>
      <w:r>
        <w:t>perform</w:t>
      </w:r>
      <w:r w:rsidR="0015435B">
        <w:t>S</w:t>
      </w:r>
      <w:proofErr w:type="spellEnd"/>
      <w:r>
        <w:t xml:space="preserve"> CPU isolation at the system boot</w:t>
      </w:r>
    </w:p>
    <w:p w14:paraId="3F06DCED" w14:textId="6D55432C" w:rsidR="00AB4DE0" w:rsidRDefault="0015435B" w:rsidP="004E1954">
      <w:pPr>
        <w:pStyle w:val="FirstParagraph"/>
      </w:pPr>
      <w:r>
        <w:t xml:space="preserve">When </w:t>
      </w:r>
      <w:proofErr w:type="spellStart"/>
      <w:r>
        <w:t>isolcpus</w:t>
      </w:r>
      <w:proofErr w:type="spellEnd"/>
      <w:r>
        <w:t xml:space="preserve"> </w:t>
      </w:r>
      <w:r w:rsidR="00AB4DE0">
        <w:t>is suffering of lots of drawbacks:</w:t>
      </w:r>
    </w:p>
    <w:p w14:paraId="05564EE3" w14:textId="7AFED256" w:rsidR="00AB4DE0" w:rsidRDefault="00AB4DE0" w:rsidP="004E1954">
      <w:pPr>
        <w:numPr>
          <w:ilvl w:val="0"/>
          <w:numId w:val="2"/>
        </w:numPr>
      </w:pPr>
      <w:r>
        <w:t xml:space="preserve">it requires manual placement of processes on isolated </w:t>
      </w:r>
      <w:r w:rsidR="0015435B">
        <w:t>CPUs</w:t>
      </w:r>
      <w:r>
        <w:t>.</w:t>
      </w:r>
    </w:p>
    <w:p w14:paraId="5B1D0553" w14:textId="77777777" w:rsidR="00AB4DE0" w:rsidRDefault="00AB4DE0" w:rsidP="004E1954">
      <w:pPr>
        <w:numPr>
          <w:ilvl w:val="0"/>
          <w:numId w:val="2"/>
        </w:numPr>
      </w:pPr>
      <w:r>
        <w:t>it is not possible to rearrange the CPU isolation rules after the system startup</w:t>
      </w:r>
    </w:p>
    <w:p w14:paraId="03621719" w14:textId="77777777" w:rsidR="00AB4DE0" w:rsidRDefault="00AB4DE0" w:rsidP="004E1954">
      <w:pPr>
        <w:numPr>
          <w:ilvl w:val="0"/>
          <w:numId w:val="2"/>
        </w:numPr>
      </w:pPr>
      <w:r>
        <w:t xml:space="preserve">the only way to change isolated CPU list is by rebooting with a different </w:t>
      </w:r>
      <w:proofErr w:type="spellStart"/>
      <w:r>
        <w:t>isolcpus</w:t>
      </w:r>
      <w:proofErr w:type="spellEnd"/>
      <w:r>
        <w:t xml:space="preserve"> value in the boot loader configuration (GRUB for instance).</w:t>
      </w:r>
    </w:p>
    <w:p w14:paraId="651CDAAB" w14:textId="77777777" w:rsidR="00AB4DE0" w:rsidRDefault="00AB4DE0" w:rsidP="004E1954">
      <w:pPr>
        <w:numPr>
          <w:ilvl w:val="0"/>
          <w:numId w:val="2"/>
        </w:numPr>
      </w:pPr>
      <w:proofErr w:type="spellStart"/>
      <w:r>
        <w:t>isolcpus</w:t>
      </w:r>
      <w:proofErr w:type="spellEnd"/>
      <w:r>
        <w:t xml:space="preserve"> is disabling the scheduler load balancer for isolated CPUs. It also means the kernel will not balance those tasks equally among all the CPUs sharing the same isolated CPUs (having the same affinity mask)</w:t>
      </w:r>
    </w:p>
    <w:p w14:paraId="1EFDC1FE" w14:textId="1CD8280D" w:rsidR="00AB4DE0" w:rsidRDefault="00AB4DE0" w:rsidP="004E1954">
      <w:pPr>
        <w:pStyle w:val="Heading4"/>
      </w:pPr>
      <w:bookmarkStart w:id="170" w:name="Xb953cd998951eee40622287e4871bb7788ab780"/>
      <w:r>
        <w:t xml:space="preserve">CPU </w:t>
      </w:r>
      <w:bookmarkEnd w:id="170"/>
      <w:r w:rsidR="0015435B">
        <w:t>Shield</w:t>
      </w:r>
    </w:p>
    <w:p w14:paraId="0807E805" w14:textId="7B8BE8A0" w:rsidR="00AB4DE0" w:rsidRDefault="0015435B" w:rsidP="004E1954">
      <w:pPr>
        <w:pStyle w:val="FirstParagraph"/>
      </w:pPr>
      <w:r>
        <w:t xml:space="preserve">The </w:t>
      </w:r>
      <w:proofErr w:type="spellStart"/>
      <w:r w:rsidR="00AB4DE0">
        <w:t>cgroups</w:t>
      </w:r>
      <w:proofErr w:type="spellEnd"/>
      <w:r w:rsidR="00AB4DE0">
        <w:t xml:space="preserve"> subsystem is proposing a mechanism to dedicate some CPUs to one or several user processes. It consists in defining a</w:t>
      </w:r>
      <w:r>
        <w:t xml:space="preserve"> </w:t>
      </w:r>
      <w:r w:rsidR="00AB4DE0" w:rsidRPr="00176408">
        <w:rPr>
          <w:i/>
          <w:iCs/>
        </w:rPr>
        <w:t>user shield</w:t>
      </w:r>
      <w:r w:rsidR="00AB4DE0">
        <w:t xml:space="preserve"> group which is protecting a subset of CPU system tasks.</w:t>
      </w:r>
    </w:p>
    <w:p w14:paraId="325CCAE1" w14:textId="416834FE" w:rsidR="00AB4DE0" w:rsidRDefault="0015435B" w:rsidP="004E1954">
      <w:pPr>
        <w:pStyle w:val="BodyText"/>
      </w:pPr>
      <w:r>
        <w:t xml:space="preserve">Three </w:t>
      </w:r>
      <w:proofErr w:type="spellStart"/>
      <w:r w:rsidR="00AB4DE0">
        <w:t>cpusets</w:t>
      </w:r>
      <w:proofErr w:type="spellEnd"/>
      <w:r w:rsidR="00AB4DE0">
        <w:t xml:space="preserve"> are defined:</w:t>
      </w:r>
    </w:p>
    <w:p w14:paraId="2CDFE305" w14:textId="55C5B948" w:rsidR="00AB4DE0" w:rsidRDefault="00AB4DE0" w:rsidP="004E1954">
      <w:pPr>
        <w:numPr>
          <w:ilvl w:val="0"/>
          <w:numId w:val="2"/>
        </w:numPr>
      </w:pPr>
      <w:r>
        <w:t xml:space="preserve">root: present in all configurations and contains all </w:t>
      </w:r>
      <w:r w:rsidR="0015435B">
        <w:t xml:space="preserve">CPUs </w:t>
      </w:r>
      <w:r>
        <w:t>(unshielded)</w:t>
      </w:r>
    </w:p>
    <w:p w14:paraId="24150305" w14:textId="3518D1CC" w:rsidR="00AB4DE0" w:rsidRDefault="00AB4DE0" w:rsidP="004E1954">
      <w:pPr>
        <w:numPr>
          <w:ilvl w:val="0"/>
          <w:numId w:val="2"/>
        </w:numPr>
      </w:pPr>
      <w:r>
        <w:t xml:space="preserve">system: contains </w:t>
      </w:r>
      <w:r w:rsidR="0015435B">
        <w:t xml:space="preserve">CPUs </w:t>
      </w:r>
      <w:r>
        <w:t xml:space="preserve">used for system tasks - the ones which need to run but aren’t </w:t>
      </w:r>
      <w:r w:rsidRPr="00176408">
        <w:rPr>
          <w:i/>
          <w:iCs/>
        </w:rPr>
        <w:t>important</w:t>
      </w:r>
      <w:r>
        <w:t xml:space="preserve"> (unshielded)</w:t>
      </w:r>
    </w:p>
    <w:p w14:paraId="5521A63D" w14:textId="5E8269DC" w:rsidR="00AB4DE0" w:rsidRDefault="00AB4DE0" w:rsidP="004E1954">
      <w:pPr>
        <w:numPr>
          <w:ilvl w:val="0"/>
          <w:numId w:val="2"/>
        </w:numPr>
      </w:pPr>
      <w:r>
        <w:t xml:space="preserve">user: contains </w:t>
      </w:r>
      <w:r w:rsidR="0015435B">
        <w:t xml:space="preserve">CPUs </w:t>
      </w:r>
      <w:r>
        <w:t xml:space="preserve">used for tasks </w:t>
      </w:r>
      <w:r w:rsidR="0015435B">
        <w:t xml:space="preserve">that you </w:t>
      </w:r>
      <w:r>
        <w:t>want to assign a set of CPU</w:t>
      </w:r>
      <w:r w:rsidR="0015435B">
        <w:t>s</w:t>
      </w:r>
      <w:r>
        <w:t xml:space="preserve"> for their exclusive use (shielded)</w:t>
      </w:r>
    </w:p>
    <w:p w14:paraId="06F360AF" w14:textId="4C240E23" w:rsidR="00AB4DE0" w:rsidRDefault="0015435B" w:rsidP="004E1954">
      <w:pPr>
        <w:pStyle w:val="FirstParagraph"/>
      </w:pPr>
      <w:r>
        <w:t xml:space="preserve">The </w:t>
      </w:r>
      <w:r w:rsidR="00AB4DE0">
        <w:t xml:space="preserve">CPU shield </w:t>
      </w:r>
      <w:r>
        <w:t xml:space="preserve">can be </w:t>
      </w:r>
      <w:r w:rsidR="00AB4DE0">
        <w:t xml:space="preserve">manipulated with </w:t>
      </w:r>
      <w:proofErr w:type="spellStart"/>
      <w:r w:rsidR="00AB4DE0">
        <w:t>cset</w:t>
      </w:r>
      <w:proofErr w:type="spellEnd"/>
      <w:r w:rsidR="00AB4DE0">
        <w:t xml:space="preserve"> shield command.</w:t>
      </w:r>
    </w:p>
    <w:p w14:paraId="41D0C9FA" w14:textId="77777777" w:rsidR="00AB4DE0" w:rsidRDefault="00AB4DE0" w:rsidP="004E1954">
      <w:pPr>
        <w:pStyle w:val="Heading4"/>
      </w:pPr>
      <w:bookmarkStart w:id="171" w:name="Xc94454c1aec492ea8902de7c98655eba2b250d2"/>
      <w:r>
        <w:t>Tuned</w:t>
      </w:r>
      <w:bookmarkEnd w:id="171"/>
    </w:p>
    <w:p w14:paraId="01E162B3" w14:textId="77777777" w:rsidR="00AB4DE0" w:rsidRDefault="00AB4DE0" w:rsidP="004E1954">
      <w:pPr>
        <w:pStyle w:val="FirstParagraph"/>
      </w:pPr>
      <w:r>
        <w:t>Tuned is a system tuning service for Linux. Tuned is using Tuned profiles to describe Linux OS performance tuning configuration.</w:t>
      </w:r>
    </w:p>
    <w:p w14:paraId="3E942F90" w14:textId="77777777" w:rsidR="00AB4DE0" w:rsidRDefault="00AB4DE0" w:rsidP="004E1954">
      <w:pPr>
        <w:pStyle w:val="BodyText"/>
      </w:pPr>
      <w:r>
        <w:t xml:space="preserve">The </w:t>
      </w:r>
      <w:proofErr w:type="spellStart"/>
      <w:r>
        <w:t>cpu</w:t>
      </w:r>
      <w:proofErr w:type="spellEnd"/>
      <w:r>
        <w:t>-partitioning profile partitions the system CPUs into isolated and housekeeping CPUs. This profile is intended to be used for latency-sensitive workloads.</w:t>
      </w:r>
    </w:p>
    <w:p w14:paraId="2EA98A30" w14:textId="57DFB406" w:rsidR="00AB4DE0" w:rsidRDefault="0015435B" w:rsidP="0015435B">
      <w:pPr>
        <w:pStyle w:val="BodyText"/>
      </w:pPr>
      <w:r>
        <w:t>NOTE</w:t>
      </w:r>
      <w:r>
        <w:tab/>
      </w:r>
      <w:r w:rsidR="00AB4DE0">
        <w:t xml:space="preserve"> Tuned is only supported on Linux RedHat OS family.</w:t>
      </w:r>
      <w:r>
        <w:t xml:space="preserve"> </w:t>
      </w:r>
      <w:proofErr w:type="gramStart"/>
      <w:r>
        <w:t xml:space="preserve">See </w:t>
      </w:r>
      <w:r w:rsidR="00AB4DE0">
        <w:t>:</w:t>
      </w:r>
      <w:proofErr w:type="gramEnd"/>
      <w:r w:rsidR="00AB4DE0">
        <w:t xml:space="preserve"> </w:t>
      </w:r>
      <w:hyperlink r:id="rId61">
        <w:r w:rsidR="00AB4DE0">
          <w:rPr>
            <w:rStyle w:val="Hyperlink"/>
          </w:rPr>
          <w:t>https://tuned-project.org/</w:t>
        </w:r>
      </w:hyperlink>
      <w:r>
        <w:rPr>
          <w:rStyle w:val="Hyperlink"/>
        </w:rPr>
        <w:t>.</w:t>
      </w:r>
    </w:p>
    <w:p w14:paraId="3927172C" w14:textId="77777777" w:rsidR="00AB4DE0" w:rsidRDefault="00AB4DE0" w:rsidP="004E1954">
      <w:pPr>
        <w:pStyle w:val="Heading3"/>
      </w:pPr>
      <w:bookmarkStart w:id="172" w:name="X227d1fb69369d5eb70c86d76ffe8da73bcceab9"/>
      <w:bookmarkStart w:id="173" w:name="_Toc54881588"/>
      <w:r>
        <w:t xml:space="preserve">Linux </w:t>
      </w:r>
      <w:proofErr w:type="spellStart"/>
      <w:r>
        <w:t>systemd</w:t>
      </w:r>
      <w:proofErr w:type="spellEnd"/>
      <w:r>
        <w:t xml:space="preserve"> - System task CPU affinity</w:t>
      </w:r>
      <w:bookmarkEnd w:id="172"/>
      <w:bookmarkEnd w:id="173"/>
    </w:p>
    <w:p w14:paraId="67E52A2B" w14:textId="37EAC24D" w:rsidR="00AB4DE0" w:rsidRDefault="00AB4DE0" w:rsidP="00176408">
      <w:pPr>
        <w:pStyle w:val="FirstParagraph"/>
      </w:pPr>
      <w:r>
        <w:t>A thread’s CPU affinity mask determines the set of CPUs on which it is eligible to run.</w:t>
      </w:r>
      <w:r w:rsidR="0015435B">
        <w:t xml:space="preserve"> </w:t>
      </w:r>
      <w:r>
        <w:t xml:space="preserve">Linux </w:t>
      </w:r>
      <w:proofErr w:type="spellStart"/>
      <w:r>
        <w:t>systemd</w:t>
      </w:r>
      <w:proofErr w:type="spellEnd"/>
      <w:r>
        <w:t xml:space="preserve"> is a software suite that provides an array of system components for Linux operating systems. Its primary component is an </w:t>
      </w:r>
      <w:proofErr w:type="spellStart"/>
      <w:r>
        <w:t>init</w:t>
      </w:r>
      <w:proofErr w:type="spellEnd"/>
      <w:r>
        <w:t xml:space="preserve"> system used to bootstrap user space </w:t>
      </w:r>
      <w:r>
        <w:lastRenderedPageBreak/>
        <w:t>and manage user processes.</w:t>
      </w:r>
      <w:r w:rsidR="006E6DF7">
        <w:t xml:space="preserve"> </w:t>
      </w:r>
      <w:r w:rsidR="0015435B">
        <w:t xml:space="preserve">The </w:t>
      </w:r>
      <w:proofErr w:type="spellStart"/>
      <w:r>
        <w:t>CPU</w:t>
      </w:r>
      <w:r w:rsidR="006E6DF7">
        <w:t>A</w:t>
      </w:r>
      <w:r w:rsidR="0015435B">
        <w:t>ffinity</w:t>
      </w:r>
      <w:proofErr w:type="spellEnd"/>
      <w:r w:rsidR="0015435B">
        <w:t xml:space="preserve"> </w:t>
      </w:r>
      <w:r>
        <w:t xml:space="preserve">parameter restricts all processes spawned by </w:t>
      </w:r>
      <w:proofErr w:type="spellStart"/>
      <w:r>
        <w:t>systemd</w:t>
      </w:r>
      <w:proofErr w:type="spellEnd"/>
      <w:r>
        <w:t xml:space="preserve"> to the list of cores defined by the affinity mask.</w:t>
      </w:r>
    </w:p>
    <w:p w14:paraId="5D8FA8CF" w14:textId="77777777" w:rsidR="00AB4DE0" w:rsidRDefault="00AB4DE0" w:rsidP="004E1954">
      <w:pPr>
        <w:pStyle w:val="Heading4"/>
      </w:pPr>
      <w:bookmarkStart w:id="174" w:name="Xeb2a223b116dfc8d1530899fbb3812e115f8328"/>
      <w:r>
        <w:t>default CPU affinity</w:t>
      </w:r>
      <w:bookmarkEnd w:id="174"/>
    </w:p>
    <w:p w14:paraId="6B4BEA55" w14:textId="064B8B5F" w:rsidR="00AB4DE0" w:rsidRDefault="00AB4DE0" w:rsidP="004E1954">
      <w:pPr>
        <w:pStyle w:val="FirstParagraph"/>
      </w:pPr>
      <w:r>
        <w:t xml:space="preserve">When run as a system instance, </w:t>
      </w:r>
      <w:proofErr w:type="spellStart"/>
      <w:r>
        <w:t>systemd</w:t>
      </w:r>
      <w:proofErr w:type="spellEnd"/>
      <w:r>
        <w:t xml:space="preserve"> interprets the configuration file /</w:t>
      </w:r>
      <w:proofErr w:type="spellStart"/>
      <w:r>
        <w:t>etc</w:t>
      </w:r>
      <w:proofErr w:type="spellEnd"/>
      <w:r>
        <w:t>/</w:t>
      </w:r>
      <w:proofErr w:type="spellStart"/>
      <w:r>
        <w:t>systemd</w:t>
      </w:r>
      <w:proofErr w:type="spellEnd"/>
      <w:r>
        <w:t>/</w:t>
      </w:r>
      <w:proofErr w:type="spellStart"/>
      <w:r>
        <w:t>system.conf</w:t>
      </w:r>
      <w:proofErr w:type="spellEnd"/>
      <w:r>
        <w:t>. In this configuration file</w:t>
      </w:r>
      <w:r w:rsidR="006E6DF7">
        <w:t>,</w:t>
      </w:r>
      <w:r>
        <w:t xml:space="preserve"> </w:t>
      </w:r>
      <w:proofErr w:type="spellStart"/>
      <w:r>
        <w:t>CPUAffinity</w:t>
      </w:r>
      <w:proofErr w:type="spellEnd"/>
      <w:r>
        <w:t xml:space="preserve"> variable configures the CPU affinity for the service manager as well as the default CPU affinity for all forked off processes.</w:t>
      </w:r>
    </w:p>
    <w:p w14:paraId="5A69B69D" w14:textId="77777777" w:rsidR="00AB4DE0" w:rsidRDefault="00AB4DE0" w:rsidP="004E1954">
      <w:pPr>
        <w:pStyle w:val="Heading4"/>
      </w:pPr>
      <w:bookmarkStart w:id="175" w:name="Xb04281b0ec8ffcd565ce32f5f96a3ecf582182f"/>
      <w:r>
        <w:t>Per service specific CPU affinity</w:t>
      </w:r>
      <w:bookmarkEnd w:id="175"/>
    </w:p>
    <w:p w14:paraId="248F8911" w14:textId="2B4F3527" w:rsidR="00AB4DE0" w:rsidRDefault="00AB4DE0" w:rsidP="004E1954">
      <w:pPr>
        <w:pStyle w:val="FirstParagraph"/>
      </w:pPr>
      <w:r>
        <w:t xml:space="preserve">Individual services may override the CPU affinity for their processes with the </w:t>
      </w:r>
      <w:proofErr w:type="spellStart"/>
      <w:r>
        <w:t>CPUAffinity</w:t>
      </w:r>
      <w:proofErr w:type="spellEnd"/>
      <w:r>
        <w:t xml:space="preserve"> setting in unit files</w:t>
      </w:r>
      <w:r w:rsidR="006E6DF7">
        <w:t>:</w:t>
      </w:r>
    </w:p>
    <w:p w14:paraId="318A1776" w14:textId="77777777" w:rsidR="00AB4DE0" w:rsidRDefault="00AB4DE0" w:rsidP="004E1954">
      <w:pPr>
        <w:pStyle w:val="SourceCode"/>
      </w:pPr>
      <w:r>
        <w:rPr>
          <w:rStyle w:val="VerbatimChar"/>
        </w:rPr>
        <w:t># vi /</w:t>
      </w:r>
      <w:proofErr w:type="spellStart"/>
      <w:r>
        <w:rPr>
          <w:rStyle w:val="VerbatimChar"/>
        </w:rPr>
        <w:t>etc</w:t>
      </w:r>
      <w:proofErr w:type="spellEnd"/>
      <w:r>
        <w:rPr>
          <w:rStyle w:val="VerbatimChar"/>
        </w:rPr>
        <w:t>/</w:t>
      </w:r>
      <w:proofErr w:type="spellStart"/>
      <w:r>
        <w:rPr>
          <w:rStyle w:val="VerbatimChar"/>
        </w:rPr>
        <w:t>systemd</w:t>
      </w:r>
      <w:proofErr w:type="spellEnd"/>
      <w:r>
        <w:rPr>
          <w:rStyle w:val="VerbatimChar"/>
        </w:rPr>
        <w:t>/system/&lt;my service</w:t>
      </w:r>
      <w:proofErr w:type="gramStart"/>
      <w:r>
        <w:rPr>
          <w:rStyle w:val="VerbatimChar"/>
        </w:rPr>
        <w:t>&gt;.service</w:t>
      </w:r>
      <w:proofErr w:type="gramEnd"/>
      <w:r>
        <w:br/>
      </w:r>
      <w:r>
        <w:rPr>
          <w:rStyle w:val="VerbatimChar"/>
        </w:rPr>
        <w:t>...</w:t>
      </w:r>
      <w:r>
        <w:br/>
      </w:r>
      <w:r>
        <w:rPr>
          <w:rStyle w:val="VerbatimChar"/>
        </w:rPr>
        <w:t>[Service]</w:t>
      </w:r>
      <w:r>
        <w:br/>
      </w:r>
      <w:proofErr w:type="spellStart"/>
      <w:r>
        <w:rPr>
          <w:rStyle w:val="VerbatimChar"/>
        </w:rPr>
        <w:t>CPUAffinity</w:t>
      </w:r>
      <w:proofErr w:type="spellEnd"/>
      <w:r>
        <w:rPr>
          <w:rStyle w:val="VerbatimChar"/>
        </w:rPr>
        <w:t>=&lt;CPU mask&gt;</w:t>
      </w:r>
    </w:p>
    <w:p w14:paraId="19B2CBE2" w14:textId="77777777" w:rsidR="00AB4DE0" w:rsidRDefault="00AB4DE0" w:rsidP="004E1954">
      <w:pPr>
        <w:pStyle w:val="FirstParagraph"/>
      </w:pPr>
      <w:r>
        <w:t xml:space="preserve">If a specific </w:t>
      </w:r>
      <w:proofErr w:type="spellStart"/>
      <w:r>
        <w:t>CPUAffinity</w:t>
      </w:r>
      <w:proofErr w:type="spellEnd"/>
      <w:r>
        <w:t xml:space="preserve"> has been defined for a given service, it has to be restarted in order for the new configuration file to be taken into consideration.</w:t>
      </w:r>
    </w:p>
    <w:p w14:paraId="7B44518C" w14:textId="77777777" w:rsidR="00AB4DE0" w:rsidRDefault="00AB4DE0" w:rsidP="004E1954">
      <w:pPr>
        <w:pStyle w:val="Heading3"/>
      </w:pPr>
      <w:bookmarkStart w:id="176" w:name="X71a0a5d2dbd5dd0799bc5549e22b5c014bd24bb"/>
      <w:bookmarkStart w:id="177" w:name="_Toc54881589"/>
      <w:r>
        <w:t>CPU assignment for user processes (taskset)</w:t>
      </w:r>
      <w:bookmarkEnd w:id="176"/>
      <w:bookmarkEnd w:id="177"/>
    </w:p>
    <w:p w14:paraId="29F475BB" w14:textId="2861BA52" w:rsidR="00AB4DE0" w:rsidRDefault="006E6DF7" w:rsidP="00176408">
      <w:pPr>
        <w:pStyle w:val="FirstParagraph"/>
      </w:pPr>
      <w:r>
        <w:t xml:space="preserve">Taskset </w:t>
      </w:r>
      <w:r w:rsidR="00AB4DE0">
        <w:t xml:space="preserve">is used to set or retrieve the CPU affinity of a running process given its PID or to launch a new </w:t>
      </w:r>
      <w:r>
        <w:t xml:space="preserve">command </w:t>
      </w:r>
      <w:r w:rsidR="00AB4DE0">
        <w:t>with a given CPU affinity.</w:t>
      </w:r>
      <w:r>
        <w:t xml:space="preserve"> You </w:t>
      </w:r>
      <w:r w:rsidR="00AB4DE0">
        <w:t>can retrieve the CPU affinity of an existing task</w:t>
      </w:r>
      <w:r>
        <w:t xml:space="preserve"> by</w:t>
      </w:r>
      <w:r w:rsidR="00AB4DE0">
        <w:t>:</w:t>
      </w:r>
    </w:p>
    <w:p w14:paraId="22556100" w14:textId="77777777" w:rsidR="00AB4DE0" w:rsidRDefault="00AB4DE0" w:rsidP="004E1954">
      <w:pPr>
        <w:pStyle w:val="SourceCode"/>
      </w:pPr>
      <w:r>
        <w:rPr>
          <w:rStyle w:val="VerbatimChar"/>
        </w:rPr>
        <w:t xml:space="preserve"># taskset -p </w:t>
      </w:r>
      <w:proofErr w:type="spellStart"/>
      <w:r>
        <w:rPr>
          <w:rStyle w:val="VerbatimChar"/>
        </w:rPr>
        <w:t>pid</w:t>
      </w:r>
      <w:proofErr w:type="spellEnd"/>
    </w:p>
    <w:p w14:paraId="4076FD37" w14:textId="77777777" w:rsidR="00AB4DE0" w:rsidRDefault="00AB4DE0" w:rsidP="004E1954">
      <w:pPr>
        <w:pStyle w:val="FirstParagraph"/>
      </w:pPr>
      <w:r>
        <w:t>Or set it:</w:t>
      </w:r>
    </w:p>
    <w:p w14:paraId="2FDCF402" w14:textId="77777777" w:rsidR="00AB4DE0" w:rsidRDefault="00AB4DE0" w:rsidP="004E1954">
      <w:pPr>
        <w:pStyle w:val="SourceCode"/>
      </w:pPr>
      <w:r>
        <w:rPr>
          <w:rStyle w:val="VerbatimChar"/>
        </w:rPr>
        <w:t xml:space="preserve"># taskset -p mask </w:t>
      </w:r>
      <w:proofErr w:type="spellStart"/>
      <w:r>
        <w:rPr>
          <w:rStyle w:val="VerbatimChar"/>
        </w:rPr>
        <w:t>pid</w:t>
      </w:r>
      <w:proofErr w:type="spellEnd"/>
    </w:p>
    <w:p w14:paraId="4A89C013" w14:textId="48359303" w:rsidR="00AB4DE0" w:rsidRDefault="00AB4DE0" w:rsidP="004E1954">
      <w:pPr>
        <w:pStyle w:val="Heading2"/>
      </w:pPr>
      <w:bookmarkStart w:id="178" w:name="X9e6e69a3588837822b226407d93375e0cfb6cec"/>
      <w:bookmarkStart w:id="179" w:name="_Toc54881590"/>
      <w:r>
        <w:t xml:space="preserve">Bind a </w:t>
      </w:r>
      <w:r w:rsidR="006E6DF7">
        <w:t xml:space="preserve">Virtual </w:t>
      </w:r>
      <w:r>
        <w:t>NIC to DPDK</w:t>
      </w:r>
      <w:bookmarkEnd w:id="178"/>
      <w:bookmarkEnd w:id="179"/>
    </w:p>
    <w:p w14:paraId="3F3EBD07" w14:textId="767DCE45" w:rsidR="00AB4DE0" w:rsidRDefault="00AB4DE0" w:rsidP="00176408">
      <w:pPr>
        <w:pStyle w:val="FirstParagraph"/>
      </w:pPr>
      <w:r>
        <w:t xml:space="preserve">DPDK requires a direct NIC access into user space. </w:t>
      </w:r>
      <w:proofErr w:type="spellStart"/>
      <w:r>
        <w:t>VirtIO</w:t>
      </w:r>
      <w:proofErr w:type="spellEnd"/>
      <w:r>
        <w:t xml:space="preserve"> </w:t>
      </w:r>
      <w:proofErr w:type="spellStart"/>
      <w:r>
        <w:t>vhost</w:t>
      </w:r>
      <w:proofErr w:type="spellEnd"/>
      <w:r>
        <w:t xml:space="preserve">-user backend is exposing the </w:t>
      </w:r>
      <w:proofErr w:type="spellStart"/>
      <w:r w:rsidR="006E6DF7">
        <w:t>Virtio</w:t>
      </w:r>
      <w:proofErr w:type="spellEnd"/>
      <w:r w:rsidR="006E6DF7">
        <w:t xml:space="preserve"> </w:t>
      </w:r>
      <w:r>
        <w:t>network device in user space.</w:t>
      </w:r>
      <w:r w:rsidR="006E6DF7">
        <w:t xml:space="preserve"> The </w:t>
      </w:r>
      <w:proofErr w:type="spellStart"/>
      <w:r>
        <w:t>vhost</w:t>
      </w:r>
      <w:proofErr w:type="spellEnd"/>
      <w:r>
        <w:t xml:space="preserve">-user is a library that implements the </w:t>
      </w:r>
      <w:proofErr w:type="spellStart"/>
      <w:r>
        <w:t>vhost</w:t>
      </w:r>
      <w:proofErr w:type="spellEnd"/>
      <w:r>
        <w:t xml:space="preserve"> protocol in user space. </w:t>
      </w:r>
      <w:r w:rsidR="006E6DF7">
        <w:t xml:space="preserve">The </w:t>
      </w:r>
      <w:proofErr w:type="spellStart"/>
      <w:r w:rsidR="006E6DF7">
        <w:t>vhost</w:t>
      </w:r>
      <w:proofErr w:type="spellEnd"/>
      <w:r>
        <w:t xml:space="preserve">-user library allows </w:t>
      </w:r>
      <w:r w:rsidR="006E6DF7">
        <w:t xml:space="preserve">you </w:t>
      </w:r>
      <w:r>
        <w:t xml:space="preserve">to expose a </w:t>
      </w:r>
      <w:proofErr w:type="spellStart"/>
      <w:r w:rsidR="006E6DF7">
        <w:t>Virtio</w:t>
      </w:r>
      <w:proofErr w:type="spellEnd"/>
      <w:r w:rsidR="006E6DF7">
        <w:t xml:space="preserve"> </w:t>
      </w:r>
      <w:r>
        <w:t>backend interface into user space.</w:t>
      </w:r>
    </w:p>
    <w:p w14:paraId="64E69C0B" w14:textId="01AF6BFA" w:rsidR="00AB4DE0" w:rsidRDefault="006E6DF7" w:rsidP="004E1954">
      <w:pPr>
        <w:pStyle w:val="BodyText"/>
      </w:pPr>
      <w:r>
        <w:t xml:space="preserve">The </w:t>
      </w:r>
      <w:proofErr w:type="spellStart"/>
      <w:r w:rsidR="00AB4DE0">
        <w:t>vhost</w:t>
      </w:r>
      <w:proofErr w:type="spellEnd"/>
      <w:r w:rsidR="00AB4DE0">
        <w:t xml:space="preserve">-user library defines the structure of messages that are sent over a </w:t>
      </w:r>
      <w:r>
        <w:t xml:space="preserve">UNIX </w:t>
      </w:r>
      <w:r w:rsidR="00AB4DE0">
        <w:t xml:space="preserve">socket to communicate with the </w:t>
      </w:r>
      <w:proofErr w:type="spellStart"/>
      <w:r>
        <w:t>Virtio</w:t>
      </w:r>
      <w:proofErr w:type="spellEnd"/>
      <w:r>
        <w:t xml:space="preserve"> </w:t>
      </w:r>
      <w:r w:rsidR="00AB4DE0">
        <w:t>net device backend (</w:t>
      </w:r>
      <w:proofErr w:type="spellStart"/>
      <w:r w:rsidR="00AB4DE0">
        <w:t>vhost</w:t>
      </w:r>
      <w:proofErr w:type="spellEnd"/>
      <w:r w:rsidR="00AB4DE0">
        <w:t xml:space="preserve">-net kernel driver is using </w:t>
      </w:r>
      <w:proofErr w:type="spellStart"/>
      <w:r w:rsidR="00AB4DE0">
        <w:t>ioctls</w:t>
      </w:r>
      <w:proofErr w:type="spellEnd"/>
      <w:r w:rsidR="00AB4DE0">
        <w:t xml:space="preserve"> </w:t>
      </w:r>
      <w:proofErr w:type="gramStart"/>
      <w:r w:rsidR="00AB4DE0">
        <w:t>instead)</w:t>
      </w:r>
      <w:r>
        <w:t>(</w:t>
      </w:r>
      <w:proofErr w:type="gramEnd"/>
      <w:r>
        <w:t>see Figure 2.33).</w:t>
      </w:r>
    </w:p>
    <w:p w14:paraId="7DFD3E6A" w14:textId="04E79FB3" w:rsidR="00AB4DE0" w:rsidRDefault="00AB4DE0" w:rsidP="004E1954">
      <w:pPr>
        <w:pStyle w:val="BodyText"/>
      </w:pPr>
      <w:r>
        <w:rPr>
          <w:noProof/>
        </w:rPr>
        <w:lastRenderedPageBreak/>
        <w:drawing>
          <wp:inline distT="0" distB="0" distL="0" distR="0" wp14:anchorId="5A671351" wp14:editId="3F5CF92C">
            <wp:extent cx="5334000" cy="3399878"/>
            <wp:effectExtent l="0" t="0" r="0" b="0"/>
            <wp:docPr id="34"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0.emf"/>
                    <pic:cNvPicPr>
                      <a:picLocks noChangeAspect="1" noChangeArrowheads="1"/>
                    </pic:cNvPicPr>
                  </pic:nvPicPr>
                  <pic:blipFill>
                    <a:blip r:embed="rId62"/>
                    <a:stretch>
                      <a:fillRect/>
                    </a:stretch>
                  </pic:blipFill>
                  <pic:spPr bwMode="auto">
                    <a:xfrm>
                      <a:off x="0" y="0"/>
                      <a:ext cx="5334000" cy="3399878"/>
                    </a:xfrm>
                    <a:prstGeom prst="rect">
                      <a:avLst/>
                    </a:prstGeom>
                    <a:noFill/>
                    <a:ln w="9525">
                      <a:noFill/>
                      <a:headEnd/>
                      <a:tailEnd/>
                    </a:ln>
                  </pic:spPr>
                </pic:pic>
              </a:graphicData>
            </a:graphic>
          </wp:inline>
        </w:drawing>
      </w:r>
    </w:p>
    <w:p w14:paraId="50E3D3F1" w14:textId="5C06ED94" w:rsidR="006E6DF7" w:rsidRDefault="006E6DF7" w:rsidP="006E6DF7">
      <w:pPr>
        <w:pStyle w:val="BodyText"/>
      </w:pPr>
      <w:r>
        <w:rPr>
          <w:noProof/>
        </w:rPr>
        <w:t>Figure 2.33</w:t>
      </w:r>
      <w:r>
        <w:rPr>
          <w:noProof/>
        </w:rPr>
        <w:tab/>
      </w:r>
      <w:proofErr w:type="spellStart"/>
      <w:r>
        <w:t>Vhost</w:t>
      </w:r>
      <w:proofErr w:type="spellEnd"/>
      <w:r>
        <w:t>-user Library</w:t>
      </w:r>
    </w:p>
    <w:p w14:paraId="61D98AEE" w14:textId="7ABAC614" w:rsidR="00AB4DE0" w:rsidRDefault="006E6DF7" w:rsidP="004E1954">
      <w:pPr>
        <w:pStyle w:val="BodyText"/>
      </w:pPr>
      <w:r>
        <w:t>You can see the k</w:t>
      </w:r>
      <w:r w:rsidR="00AB4DE0">
        <w:t>ernel</w:t>
      </w:r>
      <w:r>
        <w:t>-mode VM</w:t>
      </w:r>
      <w:r w:rsidR="00AB4DE0">
        <w:t xml:space="preserve"> connected to a DPDK compute application</w:t>
      </w:r>
      <w:r>
        <w:t>. The u</w:t>
      </w:r>
      <w:r w:rsidR="00AB4DE0">
        <w:t>ser application is using both:</w:t>
      </w:r>
    </w:p>
    <w:p w14:paraId="71B3B8E1" w14:textId="19437FC9" w:rsidR="00AB4DE0" w:rsidRDefault="006E6DF7" w:rsidP="004E1954">
      <w:pPr>
        <w:numPr>
          <w:ilvl w:val="0"/>
          <w:numId w:val="2"/>
        </w:numPr>
      </w:pPr>
      <w:r>
        <w:t xml:space="preserve">the </w:t>
      </w:r>
      <w:proofErr w:type="spellStart"/>
      <w:r w:rsidR="00AB4DE0">
        <w:t>vhost</w:t>
      </w:r>
      <w:proofErr w:type="spellEnd"/>
      <w:r w:rsidR="00AB4DE0">
        <w:t xml:space="preserve"> user library: for emulated PCI NIC control plane</w:t>
      </w:r>
    </w:p>
    <w:p w14:paraId="16C88993" w14:textId="7A887FE3" w:rsidR="00AB4DE0" w:rsidRDefault="006E6DF7" w:rsidP="004E1954">
      <w:pPr>
        <w:numPr>
          <w:ilvl w:val="0"/>
          <w:numId w:val="2"/>
        </w:numPr>
      </w:pPr>
      <w:r>
        <w:t xml:space="preserve">the </w:t>
      </w:r>
      <w:r w:rsidR="00AB4DE0">
        <w:t>DPDK libraries: for emulated PCI NIC data plane</w:t>
      </w:r>
    </w:p>
    <w:p w14:paraId="26528D5E" w14:textId="6A4DE633" w:rsidR="00AB4DE0" w:rsidRDefault="00AB4DE0" w:rsidP="004E1954">
      <w:pPr>
        <w:pStyle w:val="FirstParagraph"/>
      </w:pPr>
      <w:r>
        <w:t xml:space="preserve">Support for user space </w:t>
      </w:r>
      <w:proofErr w:type="spellStart"/>
      <w:r>
        <w:t>vhost</w:t>
      </w:r>
      <w:proofErr w:type="spellEnd"/>
      <w:r>
        <w:t xml:space="preserve"> has </w:t>
      </w:r>
      <w:r w:rsidR="006E6DF7">
        <w:t xml:space="preserve">also </w:t>
      </w:r>
      <w:r>
        <w:t>been provided with QEMU 2.1.</w:t>
      </w:r>
    </w:p>
    <w:p w14:paraId="48061522" w14:textId="77777777" w:rsidR="00AB4DE0" w:rsidRPr="00176408" w:rsidRDefault="00AB4DE0" w:rsidP="004E1954">
      <w:pPr>
        <w:pStyle w:val="Heading2"/>
        <w:rPr>
          <w:sz w:val="32"/>
          <w:szCs w:val="32"/>
        </w:rPr>
      </w:pPr>
      <w:bookmarkStart w:id="180" w:name="X762d60db7ae451c368a2c8c0920d5a34ca1387c"/>
      <w:bookmarkStart w:id="181" w:name="_Toc54881591"/>
      <w:r w:rsidRPr="00176408">
        <w:rPr>
          <w:sz w:val="32"/>
          <w:szCs w:val="32"/>
        </w:rPr>
        <w:t>Run DPDK in a guest VM</w:t>
      </w:r>
      <w:bookmarkEnd w:id="180"/>
      <w:bookmarkEnd w:id="181"/>
    </w:p>
    <w:p w14:paraId="2C6585DB" w14:textId="77777777" w:rsidR="00AB4DE0" w:rsidRDefault="00AB4DE0" w:rsidP="004E1954">
      <w:pPr>
        <w:pStyle w:val="Heading3"/>
      </w:pPr>
      <w:bookmarkStart w:id="182" w:name="Xefa1f6338d358d9b584730bcb3c910dde58b1e3"/>
      <w:bookmarkStart w:id="183" w:name="_Toc54881592"/>
      <w:r>
        <w:t>Virtual IOMMU</w:t>
      </w:r>
      <w:bookmarkEnd w:id="182"/>
      <w:bookmarkEnd w:id="183"/>
    </w:p>
    <w:p w14:paraId="4DCCE77E" w14:textId="51B8E353" w:rsidR="00AB4DE0" w:rsidRDefault="00AB4DE0" w:rsidP="004E1954">
      <w:pPr>
        <w:pStyle w:val="FirstParagraph"/>
      </w:pPr>
      <w:r>
        <w:t>Virtual IOMMU (</w:t>
      </w:r>
      <w:proofErr w:type="spellStart"/>
      <w:r>
        <w:t>vIOMMU</w:t>
      </w:r>
      <w:proofErr w:type="spellEnd"/>
      <w:r>
        <w:t>) allow</w:t>
      </w:r>
      <w:r w:rsidR="006E6DF7">
        <w:t xml:space="preserve">s </w:t>
      </w:r>
      <w:r>
        <w:t>emulat</w:t>
      </w:r>
      <w:r w:rsidR="006E6DF7">
        <w:t>ion of the</w:t>
      </w:r>
      <w:r>
        <w:t xml:space="preserve"> IOMMU for guest VMs.</w:t>
      </w:r>
    </w:p>
    <w:p w14:paraId="48D9AACF" w14:textId="77777777" w:rsidR="00AB4DE0" w:rsidRDefault="00AB4DE0" w:rsidP="004E1954">
      <w:pPr>
        <w:pStyle w:val="BodyText"/>
      </w:pPr>
      <w:proofErr w:type="spellStart"/>
      <w:r>
        <w:t>vIOMMU</w:t>
      </w:r>
      <w:proofErr w:type="spellEnd"/>
      <w:r>
        <w:t xml:space="preserve"> has the following characteristics:</w:t>
      </w:r>
    </w:p>
    <w:p w14:paraId="617A9F77" w14:textId="1D430D74" w:rsidR="00AB4DE0" w:rsidRDefault="006E6DF7" w:rsidP="004E1954">
      <w:pPr>
        <w:numPr>
          <w:ilvl w:val="0"/>
          <w:numId w:val="2"/>
        </w:numPr>
      </w:pPr>
      <w:r>
        <w:t xml:space="preserve">Translates </w:t>
      </w:r>
      <w:r w:rsidR="00AB4DE0">
        <w:t xml:space="preserve">guest </w:t>
      </w:r>
      <w:r>
        <w:t>VM</w:t>
      </w:r>
      <w:r w:rsidR="00AB4DE0">
        <w:t xml:space="preserve"> I/O Virtual Addresses (IOVA) to </w:t>
      </w:r>
      <w:r>
        <w:t xml:space="preserve">Guest </w:t>
      </w:r>
      <w:r w:rsidR="00AB4DE0">
        <w:t>Physical Addresses (GPA)</w:t>
      </w:r>
    </w:p>
    <w:p w14:paraId="38447105" w14:textId="0CBAC79A" w:rsidR="00AB4DE0" w:rsidRDefault="006E6DF7" w:rsidP="004E1954">
      <w:pPr>
        <w:numPr>
          <w:ilvl w:val="0"/>
          <w:numId w:val="2"/>
        </w:numPr>
      </w:pPr>
      <w:r>
        <w:t>G</w:t>
      </w:r>
      <w:r w:rsidR="00AB4DE0">
        <w:t>uest</w:t>
      </w:r>
      <w:r>
        <w:t>s VM</w:t>
      </w:r>
      <w:r w:rsidR="00AB4DE0">
        <w:t xml:space="preserve"> Physical Addresses (GPA) are translated to Host Virtual Addresses (HVA) through the hypervisor memory management system.</w:t>
      </w:r>
    </w:p>
    <w:p w14:paraId="34B0B006" w14:textId="74882154" w:rsidR="00AB4DE0" w:rsidRDefault="006E6DF7" w:rsidP="004E1954">
      <w:pPr>
        <w:numPr>
          <w:ilvl w:val="0"/>
          <w:numId w:val="2"/>
        </w:numPr>
      </w:pPr>
      <w:r>
        <w:t xml:space="preserve">Performs </w:t>
      </w:r>
      <w:r w:rsidR="00AB4DE0">
        <w:t>device isolation.</w:t>
      </w:r>
    </w:p>
    <w:p w14:paraId="795D9C89" w14:textId="2573912C" w:rsidR="00AB4DE0" w:rsidRDefault="006E6DF7" w:rsidP="004E1954">
      <w:pPr>
        <w:numPr>
          <w:ilvl w:val="0"/>
          <w:numId w:val="2"/>
        </w:numPr>
      </w:pPr>
      <w:r>
        <w:t xml:space="preserve">Implements </w:t>
      </w:r>
      <w:r w:rsidR="00AB4DE0">
        <w:t>a I/O TLB (Translation Lookaside Buffer) API which exposes memory mappings</w:t>
      </w:r>
    </w:p>
    <w:p w14:paraId="5D28DEB8" w14:textId="690EA592" w:rsidR="00AB4DE0" w:rsidRDefault="00AB4DE0" w:rsidP="00176408">
      <w:pPr>
        <w:pStyle w:val="FirstParagraph"/>
      </w:pPr>
      <w:r>
        <w:lastRenderedPageBreak/>
        <w:t xml:space="preserve">In order to get a virtual device working with a virtual IOMMU </w:t>
      </w:r>
      <w:r w:rsidR="006E6DF7">
        <w:t xml:space="preserve">you </w:t>
      </w:r>
      <w:r>
        <w:t>have t</w:t>
      </w:r>
      <w:r w:rsidR="006E6DF7">
        <w:t xml:space="preserve">o </w:t>
      </w:r>
      <w:r>
        <w:t xml:space="preserve">create the needed IOVA mappings into the </w:t>
      </w:r>
      <w:proofErr w:type="spellStart"/>
      <w:r>
        <w:t>vIOMMU</w:t>
      </w:r>
      <w:proofErr w:type="spellEnd"/>
      <w:r w:rsidR="006E6DF7">
        <w:t xml:space="preserve"> and </w:t>
      </w:r>
      <w:r>
        <w:t>configure the device’s DMA with the IOVA</w:t>
      </w:r>
      <w:r w:rsidR="006E6DF7">
        <w:t>.</w:t>
      </w:r>
    </w:p>
    <w:p w14:paraId="03F51DA0" w14:textId="71F2CAE5" w:rsidR="00AB4DE0" w:rsidRDefault="006E6DF7" w:rsidP="004E1954">
      <w:pPr>
        <w:pStyle w:val="FirstParagraph"/>
      </w:pPr>
      <w:r>
        <w:t xml:space="preserve">The following </w:t>
      </w:r>
      <w:r w:rsidR="00AB4DE0">
        <w:t xml:space="preserve">mechanisms can be used to create </w:t>
      </w:r>
      <w:proofErr w:type="spellStart"/>
      <w:r w:rsidR="00AB4DE0">
        <w:t>vIOMMU</w:t>
      </w:r>
      <w:proofErr w:type="spellEnd"/>
      <w:r w:rsidR="00AB4DE0">
        <w:t xml:space="preserve"> memory mappings:</w:t>
      </w:r>
    </w:p>
    <w:p w14:paraId="6D7E425D" w14:textId="77777777" w:rsidR="00AB4DE0" w:rsidRDefault="00AB4DE0" w:rsidP="004E1954">
      <w:pPr>
        <w:numPr>
          <w:ilvl w:val="0"/>
          <w:numId w:val="2"/>
        </w:numPr>
      </w:pPr>
      <w:r>
        <w:t>Linux Kernel’s DMA API for kernel drivers</w:t>
      </w:r>
    </w:p>
    <w:p w14:paraId="1FC4CF51" w14:textId="7277999C" w:rsidR="00AB4DE0" w:rsidRDefault="00AB4DE0" w:rsidP="004E1954">
      <w:pPr>
        <w:numPr>
          <w:ilvl w:val="0"/>
          <w:numId w:val="2"/>
        </w:numPr>
      </w:pPr>
      <w:r>
        <w:t>VFIO for user space drivers</w:t>
      </w:r>
      <w:r w:rsidR="006E6DF7">
        <w:t xml:space="preserve"> (see Figure 2.34)</w:t>
      </w:r>
    </w:p>
    <w:p w14:paraId="5C520EB2" w14:textId="7655D31F" w:rsidR="00AB4DE0" w:rsidRDefault="00AB4DE0" w:rsidP="004E1954">
      <w:pPr>
        <w:pStyle w:val="FirstParagraph"/>
      </w:pPr>
      <w:r>
        <w:rPr>
          <w:noProof/>
        </w:rPr>
        <w:drawing>
          <wp:inline distT="0" distB="0" distL="0" distR="0" wp14:anchorId="6CCFD24A" wp14:editId="7BC361C2">
            <wp:extent cx="5334000" cy="5146993"/>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1.emf"/>
                    <pic:cNvPicPr>
                      <a:picLocks noChangeAspect="1" noChangeArrowheads="1"/>
                    </pic:cNvPicPr>
                  </pic:nvPicPr>
                  <pic:blipFill>
                    <a:blip r:embed="rId63"/>
                    <a:stretch>
                      <a:fillRect/>
                    </a:stretch>
                  </pic:blipFill>
                  <pic:spPr bwMode="auto">
                    <a:xfrm>
                      <a:off x="0" y="0"/>
                      <a:ext cx="5334000" cy="5146993"/>
                    </a:xfrm>
                    <a:prstGeom prst="rect">
                      <a:avLst/>
                    </a:prstGeom>
                    <a:noFill/>
                    <a:ln w="9525">
                      <a:noFill/>
                      <a:headEnd/>
                      <a:tailEnd/>
                    </a:ln>
                  </pic:spPr>
                </pic:pic>
              </a:graphicData>
            </a:graphic>
          </wp:inline>
        </w:drawing>
      </w:r>
    </w:p>
    <w:p w14:paraId="55915348" w14:textId="26A04105" w:rsidR="006E6DF7" w:rsidRPr="006E6DF7" w:rsidRDefault="006E6DF7" w:rsidP="00176408">
      <w:pPr>
        <w:pStyle w:val="BodyText"/>
      </w:pPr>
      <w:r>
        <w:t>Figure 2.34</w:t>
      </w:r>
      <w:r>
        <w:tab/>
        <w:t>VFIO for user space drivers</w:t>
      </w:r>
    </w:p>
    <w:p w14:paraId="530AAC50" w14:textId="77777777" w:rsidR="00AB4DE0" w:rsidRDefault="00AB4DE0" w:rsidP="004E1954">
      <w:pPr>
        <w:pStyle w:val="BodyText"/>
      </w:pPr>
      <w:r>
        <w:t>The integration between the virtual IOMMU and any user space network application like DPDK is usually done through the VFIO driver. This driver will perform device isolation and automatically add the memory (IOVA -to GPA) mappings to the virtual IOMMU.</w:t>
      </w:r>
    </w:p>
    <w:p w14:paraId="01E02CE8" w14:textId="7954FC6E" w:rsidR="00AB4DE0" w:rsidRDefault="00AB4DE0" w:rsidP="004E1954">
      <w:pPr>
        <w:pStyle w:val="BodyText"/>
      </w:pPr>
      <w:r>
        <w:t>The use of huge</w:t>
      </w:r>
      <w:r w:rsidR="00C2484D">
        <w:t xml:space="preserve"> </w:t>
      </w:r>
      <w:r>
        <w:t xml:space="preserve">pages memory in DPDK contributes to optimize TLB lookups, since fewer memory pages can cover the same amount of memory. Consequently, the number of </w:t>
      </w:r>
      <w:proofErr w:type="gramStart"/>
      <w:r w:rsidR="00C2484D">
        <w:t>device</w:t>
      </w:r>
      <w:proofErr w:type="gramEnd"/>
      <w:r w:rsidR="00C2484D">
        <w:t xml:space="preserve"> </w:t>
      </w:r>
      <w:r>
        <w:t>TLB synchronization messages drop</w:t>
      </w:r>
      <w:r w:rsidR="00C2484D">
        <w:t>s</w:t>
      </w:r>
      <w:r>
        <w:t xml:space="preserve"> dramatically. Hence, the performance penalty </w:t>
      </w:r>
      <w:r w:rsidR="00C2484D">
        <w:t xml:space="preserve">from </w:t>
      </w:r>
      <w:r>
        <w:lastRenderedPageBreak/>
        <w:t>TLB lookups is lowered</w:t>
      </w:r>
      <w:r w:rsidR="00C2484D">
        <w:t>, see:</w:t>
      </w:r>
      <w:r>
        <w:t xml:space="preserve"> </w:t>
      </w:r>
      <w:hyperlink r:id="rId64">
        <w:r>
          <w:rPr>
            <w:rStyle w:val="Hyperlink"/>
          </w:rPr>
          <w:t>https://www.redhat.com/en/blog/journey-vhost-users-realm</w:t>
        </w:r>
      </w:hyperlink>
      <w:r w:rsidR="00C2484D">
        <w:rPr>
          <w:rStyle w:val="Hyperlink"/>
        </w:rPr>
        <w:t xml:space="preserve">, and </w:t>
      </w:r>
      <w:hyperlink r:id="rId65">
        <w:r>
          <w:rPr>
            <w:rStyle w:val="Hyperlink"/>
          </w:rPr>
          <w:t>https://wiki.qemu.org/Features/VT-d</w:t>
        </w:r>
      </w:hyperlink>
      <w:r w:rsidR="00C2484D">
        <w:rPr>
          <w:rStyle w:val="Hyperlink"/>
        </w:rPr>
        <w:t>.</w:t>
      </w:r>
    </w:p>
    <w:p w14:paraId="10277DE0" w14:textId="77777777" w:rsidR="00AB4DE0" w:rsidRDefault="00AB4DE0" w:rsidP="004E1954">
      <w:pPr>
        <w:pStyle w:val="Heading3"/>
      </w:pPr>
      <w:bookmarkStart w:id="184" w:name="X67ca96768c11b72dc83a56a2cbafd9b566a98fd"/>
      <w:bookmarkStart w:id="185" w:name="_Toc54881593"/>
      <w:proofErr w:type="spellStart"/>
      <w:r>
        <w:t>Virtio</w:t>
      </w:r>
      <w:proofErr w:type="spellEnd"/>
      <w:r>
        <w:t xml:space="preserve"> Poll Mode Driver</w:t>
      </w:r>
      <w:bookmarkEnd w:id="184"/>
      <w:bookmarkEnd w:id="185"/>
    </w:p>
    <w:p w14:paraId="5614B9B1" w14:textId="3220ADD8" w:rsidR="00AB4DE0" w:rsidRDefault="00AB4DE0" w:rsidP="004E1954">
      <w:pPr>
        <w:pStyle w:val="FirstParagraph"/>
      </w:pPr>
      <w:proofErr w:type="spellStart"/>
      <w:r>
        <w:t>Virtio-pmd</w:t>
      </w:r>
      <w:proofErr w:type="spellEnd"/>
      <w:r>
        <w:t xml:space="preserve"> driver, is a DPDK driver, built on the </w:t>
      </w:r>
      <w:r w:rsidR="00C2484D">
        <w:t>PMD</w:t>
      </w:r>
      <w:r>
        <w:t xml:space="preserve"> abstraction, that implements the </w:t>
      </w:r>
      <w:proofErr w:type="spellStart"/>
      <w:r>
        <w:t>virtio</w:t>
      </w:r>
      <w:proofErr w:type="spellEnd"/>
      <w:r>
        <w:t xml:space="preserve"> </w:t>
      </w:r>
      <w:r w:rsidR="00C2484D">
        <w:t>protocol, see Figure 2.35.</w:t>
      </w:r>
    </w:p>
    <w:p w14:paraId="7424986F" w14:textId="0FAA4E47" w:rsidR="00AB4DE0" w:rsidRDefault="00AB4DE0" w:rsidP="004E1954">
      <w:pPr>
        <w:pStyle w:val="BodyText"/>
      </w:pPr>
      <w:r>
        <w:rPr>
          <w:noProof/>
        </w:rPr>
        <w:drawing>
          <wp:inline distT="0" distB="0" distL="0" distR="0" wp14:anchorId="118A3981" wp14:editId="7ECCBE3C">
            <wp:extent cx="5334000" cy="3477706"/>
            <wp:effectExtent l="0" t="0" r="0" b="0"/>
            <wp:docPr id="3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2.emf"/>
                    <pic:cNvPicPr>
                      <a:picLocks noChangeAspect="1" noChangeArrowheads="1"/>
                    </pic:cNvPicPr>
                  </pic:nvPicPr>
                  <pic:blipFill>
                    <a:blip r:embed="rId66"/>
                    <a:stretch>
                      <a:fillRect/>
                    </a:stretch>
                  </pic:blipFill>
                  <pic:spPr bwMode="auto">
                    <a:xfrm>
                      <a:off x="0" y="0"/>
                      <a:ext cx="5334000" cy="3477706"/>
                    </a:xfrm>
                    <a:prstGeom prst="rect">
                      <a:avLst/>
                    </a:prstGeom>
                    <a:noFill/>
                    <a:ln w="9525">
                      <a:noFill/>
                      <a:headEnd/>
                      <a:tailEnd/>
                    </a:ln>
                  </pic:spPr>
                </pic:pic>
              </a:graphicData>
            </a:graphic>
          </wp:inline>
        </w:drawing>
      </w:r>
    </w:p>
    <w:p w14:paraId="1389C03B" w14:textId="3BCF2FF6" w:rsidR="00C2484D" w:rsidRDefault="00C2484D" w:rsidP="004E1954">
      <w:pPr>
        <w:pStyle w:val="BodyText"/>
      </w:pPr>
      <w:r>
        <w:t>Figure 2.35</w:t>
      </w:r>
      <w:r>
        <w:tab/>
        <w:t>VFIO for user space drivers</w:t>
      </w:r>
    </w:p>
    <w:p w14:paraId="3AF8D20F" w14:textId="2ABA12F5" w:rsidR="00AB4DE0" w:rsidRDefault="00AB4DE0" w:rsidP="004E1954">
      <w:pPr>
        <w:pStyle w:val="BodyText"/>
      </w:pPr>
      <w:proofErr w:type="spellStart"/>
      <w:r>
        <w:t>Vhost</w:t>
      </w:r>
      <w:proofErr w:type="spellEnd"/>
      <w:r>
        <w:t xml:space="preserve"> user protocol moves the </w:t>
      </w:r>
      <w:proofErr w:type="spellStart"/>
      <w:r>
        <w:t>virtio</w:t>
      </w:r>
      <w:proofErr w:type="spellEnd"/>
      <w:r>
        <w:t xml:space="preserve"> ring from kernel all the way to user</w:t>
      </w:r>
      <w:r w:rsidR="00C2484D">
        <w:t xml:space="preserve"> </w:t>
      </w:r>
      <w:r>
        <w:t xml:space="preserve">space. The ring is shared between the guest and DPDK application. QEMU sets up this ring as a control plane using </w:t>
      </w:r>
      <w:r w:rsidR="00C2484D">
        <w:t xml:space="preserve">UNIX </w:t>
      </w:r>
      <w:r>
        <w:t>sockets.</w:t>
      </w:r>
    </w:p>
    <w:p w14:paraId="769F6D7A" w14:textId="1BCFBF16" w:rsidR="00AB4DE0" w:rsidRDefault="00AB4DE0" w:rsidP="004E1954">
      <w:pPr>
        <w:pStyle w:val="BodyText"/>
      </w:pPr>
      <w:r>
        <w:t xml:space="preserve">If the both the host server guest </w:t>
      </w:r>
      <w:r w:rsidR="00C2484D">
        <w:t>VM</w:t>
      </w:r>
      <w:r>
        <w:t xml:space="preserve"> are </w:t>
      </w:r>
      <w:proofErr w:type="gramStart"/>
      <w:r>
        <w:t xml:space="preserve">DPDK </w:t>
      </w:r>
      <w:r w:rsidR="00C2484D">
        <w:t>,</w:t>
      </w:r>
      <w:r>
        <w:t>there</w:t>
      </w:r>
      <w:proofErr w:type="gramEnd"/>
      <w:r>
        <w:t xml:space="preserve"> are no </w:t>
      </w:r>
      <w:proofErr w:type="spellStart"/>
      <w:r>
        <w:t>VMExits</w:t>
      </w:r>
      <w:proofErr w:type="spellEnd"/>
      <w:r>
        <w:t xml:space="preserve"> in the host for guest packets processing. Guest virtual machine</w:t>
      </w:r>
      <w:r w:rsidR="00C2484D">
        <w:t>s</w:t>
      </w:r>
      <w:r>
        <w:t xml:space="preserve"> use</w:t>
      </w:r>
      <w:r w:rsidR="00C2484D">
        <w:t xml:space="preserve"> the</w:t>
      </w:r>
      <w:r>
        <w:t xml:space="preserve"> </w:t>
      </w:r>
      <w:proofErr w:type="spellStart"/>
      <w:r>
        <w:t>virtio</w:t>
      </w:r>
      <w:proofErr w:type="spellEnd"/>
      <w:r>
        <w:t xml:space="preserve">-net PMD driver </w:t>
      </w:r>
      <w:r w:rsidR="00C2484D">
        <w:t xml:space="preserve">which </w:t>
      </w:r>
      <w:r>
        <w:t xml:space="preserve">performs packets polling. So. There is nothing running in kernel here, so there are no system calls. Since </w:t>
      </w:r>
      <w:proofErr w:type="gramStart"/>
      <w:r>
        <w:t>both</w:t>
      </w:r>
      <w:proofErr w:type="gramEnd"/>
      <w:r>
        <w:t xml:space="preserve"> system calls and VM Exits are avoided, the performance boosts </w:t>
      </w:r>
      <w:r w:rsidR="00C2484D">
        <w:t xml:space="preserve">is </w:t>
      </w:r>
      <w:r>
        <w:t xml:space="preserve">significant. </w:t>
      </w:r>
    </w:p>
    <w:p w14:paraId="5D37CDF7" w14:textId="77777777" w:rsidR="00AB4DE0" w:rsidRDefault="00AB4DE0" w:rsidP="004E1954">
      <w:pPr>
        <w:pStyle w:val="Heading3"/>
      </w:pPr>
      <w:bookmarkStart w:id="186" w:name="X925409aa9ca8c041a9dc0ff07bf4446427d15ae"/>
      <w:bookmarkStart w:id="187" w:name="_Toc54881594"/>
      <w:r>
        <w:t>Physical Network Device Assignment (VFIO) and PCI passthrough</w:t>
      </w:r>
      <w:bookmarkEnd w:id="186"/>
      <w:bookmarkEnd w:id="187"/>
    </w:p>
    <w:p w14:paraId="40E56541" w14:textId="0BE26C5D" w:rsidR="00AB4DE0" w:rsidRDefault="00AB4DE0" w:rsidP="004E1954">
      <w:pPr>
        <w:pStyle w:val="FirstParagraph"/>
      </w:pPr>
      <w:r>
        <w:t xml:space="preserve">When a DPDK application is running into a guest </w:t>
      </w:r>
      <w:r w:rsidR="00C2484D">
        <w:t>VM</w:t>
      </w:r>
      <w:r>
        <w:t>, a mechanism has to be used to expose one of the host physical NIC</w:t>
      </w:r>
      <w:r w:rsidR="00C2484D">
        <w:t>s</w:t>
      </w:r>
      <w:r>
        <w:t xml:space="preserve"> to this guest in order </w:t>
      </w:r>
      <w:r w:rsidR="00C2484D">
        <w:t xml:space="preserve">that </w:t>
      </w:r>
      <w:r>
        <w:t>it gets access to the physical network.</w:t>
      </w:r>
    </w:p>
    <w:p w14:paraId="3B6A575D" w14:textId="791D0EA8" w:rsidR="00AB4DE0" w:rsidRDefault="00AB4DE0" w:rsidP="004E1954">
      <w:pPr>
        <w:pStyle w:val="BodyText"/>
      </w:pPr>
      <w:r>
        <w:t xml:space="preserve">IOMMU protects host memory against malicious or bug writes which can corrupt host memory at any time. But, when a physical device is assigned to a guest </w:t>
      </w:r>
      <w:r w:rsidR="00C2484D">
        <w:t>VM</w:t>
      </w:r>
      <w:r>
        <w:t xml:space="preserve"> without </w:t>
      </w:r>
      <w:proofErr w:type="spellStart"/>
      <w:r>
        <w:t>vIOMMU</w:t>
      </w:r>
      <w:proofErr w:type="spellEnd"/>
      <w:r>
        <w:t xml:space="preserve"> </w:t>
      </w:r>
      <w:r>
        <w:lastRenderedPageBreak/>
        <w:t>usage, the guest memory address space is totally exposed to the hardware PCI device</w:t>
      </w:r>
      <w:r w:rsidR="00C2484D">
        <w:t>, see Figure 2.36.</w:t>
      </w:r>
    </w:p>
    <w:p w14:paraId="79A66213" w14:textId="7D7DC1E3" w:rsidR="00AB4DE0" w:rsidRDefault="00AB4DE0" w:rsidP="004E1954">
      <w:pPr>
        <w:pStyle w:val="BodyText"/>
      </w:pPr>
      <w:r>
        <w:rPr>
          <w:noProof/>
        </w:rPr>
        <w:drawing>
          <wp:inline distT="0" distB="0" distL="0" distR="0" wp14:anchorId="0FAB02BB" wp14:editId="2E946806">
            <wp:extent cx="5334000" cy="6039256"/>
            <wp:effectExtent l="0" t="0" r="0" b="0"/>
            <wp:docPr id="3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3.emf"/>
                    <pic:cNvPicPr>
                      <a:picLocks noChangeAspect="1" noChangeArrowheads="1"/>
                    </pic:cNvPicPr>
                  </pic:nvPicPr>
                  <pic:blipFill>
                    <a:blip r:embed="rId67"/>
                    <a:stretch>
                      <a:fillRect/>
                    </a:stretch>
                  </pic:blipFill>
                  <pic:spPr bwMode="auto">
                    <a:xfrm>
                      <a:off x="0" y="0"/>
                      <a:ext cx="5334000" cy="6039256"/>
                    </a:xfrm>
                    <a:prstGeom prst="rect">
                      <a:avLst/>
                    </a:prstGeom>
                    <a:noFill/>
                    <a:ln w="9525">
                      <a:noFill/>
                      <a:headEnd/>
                      <a:tailEnd/>
                    </a:ln>
                  </pic:spPr>
                </pic:pic>
              </a:graphicData>
            </a:graphic>
          </wp:inline>
        </w:drawing>
      </w:r>
    </w:p>
    <w:p w14:paraId="54DB658E" w14:textId="16A0793E" w:rsidR="00C2484D" w:rsidRDefault="00C2484D" w:rsidP="00C2484D">
      <w:pPr>
        <w:pStyle w:val="BodyText"/>
      </w:pPr>
      <w:r>
        <w:t>Figure 2.36</w:t>
      </w:r>
      <w:r>
        <w:tab/>
        <w:t xml:space="preserve">Physical Device Assigned to a Guest VM Without </w:t>
      </w:r>
      <w:proofErr w:type="spellStart"/>
      <w:r>
        <w:t>vIOMMU</w:t>
      </w:r>
      <w:proofErr w:type="spellEnd"/>
    </w:p>
    <w:p w14:paraId="7F0D6431" w14:textId="4640DCFD" w:rsidR="00AB4DE0" w:rsidRDefault="00AB4DE0" w:rsidP="004E1954">
      <w:pPr>
        <w:pStyle w:val="BodyText"/>
      </w:pPr>
      <w:r>
        <w:t>A PCI device can be assigned to a guest in order to be used by a guest DPDK application. By leveraging</w:t>
      </w:r>
      <w:r w:rsidR="00C2484D">
        <w:t xml:space="preserve"> the </w:t>
      </w:r>
      <w:r>
        <w:t xml:space="preserve">VFIO </w:t>
      </w:r>
      <w:r w:rsidR="00C2484D">
        <w:t xml:space="preserve">driver </w:t>
      </w:r>
      <w:r>
        <w:t xml:space="preserve">in the host kernel </w:t>
      </w:r>
      <w:r w:rsidR="00C2484D">
        <w:t xml:space="preserve">you can </w:t>
      </w:r>
      <w:r>
        <w:t xml:space="preserve">provide direct access to an assigned physical NIC from this guest protected </w:t>
      </w:r>
      <w:r w:rsidR="00C2484D">
        <w:t xml:space="preserve">by </w:t>
      </w:r>
      <w:r>
        <w:t>IOMMU.</w:t>
      </w:r>
    </w:p>
    <w:p w14:paraId="3FC99E37" w14:textId="5E15BDC5" w:rsidR="00AB4DE0" w:rsidRDefault="00AB4DE0" w:rsidP="004E1954">
      <w:pPr>
        <w:pStyle w:val="BodyText"/>
      </w:pPr>
      <w:r>
        <w:t xml:space="preserve">Next, by </w:t>
      </w:r>
      <w:r w:rsidR="00C2484D">
        <w:t xml:space="preserve">leveraging the </w:t>
      </w:r>
      <w:r>
        <w:t xml:space="preserve">VFIO </w:t>
      </w:r>
      <w:r w:rsidR="00C2484D">
        <w:t xml:space="preserve">driver </w:t>
      </w:r>
      <w:r>
        <w:t xml:space="preserve">in the guest kernel </w:t>
      </w:r>
      <w:r w:rsidR="00C2484D">
        <w:t xml:space="preserve">you can </w:t>
      </w:r>
      <w:r>
        <w:t xml:space="preserve">provide a direct access to the assigned physical from this guest user space. </w:t>
      </w:r>
      <w:proofErr w:type="spellStart"/>
      <w:r w:rsidR="00C2484D">
        <w:t>Thre</w:t>
      </w:r>
      <w:proofErr w:type="spellEnd"/>
      <w:r w:rsidR="00C2484D">
        <w:t xml:space="preserve"> </w:t>
      </w:r>
      <w:proofErr w:type="spellStart"/>
      <w:r>
        <w:t>vIOMMU</w:t>
      </w:r>
      <w:proofErr w:type="spellEnd"/>
      <w:r>
        <w:t xml:space="preserve"> is providing a secure </w:t>
      </w:r>
      <w:r>
        <w:lastRenderedPageBreak/>
        <w:t>mechanism to manage DMA transfer between an assigned physical hardware and hosted guest virtual instance memory area.</w:t>
      </w:r>
    </w:p>
    <w:p w14:paraId="34C78BE8" w14:textId="77777777" w:rsidR="00AB4DE0" w:rsidRDefault="00AB4DE0" w:rsidP="004E1954">
      <w:pPr>
        <w:pStyle w:val="Heading3"/>
      </w:pPr>
      <w:bookmarkStart w:id="188" w:name="Xe587f8d5ff0e4ec883c1f2838f0b690f900e2f2"/>
      <w:bookmarkStart w:id="189" w:name="_Toc54881595"/>
      <w:r>
        <w:t>SRIOV and DPDK in Guest VM</w:t>
      </w:r>
      <w:bookmarkEnd w:id="188"/>
      <w:bookmarkEnd w:id="189"/>
    </w:p>
    <w:p w14:paraId="664F1AA5" w14:textId="3673DE92" w:rsidR="00AB4DE0" w:rsidRDefault="00C2484D" w:rsidP="004E1954">
      <w:pPr>
        <w:pStyle w:val="FirstParagraph"/>
      </w:pPr>
      <w:r>
        <w:t xml:space="preserve">This </w:t>
      </w:r>
      <w:r w:rsidR="00AB4DE0">
        <w:t>use case is almost the same as PCI passthrough</w:t>
      </w:r>
      <w:r>
        <w:t xml:space="preserve"> but </w:t>
      </w:r>
      <w:r w:rsidR="00AB4DE0">
        <w:t>VFIO and IOMMU are used to expose a SRIOV virtual function directly to a guest VM.</w:t>
      </w:r>
    </w:p>
    <w:p w14:paraId="03BE2435" w14:textId="0F2B7D62" w:rsidR="00AB4DE0" w:rsidRDefault="00AB4DE0" w:rsidP="004E1954">
      <w:pPr>
        <w:pStyle w:val="BodyText"/>
      </w:pPr>
      <w:r>
        <w:t xml:space="preserve">An additional </w:t>
      </w:r>
      <w:r w:rsidR="00C2484D">
        <w:t xml:space="preserve">a physical </w:t>
      </w:r>
      <w:r>
        <w:t>function driver</w:t>
      </w:r>
      <w:r w:rsidR="00C2484D">
        <w:t>,</w:t>
      </w:r>
      <w:r>
        <w:t xml:space="preserve"> which is vendor specific</w:t>
      </w:r>
      <w:r w:rsidR="00C2484D">
        <w:t>,</w:t>
      </w:r>
      <w:r>
        <w:t xml:space="preserve"> is used to manage the virtual function creation on the physical NIC. This driver is used by a </w:t>
      </w:r>
      <w:r w:rsidR="00C2484D">
        <w:t>VMM</w:t>
      </w:r>
      <w:r>
        <w:t xml:space="preserve"> (like </w:t>
      </w:r>
      <w:proofErr w:type="spellStart"/>
      <w:r>
        <w:t>libvirt</w:t>
      </w:r>
      <w:proofErr w:type="spellEnd"/>
      <w:r>
        <w:t>) to create the virtual function before the virtual instance is spawned</w:t>
      </w:r>
      <w:r w:rsidR="00C2484D">
        <w:t>, see Figure 2.37.</w:t>
      </w:r>
    </w:p>
    <w:p w14:paraId="307FA6D3" w14:textId="379B4741" w:rsidR="00AB4DE0" w:rsidRDefault="00AB4DE0" w:rsidP="004E1954">
      <w:pPr>
        <w:pStyle w:val="BodyText"/>
      </w:pPr>
      <w:r>
        <w:rPr>
          <w:noProof/>
        </w:rPr>
        <w:drawing>
          <wp:inline distT="0" distB="0" distL="0" distR="0" wp14:anchorId="0E67687A" wp14:editId="301FCFF0">
            <wp:extent cx="5334000" cy="6039256"/>
            <wp:effectExtent l="0" t="0" r="0" b="0"/>
            <wp:docPr id="3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4.emf"/>
                    <pic:cNvPicPr>
                      <a:picLocks noChangeAspect="1" noChangeArrowheads="1"/>
                    </pic:cNvPicPr>
                  </pic:nvPicPr>
                  <pic:blipFill>
                    <a:blip r:embed="rId68"/>
                    <a:stretch>
                      <a:fillRect/>
                    </a:stretch>
                  </pic:blipFill>
                  <pic:spPr bwMode="auto">
                    <a:xfrm>
                      <a:off x="0" y="0"/>
                      <a:ext cx="5334000" cy="6039256"/>
                    </a:xfrm>
                    <a:prstGeom prst="rect">
                      <a:avLst/>
                    </a:prstGeom>
                    <a:noFill/>
                    <a:ln w="9525">
                      <a:noFill/>
                      <a:headEnd/>
                      <a:tailEnd/>
                    </a:ln>
                  </pic:spPr>
                </pic:pic>
              </a:graphicData>
            </a:graphic>
          </wp:inline>
        </w:drawing>
      </w:r>
    </w:p>
    <w:p w14:paraId="0F163037" w14:textId="697B30C2" w:rsidR="00C2484D" w:rsidRDefault="00C2484D" w:rsidP="00C2484D">
      <w:pPr>
        <w:pStyle w:val="BodyText"/>
      </w:pPr>
      <w:r>
        <w:t>Figure 2.37</w:t>
      </w:r>
      <w:r>
        <w:tab/>
        <w:t>creating the virtual function before the virtual instance is spawned</w:t>
      </w:r>
    </w:p>
    <w:p w14:paraId="2C2FAE84" w14:textId="4FC64309" w:rsidR="00AB4DE0" w:rsidRDefault="00C2484D" w:rsidP="00C2484D">
      <w:pPr>
        <w:pStyle w:val="BodyText"/>
      </w:pPr>
      <w:r>
        <w:lastRenderedPageBreak/>
        <w:t>In Figure 2.37, p</w:t>
      </w:r>
      <w:r w:rsidR="00AB4DE0">
        <w:t>hysical incoming packets are directly copied in guest memory without involving the host server. SR-IOV only allow</w:t>
      </w:r>
      <w:r>
        <w:t>s</w:t>
      </w:r>
      <w:r w:rsidR="00AB4DE0">
        <w:t xml:space="preserve"> to share a physical NIC between several guests but does not change the packet processing path provided by PCI passthrough.</w:t>
      </w:r>
    </w:p>
    <w:p w14:paraId="3C46CAD5" w14:textId="67AC8A94" w:rsidR="00AB4DE0" w:rsidRDefault="00C2484D" w:rsidP="004E1954">
      <w:pPr>
        <w:pStyle w:val="Heading2"/>
      </w:pPr>
      <w:bookmarkStart w:id="190" w:name="X126d3060dfd27e8b5053e9c26c5ba155f62d65d"/>
      <w:bookmarkStart w:id="191" w:name="_Toc54881596"/>
      <w:proofErr w:type="spellStart"/>
      <w:r>
        <w:t>Virtio</w:t>
      </w:r>
      <w:proofErr w:type="spellEnd"/>
      <w:r>
        <w:t>-</w:t>
      </w:r>
      <w:r w:rsidR="00AB4DE0">
        <w:t xml:space="preserve">assisted Hardware </w:t>
      </w:r>
      <w:bookmarkEnd w:id="190"/>
      <w:bookmarkEnd w:id="191"/>
      <w:r>
        <w:t>Acceleration</w:t>
      </w:r>
    </w:p>
    <w:p w14:paraId="68A44B2C" w14:textId="6A438A05" w:rsidR="00AB4DE0" w:rsidRDefault="00AB4DE0" w:rsidP="00176408">
      <w:pPr>
        <w:pStyle w:val="FirstParagraph"/>
      </w:pPr>
      <w:r>
        <w:t xml:space="preserve">With DPDK and </w:t>
      </w:r>
      <w:proofErr w:type="spellStart"/>
      <w:r w:rsidR="002708CC">
        <w:t>Virtio</w:t>
      </w:r>
      <w:proofErr w:type="spellEnd"/>
      <w:r w:rsidR="002708CC">
        <w:t xml:space="preserve"> </w:t>
      </w:r>
      <w:r>
        <w:t xml:space="preserve">we have a technology that is allowing to get network virtualization at a high speed. This is a key technology for </w:t>
      </w:r>
      <w:r w:rsidR="002708CC">
        <w:t xml:space="preserve">the </w:t>
      </w:r>
      <w:r>
        <w:t>SDN data</w:t>
      </w:r>
      <w:r w:rsidR="002708CC">
        <w:t xml:space="preserve"> </w:t>
      </w:r>
      <w:r>
        <w:t>plane.</w:t>
      </w:r>
      <w:r w:rsidR="002708CC">
        <w:t xml:space="preserve"> </w:t>
      </w:r>
      <w:r>
        <w:t>But this packet processing model has still some drawbacks</w:t>
      </w:r>
      <w:r w:rsidR="002708CC">
        <w:t>, mainly</w:t>
      </w:r>
      <w:r>
        <w:t>:</w:t>
      </w:r>
    </w:p>
    <w:p w14:paraId="01E4D77E" w14:textId="3877361A" w:rsidR="00AB4DE0" w:rsidRDefault="00AB4DE0" w:rsidP="004E1954">
      <w:pPr>
        <w:numPr>
          <w:ilvl w:val="0"/>
          <w:numId w:val="2"/>
        </w:numPr>
      </w:pPr>
      <w:r>
        <w:t>DPDK requir</w:t>
      </w:r>
      <w:r w:rsidR="002708CC">
        <w:t>es</w:t>
      </w:r>
      <w:r>
        <w:t xml:space="preserve"> isolating some host CPUs for its exclusive </w:t>
      </w:r>
      <w:r w:rsidR="002708CC">
        <w:t>use, meaning</w:t>
      </w:r>
      <w:r>
        <w:t xml:space="preserve"> less CPU resources for the user application</w:t>
      </w:r>
      <w:r w:rsidR="002708CC">
        <w:t>.</w:t>
      </w:r>
    </w:p>
    <w:p w14:paraId="432BB498" w14:textId="10A7F80E" w:rsidR="00AB4DE0" w:rsidRDefault="00AB4DE0" w:rsidP="004E1954">
      <w:pPr>
        <w:numPr>
          <w:ilvl w:val="0"/>
          <w:numId w:val="2"/>
        </w:numPr>
      </w:pPr>
      <w:r>
        <w:t>Compute CPU</w:t>
      </w:r>
      <w:r w:rsidR="002708CC">
        <w:t>s</w:t>
      </w:r>
      <w:r>
        <w:t xml:space="preserve"> are generic and are not optimized for packet processing. DPDK is requiring lots of CPU usage to provide both f</w:t>
      </w:r>
      <w:r w:rsidR="002708CC">
        <w:t xml:space="preserve">a </w:t>
      </w:r>
      <w:proofErr w:type="spellStart"/>
      <w:r>
        <w:t>eature</w:t>
      </w:r>
      <w:proofErr w:type="spellEnd"/>
      <w:r>
        <w:t xml:space="preserve"> rich and </w:t>
      </w:r>
      <w:r w:rsidR="002708CC">
        <w:t xml:space="preserve">performance </w:t>
      </w:r>
      <w:r>
        <w:t xml:space="preserve">virtual network (host compute for DPDK </w:t>
      </w:r>
      <w:proofErr w:type="spellStart"/>
      <w:r>
        <w:t>vrouter</w:t>
      </w:r>
      <w:proofErr w:type="spellEnd"/>
      <w:r>
        <w:t>/</w:t>
      </w:r>
      <w:proofErr w:type="spellStart"/>
      <w:r>
        <w:t>vswich</w:t>
      </w:r>
      <w:proofErr w:type="spellEnd"/>
      <w:r>
        <w:t xml:space="preserve"> application and on guest VM</w:t>
      </w:r>
      <w:r w:rsidR="002708CC">
        <w:t>s</w:t>
      </w:r>
      <w:r>
        <w:t xml:space="preserve"> for DPDK end-user application</w:t>
      </w:r>
      <w:r w:rsidR="002708CC">
        <w:t>s)</w:t>
      </w:r>
      <w:r>
        <w:t>.</w:t>
      </w:r>
    </w:p>
    <w:p w14:paraId="7EBC116B" w14:textId="0D979BBE" w:rsidR="00AB4DE0" w:rsidRDefault="00AB4DE0" w:rsidP="004E1954">
      <w:pPr>
        <w:pStyle w:val="FirstParagraph"/>
      </w:pPr>
      <w:r>
        <w:t xml:space="preserve">SR-IOV </w:t>
      </w:r>
      <w:r w:rsidR="002708CC">
        <w:t>adds</w:t>
      </w:r>
      <w:r>
        <w:t xml:space="preserve"> performance but it’s use is limited in SDN application</w:t>
      </w:r>
      <w:r w:rsidR="002708CC">
        <w:t>s</w:t>
      </w:r>
      <w:r>
        <w:t xml:space="preserve"> due to its direct path between </w:t>
      </w:r>
      <w:proofErr w:type="spellStart"/>
      <w:r>
        <w:t>g</w:t>
      </w:r>
      <w:r w:rsidR="002708CC">
        <w:t>the</w:t>
      </w:r>
      <w:proofErr w:type="spellEnd"/>
      <w:r w:rsidR="002708CC">
        <w:t xml:space="preserve"> </w:t>
      </w:r>
      <w:proofErr w:type="spellStart"/>
      <w:r>
        <w:t>uest</w:t>
      </w:r>
      <w:proofErr w:type="spellEnd"/>
      <w:r>
        <w:t xml:space="preserve"> VM and the NIC hardware</w:t>
      </w:r>
      <w:r w:rsidR="002708CC">
        <w:t xml:space="preserve"> that </w:t>
      </w:r>
      <w:r>
        <w:t>bypass</w:t>
      </w:r>
      <w:r w:rsidR="002708CC">
        <w:t>es</w:t>
      </w:r>
      <w:r>
        <w:t xml:space="preserve"> the host operating system in which </w:t>
      </w:r>
      <w:r w:rsidR="002708CC">
        <w:t xml:space="preserve">the </w:t>
      </w:r>
      <w:r>
        <w:t xml:space="preserve">SDN network function </w:t>
      </w:r>
      <w:r w:rsidR="002708CC">
        <w:t xml:space="preserve">is </w:t>
      </w:r>
      <w:r>
        <w:t>running (</w:t>
      </w:r>
      <w:proofErr w:type="spellStart"/>
      <w:r>
        <w:t>vswitch</w:t>
      </w:r>
      <w:proofErr w:type="spellEnd"/>
      <w:r>
        <w:t xml:space="preserve"> and </w:t>
      </w:r>
      <w:proofErr w:type="spellStart"/>
      <w:r>
        <w:t>vrouter</w:t>
      </w:r>
      <w:proofErr w:type="spellEnd"/>
      <w:r>
        <w:t>).</w:t>
      </w:r>
    </w:p>
    <w:p w14:paraId="0FF543CA" w14:textId="62FB6FAE" w:rsidR="00AB4DE0" w:rsidRDefault="00AB4DE0" w:rsidP="004E1954">
      <w:pPr>
        <w:pStyle w:val="BodyText"/>
      </w:pPr>
      <w:r>
        <w:t xml:space="preserve">In </w:t>
      </w:r>
      <w:r w:rsidR="002708CC">
        <w:t xml:space="preserve">the </w:t>
      </w:r>
      <w:r>
        <w:t xml:space="preserve">coming sections, we </w:t>
      </w:r>
      <w:r w:rsidR="002708CC">
        <w:t>will describe</w:t>
      </w:r>
      <w:r>
        <w:t xml:space="preserve"> some </w:t>
      </w:r>
      <w:r w:rsidR="002708CC">
        <w:t xml:space="preserve">evolving features </w:t>
      </w:r>
      <w:r>
        <w:t xml:space="preserve">on both </w:t>
      </w:r>
      <w:r w:rsidR="002708CC">
        <w:t xml:space="preserve">the </w:t>
      </w:r>
      <w:proofErr w:type="spellStart"/>
      <w:r w:rsidR="002708CC">
        <w:t>Virtio</w:t>
      </w:r>
      <w:proofErr w:type="spellEnd"/>
      <w:r w:rsidR="002708CC">
        <w:t xml:space="preserve"> </w:t>
      </w:r>
      <w:r>
        <w:t>and direct device assignment to provide a solution that:</w:t>
      </w:r>
    </w:p>
    <w:p w14:paraId="4F36510F" w14:textId="77777777" w:rsidR="00AB4DE0" w:rsidRDefault="00AB4DE0" w:rsidP="004E1954">
      <w:pPr>
        <w:numPr>
          <w:ilvl w:val="0"/>
          <w:numId w:val="2"/>
        </w:numPr>
      </w:pPr>
      <w:r>
        <w:t>is running in user space, like proposed by DPDK</w:t>
      </w:r>
    </w:p>
    <w:p w14:paraId="71D07A86" w14:textId="033CFCC1" w:rsidR="00AB4DE0" w:rsidRDefault="00AB4DE0" w:rsidP="004E1954">
      <w:pPr>
        <w:numPr>
          <w:ilvl w:val="0"/>
          <w:numId w:val="2"/>
        </w:numPr>
      </w:pPr>
      <w:r>
        <w:t xml:space="preserve">with </w:t>
      </w:r>
      <w:r w:rsidR="002708CC">
        <w:t xml:space="preserve">good </w:t>
      </w:r>
      <w:r>
        <w:t xml:space="preserve">hardware performance, like </w:t>
      </w:r>
      <w:r w:rsidR="002708CC">
        <w:t xml:space="preserve">that </w:t>
      </w:r>
      <w:r>
        <w:t>proposed by SRIOV and direct physical device assignment</w:t>
      </w:r>
    </w:p>
    <w:p w14:paraId="65F94ADB" w14:textId="6AC92CDB" w:rsidR="00AB4DE0" w:rsidRDefault="002708CC" w:rsidP="004E1954">
      <w:pPr>
        <w:numPr>
          <w:ilvl w:val="0"/>
          <w:numId w:val="2"/>
        </w:numPr>
      </w:pPr>
      <w:r>
        <w:t>can</w:t>
      </w:r>
      <w:r w:rsidR="00AB4DE0">
        <w:t xml:space="preserve"> be used in SDN, like </w:t>
      </w:r>
      <w:r>
        <w:t xml:space="preserve">that </w:t>
      </w:r>
      <w:proofErr w:type="spellStart"/>
      <w:r>
        <w:t>n</w:t>
      </w:r>
      <w:r w:rsidR="00AB4DE0">
        <w:t>proposed</w:t>
      </w:r>
      <w:proofErr w:type="spellEnd"/>
      <w:r w:rsidR="00AB4DE0">
        <w:t xml:space="preserve"> by </w:t>
      </w:r>
      <w:proofErr w:type="spellStart"/>
      <w:r>
        <w:t>Virtio</w:t>
      </w:r>
      <w:proofErr w:type="spellEnd"/>
      <w:r>
        <w:t xml:space="preserve"> </w:t>
      </w:r>
      <w:r w:rsidR="00AB4DE0">
        <w:t>software solution.</w:t>
      </w:r>
    </w:p>
    <w:p w14:paraId="27B9AE38" w14:textId="7608A8D4" w:rsidR="00AB4DE0" w:rsidRDefault="00AB4DE0" w:rsidP="004E1954">
      <w:pPr>
        <w:pStyle w:val="Heading3"/>
      </w:pPr>
      <w:bookmarkStart w:id="192" w:name="X03514527022a48dddd82dcfbb540e4d365aae47"/>
      <w:bookmarkStart w:id="193" w:name="_Toc54881597"/>
      <w:proofErr w:type="spellStart"/>
      <w:r>
        <w:t>Virtio</w:t>
      </w:r>
      <w:proofErr w:type="spellEnd"/>
      <w:r>
        <w:t xml:space="preserve"> </w:t>
      </w:r>
      <w:r w:rsidR="002708CC">
        <w:t xml:space="preserve">Full </w:t>
      </w:r>
      <w:bookmarkEnd w:id="192"/>
      <w:bookmarkEnd w:id="193"/>
      <w:r w:rsidR="002708CC">
        <w:t>Offloading</w:t>
      </w:r>
    </w:p>
    <w:p w14:paraId="195D5B16" w14:textId="4F6C62B5" w:rsidR="00AB4DE0" w:rsidRDefault="00AB4DE0" w:rsidP="004E1954">
      <w:pPr>
        <w:pStyle w:val="FirstParagraph"/>
      </w:pPr>
      <w:r>
        <w:t xml:space="preserve">With </w:t>
      </w:r>
      <w:proofErr w:type="spellStart"/>
      <w:r w:rsidR="002708CC">
        <w:t>Virtio</w:t>
      </w:r>
      <w:proofErr w:type="spellEnd"/>
      <w:r w:rsidR="002708CC">
        <w:t xml:space="preserve"> </w:t>
      </w:r>
      <w:r>
        <w:t xml:space="preserve">full hardware offloading, both the </w:t>
      </w:r>
      <w:proofErr w:type="spellStart"/>
      <w:r w:rsidR="002708CC">
        <w:t>Virtio</w:t>
      </w:r>
      <w:proofErr w:type="spellEnd"/>
      <w:r w:rsidR="002708CC">
        <w:t xml:space="preserve"> </w:t>
      </w:r>
      <w:r>
        <w:t xml:space="preserve">data plane and </w:t>
      </w:r>
      <w:proofErr w:type="spellStart"/>
      <w:r w:rsidR="002708CC">
        <w:t>Virtio</w:t>
      </w:r>
      <w:proofErr w:type="spellEnd"/>
      <w:r w:rsidR="002708CC">
        <w:t xml:space="preserve"> </w:t>
      </w:r>
      <w:r>
        <w:t>control plane are offloaded to the NIC hardware. The physical NIC must support:</w:t>
      </w:r>
    </w:p>
    <w:p w14:paraId="2D7C0C12" w14:textId="0C139ADD" w:rsidR="00AB4DE0" w:rsidRDefault="00AB4DE0" w:rsidP="004E1954">
      <w:pPr>
        <w:numPr>
          <w:ilvl w:val="0"/>
          <w:numId w:val="2"/>
        </w:numPr>
      </w:pPr>
      <w:r>
        <w:t xml:space="preserve">the </w:t>
      </w:r>
      <w:proofErr w:type="spellStart"/>
      <w:r w:rsidR="002708CC">
        <w:t>Virtio</w:t>
      </w:r>
      <w:proofErr w:type="spellEnd"/>
      <w:r w:rsidR="002708CC">
        <w:t xml:space="preserve"> </w:t>
      </w:r>
      <w:r>
        <w:t>control specification: discovery, feature negotiation, establishing/terminating the data plane.</w:t>
      </w:r>
    </w:p>
    <w:p w14:paraId="0AE7E768" w14:textId="2440C69D" w:rsidR="00AB4DE0" w:rsidRDefault="00AB4DE0" w:rsidP="004E1954">
      <w:pPr>
        <w:numPr>
          <w:ilvl w:val="0"/>
          <w:numId w:val="2"/>
        </w:numPr>
      </w:pPr>
      <w:r>
        <w:t xml:space="preserve">the </w:t>
      </w:r>
      <w:proofErr w:type="spellStart"/>
      <w:r w:rsidR="002708CC">
        <w:t>Virtio</w:t>
      </w:r>
      <w:proofErr w:type="spellEnd"/>
      <w:r w:rsidR="002708CC">
        <w:t xml:space="preserve"> </w:t>
      </w:r>
      <w:r>
        <w:t>data</w:t>
      </w:r>
      <w:r w:rsidR="002708CC">
        <w:t xml:space="preserve"> </w:t>
      </w:r>
      <w:r>
        <w:t xml:space="preserve">plane specification: </w:t>
      </w:r>
      <w:proofErr w:type="spellStart"/>
      <w:r w:rsidR="002708CC">
        <w:t>Virtio</w:t>
      </w:r>
      <w:proofErr w:type="spellEnd"/>
      <w:r w:rsidR="002708CC">
        <w:t xml:space="preserve"> </w:t>
      </w:r>
      <w:r>
        <w:t>ring layout.</w:t>
      </w:r>
    </w:p>
    <w:p w14:paraId="7DA54497" w14:textId="6410413C" w:rsidR="00AB4DE0" w:rsidRDefault="00AB4DE0" w:rsidP="004E1954">
      <w:pPr>
        <w:pStyle w:val="FirstParagraph"/>
      </w:pPr>
      <w:r>
        <w:t xml:space="preserve">Hence once the guest memory is mapped with the NIC using </w:t>
      </w:r>
      <w:proofErr w:type="spellStart"/>
      <w:r w:rsidR="002708CC">
        <w:t>Virtio</w:t>
      </w:r>
      <w:proofErr w:type="spellEnd"/>
      <w:r w:rsidR="002708CC">
        <w:t xml:space="preserve"> </w:t>
      </w:r>
      <w:r>
        <w:t>physical device passthrough, the guest communicates directly with the NIC via PCI without involving any specific drivers in the host kernel.</w:t>
      </w:r>
    </w:p>
    <w:p w14:paraId="48453D75" w14:textId="7DEDE967" w:rsidR="00AB4DE0" w:rsidRDefault="00AB4DE0" w:rsidP="004E1954">
      <w:pPr>
        <w:pStyle w:val="BodyText"/>
      </w:pPr>
      <w:r>
        <w:t xml:space="preserve">Guest VM packet processing is directly performed in NIC hardware but presented to the guest instance like a regular </w:t>
      </w:r>
      <w:proofErr w:type="spellStart"/>
      <w:r w:rsidR="002708CC">
        <w:t>Virtio</w:t>
      </w:r>
      <w:proofErr w:type="spellEnd"/>
      <w:r w:rsidR="002708CC">
        <w:t>-</w:t>
      </w:r>
      <w:r>
        <w:t xml:space="preserve">emulated interface. Guest VM does not make any difference between a </w:t>
      </w:r>
      <w:proofErr w:type="spellStart"/>
      <w:r w:rsidR="002708CC">
        <w:t>Virtio</w:t>
      </w:r>
      <w:proofErr w:type="spellEnd"/>
      <w:r w:rsidR="002708CC">
        <w:t>-</w:t>
      </w:r>
      <w:r>
        <w:t xml:space="preserve">emulated interface and an assigned physical </w:t>
      </w:r>
      <w:proofErr w:type="spellStart"/>
      <w:r w:rsidR="002708CC">
        <w:t>Virtio</w:t>
      </w:r>
      <w:proofErr w:type="spellEnd"/>
      <w:r w:rsidR="002708CC">
        <w:t xml:space="preserve"> </w:t>
      </w:r>
      <w:r>
        <w:t xml:space="preserve">NIC, as they are exposed with the same </w:t>
      </w:r>
      <w:proofErr w:type="spellStart"/>
      <w:r w:rsidR="002708CC">
        <w:t>Virtio</w:t>
      </w:r>
      <w:proofErr w:type="spellEnd"/>
      <w:r w:rsidR="002708CC">
        <w:t xml:space="preserve"> </w:t>
      </w:r>
      <w:r>
        <w:t>driver frontend in the guest.</w:t>
      </w:r>
      <w:r w:rsidR="002708CC">
        <w:t xml:space="preserve"> See Figure 2.38.</w:t>
      </w:r>
    </w:p>
    <w:p w14:paraId="23537ADC" w14:textId="755B0320" w:rsidR="00AB4DE0" w:rsidRDefault="00AB4DE0" w:rsidP="004E1954">
      <w:pPr>
        <w:pStyle w:val="BodyText"/>
      </w:pPr>
      <w:r>
        <w:rPr>
          <w:noProof/>
        </w:rPr>
        <w:lastRenderedPageBreak/>
        <w:drawing>
          <wp:inline distT="0" distB="0" distL="0" distR="0" wp14:anchorId="4F78E5D4" wp14:editId="6C15E655">
            <wp:extent cx="4079131" cy="4243588"/>
            <wp:effectExtent l="0" t="0" r="0" b="0"/>
            <wp:docPr id="39"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5.emf"/>
                    <pic:cNvPicPr>
                      <a:picLocks noChangeAspect="1" noChangeArrowheads="1"/>
                    </pic:cNvPicPr>
                  </pic:nvPicPr>
                  <pic:blipFill>
                    <a:blip r:embed="rId69"/>
                    <a:stretch>
                      <a:fillRect/>
                    </a:stretch>
                  </pic:blipFill>
                  <pic:spPr bwMode="auto">
                    <a:xfrm>
                      <a:off x="0" y="0"/>
                      <a:ext cx="4079131" cy="4243588"/>
                    </a:xfrm>
                    <a:prstGeom prst="rect">
                      <a:avLst/>
                    </a:prstGeom>
                    <a:noFill/>
                    <a:ln w="9525">
                      <a:noFill/>
                      <a:headEnd/>
                      <a:tailEnd/>
                    </a:ln>
                  </pic:spPr>
                </pic:pic>
              </a:graphicData>
            </a:graphic>
          </wp:inline>
        </w:drawing>
      </w:r>
    </w:p>
    <w:p w14:paraId="28A54300" w14:textId="0253C9DD" w:rsidR="002708CC" w:rsidRDefault="002708CC" w:rsidP="002708CC">
      <w:pPr>
        <w:pStyle w:val="BodyText"/>
      </w:pPr>
      <w:r>
        <w:t>Figure 2.38</w:t>
      </w:r>
      <w:r>
        <w:tab/>
      </w:r>
      <w:proofErr w:type="spellStart"/>
      <w:r>
        <w:t>Virtio</w:t>
      </w:r>
      <w:proofErr w:type="spellEnd"/>
      <w:r>
        <w:t xml:space="preserve"> full hardware offloading</w:t>
      </w:r>
    </w:p>
    <w:p w14:paraId="48700F96" w14:textId="58B0DFF7" w:rsidR="002708CC" w:rsidRDefault="002708CC" w:rsidP="002708CC">
      <w:pPr>
        <w:pStyle w:val="Heading3"/>
      </w:pPr>
      <w:proofErr w:type="spellStart"/>
      <w:r>
        <w:t>Virtio</w:t>
      </w:r>
      <w:proofErr w:type="spellEnd"/>
      <w:r>
        <w:t xml:space="preserve"> Device Passthrough</w:t>
      </w:r>
    </w:p>
    <w:p w14:paraId="6F9EC7B5" w14:textId="34659DA6" w:rsidR="00AB4DE0" w:rsidRDefault="00AB4DE0" w:rsidP="004E1954">
      <w:pPr>
        <w:pStyle w:val="BodyText"/>
      </w:pPr>
      <w:proofErr w:type="spellStart"/>
      <w:r>
        <w:t>Virtio</w:t>
      </w:r>
      <w:proofErr w:type="spellEnd"/>
      <w:r>
        <w:t xml:space="preserve"> device passthrough can be implemented on a NIC </w:t>
      </w:r>
      <w:ins w:id="194" w:author="T. Sridhar" w:date="2020-11-24T23:14:00Z">
        <w:r w:rsidR="008D11A7">
          <w:t>with or without the NIC supporting SR-IOV.</w:t>
        </w:r>
      </w:ins>
      <w:del w:id="195" w:author="T. Sridhar" w:date="2020-11-24T23:14:00Z">
        <w:r w:rsidDel="008D11A7">
          <w:delText>which is supporting or not</w:delText>
        </w:r>
        <w:r w:rsidR="00DF2168" w:rsidDel="008D11A7">
          <w:delText xml:space="preserve"> supporting</w:delText>
        </w:r>
        <w:r w:rsidDel="008D11A7">
          <w:delText xml:space="preserve"> SR-IOV</w:delText>
        </w:r>
      </w:del>
      <w:r>
        <w:t>.</w:t>
      </w:r>
      <w:r w:rsidR="00DF2168">
        <w:t xml:space="preserve"> </w:t>
      </w:r>
      <w:r>
        <w:t xml:space="preserve">Like other physical device assignment </w:t>
      </w:r>
      <w:r w:rsidR="00DF2168">
        <w:t xml:space="preserve">technology </w:t>
      </w:r>
      <w:r>
        <w:t>presented in this book, VFIO and IOMMU are used to present the physical device NIC into the guest VM user space.</w:t>
      </w:r>
    </w:p>
    <w:p w14:paraId="3960645D" w14:textId="5F118F8B" w:rsidR="00AB4DE0" w:rsidRDefault="00AB4DE0" w:rsidP="004E1954">
      <w:pPr>
        <w:pStyle w:val="BodyText"/>
      </w:pPr>
      <w:r>
        <w:t xml:space="preserve">Hence, such a </w:t>
      </w:r>
      <w:proofErr w:type="spellStart"/>
      <w:r w:rsidR="00DF2168">
        <w:t>Virtio</w:t>
      </w:r>
      <w:proofErr w:type="spellEnd"/>
      <w:r w:rsidR="00DF2168">
        <w:t xml:space="preserve"> </w:t>
      </w:r>
      <w:r>
        <w:t xml:space="preserve">physical NIC can be used by a DPDK application running in a virtual instance. But, like other </w:t>
      </w:r>
      <w:proofErr w:type="spellStart"/>
      <w:r w:rsidR="00DF2168">
        <w:t>Virtio</w:t>
      </w:r>
      <w:proofErr w:type="spellEnd"/>
      <w:r w:rsidR="00DF2168">
        <w:t xml:space="preserve"> </w:t>
      </w:r>
      <w:r>
        <w:t>device passthrough</w:t>
      </w:r>
      <w:r w:rsidR="00DF2168">
        <w:t>,</w:t>
      </w:r>
      <w:r>
        <w:t xml:space="preserve"> </w:t>
      </w:r>
      <w:r w:rsidR="00DF2168">
        <w:t xml:space="preserve">this </w:t>
      </w:r>
      <w:r>
        <w:t>has also the same limitations for SDN. As the host operating system is totally by</w:t>
      </w:r>
      <w:r w:rsidR="00DF2168">
        <w:t>-</w:t>
      </w:r>
      <w:r>
        <w:t xml:space="preserve">passed by this mechanism, </w:t>
      </w:r>
      <w:r w:rsidR="00DF2168">
        <w:t xml:space="preserve">you </w:t>
      </w:r>
      <w:r>
        <w:t>cannot interconnect instances using such NIC interface</w:t>
      </w:r>
      <w:r w:rsidR="00DF2168">
        <w:t xml:space="preserve">s </w:t>
      </w:r>
      <w:r>
        <w:t>with a SDN virtual router or switch.</w:t>
      </w:r>
    </w:p>
    <w:p w14:paraId="41F71622" w14:textId="5489C682" w:rsidR="00AB4DE0" w:rsidRDefault="00AB4DE0" w:rsidP="004E1954">
      <w:pPr>
        <w:pStyle w:val="BodyText"/>
      </w:pPr>
      <w:r>
        <w:t xml:space="preserve">The main advantage of </w:t>
      </w:r>
      <w:proofErr w:type="spellStart"/>
      <w:r>
        <w:t>Virtio</w:t>
      </w:r>
      <w:proofErr w:type="spellEnd"/>
      <w:r>
        <w:t xml:space="preserve"> device passthrough is the flexibility it provides for a virtual instance to </w:t>
      </w:r>
      <w:r w:rsidR="00DF2168">
        <w:t xml:space="preserve">transparently </w:t>
      </w:r>
      <w:r>
        <w:t xml:space="preserve">use either a real physical interface or an emulated one. It offers an </w:t>
      </w:r>
      <w:r w:rsidR="00DF2168">
        <w:t>o</w:t>
      </w:r>
      <w:r>
        <w:t xml:space="preserve">pen public specification, which </w:t>
      </w:r>
      <w:r w:rsidR="00DF2168">
        <w:t xml:space="preserve">supports </w:t>
      </w:r>
      <w:r>
        <w:t>device</w:t>
      </w:r>
      <w:r w:rsidR="00DF2168">
        <w:t>s</w:t>
      </w:r>
      <w:r>
        <w:t xml:space="preserve"> fully independent of any specific vendor.</w:t>
      </w:r>
    </w:p>
    <w:p w14:paraId="3898926F" w14:textId="5442BCE1" w:rsidR="00AB4DE0" w:rsidRDefault="00AB4DE0" w:rsidP="004E1954">
      <w:pPr>
        <w:pStyle w:val="BodyText"/>
      </w:pPr>
      <w:proofErr w:type="spellStart"/>
      <w:r>
        <w:t>Virtio</w:t>
      </w:r>
      <w:proofErr w:type="spellEnd"/>
      <w:r>
        <w:t xml:space="preserve"> full HW offloading, can support live migration thanks to </w:t>
      </w:r>
      <w:proofErr w:type="spellStart"/>
      <w:r w:rsidR="00DF2168">
        <w:t>Virtio</w:t>
      </w:r>
      <w:proofErr w:type="spellEnd"/>
      <w:r>
        <w:t>, which is not possible to achieve without any specific implementation with SR-IOV.</w:t>
      </w:r>
      <w:r w:rsidR="00DB41D0">
        <w:t xml:space="preserve"> </w:t>
      </w:r>
      <w:r>
        <w:t xml:space="preserve">But in order to be able to support such a feature, </w:t>
      </w:r>
      <w:del w:id="196" w:author="T. Sridhar" w:date="2020-11-24T23:15:00Z">
        <w:r w:rsidR="00DB41D0" w:rsidDel="008D11A7">
          <w:delText xml:space="preserve">the </w:delText>
        </w:r>
        <w:r w:rsidDel="008D11A7">
          <w:delText>lates</w:delText>
        </w:r>
      </w:del>
      <w:ins w:id="197" w:author="T. Sridhar" w:date="2020-11-24T23:15:00Z">
        <w:r w:rsidR="008D11A7">
          <w:t xml:space="preserve"> </w:t>
        </w:r>
      </w:ins>
      <w:del w:id="198" w:author="T. Sridhar" w:date="2020-11-24T23:15:00Z">
        <w:r w:rsidDel="008D11A7">
          <w:delText xml:space="preserve">t </w:delText>
        </w:r>
      </w:del>
      <w:proofErr w:type="spellStart"/>
      <w:r w:rsidR="00DB41D0">
        <w:t>Virtio</w:t>
      </w:r>
      <w:proofErr w:type="spellEnd"/>
      <w:r w:rsidR="00DB41D0">
        <w:t xml:space="preserve"> </w:t>
      </w:r>
      <w:r>
        <w:t xml:space="preserve">specifications </w:t>
      </w:r>
      <w:ins w:id="199" w:author="T. Sridhar" w:date="2020-11-24T23:15:00Z">
        <w:r w:rsidR="008D11A7">
          <w:t>(</w:t>
        </w:r>
      </w:ins>
      <w:del w:id="200" w:author="T. Sridhar" w:date="2020-11-24T23:15:00Z">
        <w:r w:rsidDel="008D11A7">
          <w:delText>(</w:delText>
        </w:r>
      </w:del>
      <w:r>
        <w:t>1.1 versio</w:t>
      </w:r>
      <w:ins w:id="201" w:author="T. Sridhar" w:date="2020-11-24T23:15:00Z">
        <w:r w:rsidR="008D11A7">
          <w:t>n or later)</w:t>
        </w:r>
      </w:ins>
      <w:del w:id="202" w:author="T. Sridhar" w:date="2020-11-24T23:15:00Z">
        <w:r w:rsidDel="008D11A7">
          <w:delText>n)</w:delText>
        </w:r>
      </w:del>
      <w:r>
        <w:t xml:space="preserve"> must be implemented onto both </w:t>
      </w:r>
      <w:r w:rsidR="00DB41D0">
        <w:t xml:space="preserve">the </w:t>
      </w:r>
      <w:r>
        <w:t>QEMU and the NIC hardware used on the cloud infrastructure.</w:t>
      </w:r>
    </w:p>
    <w:p w14:paraId="50367B73" w14:textId="1786C2B6" w:rsidR="00AB4DE0" w:rsidRDefault="00AB4DE0" w:rsidP="004E1954">
      <w:pPr>
        <w:pStyle w:val="BodyText"/>
      </w:pPr>
      <w:r>
        <w:rPr>
          <w:noProof/>
        </w:rPr>
        <w:lastRenderedPageBreak/>
        <w:drawing>
          <wp:inline distT="0" distB="0" distL="0" distR="0" wp14:anchorId="1F322F6F" wp14:editId="6352862C">
            <wp:extent cx="5334000" cy="6039256"/>
            <wp:effectExtent l="0" t="0" r="0" b="0"/>
            <wp:docPr id="40"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6.emf"/>
                    <pic:cNvPicPr>
                      <a:picLocks noChangeAspect="1" noChangeArrowheads="1"/>
                    </pic:cNvPicPr>
                  </pic:nvPicPr>
                  <pic:blipFill>
                    <a:blip r:embed="rId70"/>
                    <a:stretch>
                      <a:fillRect/>
                    </a:stretch>
                  </pic:blipFill>
                  <pic:spPr bwMode="auto">
                    <a:xfrm>
                      <a:off x="0" y="0"/>
                      <a:ext cx="5334000" cy="6039256"/>
                    </a:xfrm>
                    <a:prstGeom prst="rect">
                      <a:avLst/>
                    </a:prstGeom>
                    <a:noFill/>
                    <a:ln w="9525">
                      <a:noFill/>
                      <a:headEnd/>
                      <a:tailEnd/>
                    </a:ln>
                  </pic:spPr>
                </pic:pic>
              </a:graphicData>
            </a:graphic>
          </wp:inline>
        </w:drawing>
      </w:r>
    </w:p>
    <w:p w14:paraId="1F2277CD" w14:textId="76C4A653" w:rsidR="00DB41D0" w:rsidRDefault="00DB41D0" w:rsidP="00DB41D0">
      <w:pPr>
        <w:pStyle w:val="BodyText"/>
      </w:pPr>
      <w:r>
        <w:t>Figure 2.39</w:t>
      </w:r>
      <w:r>
        <w:tab/>
      </w:r>
      <w:proofErr w:type="spellStart"/>
      <w:r>
        <w:t>Virtio</w:t>
      </w:r>
      <w:proofErr w:type="spellEnd"/>
      <w:r>
        <w:t xml:space="preserve"> device passthrough</w:t>
      </w:r>
    </w:p>
    <w:p w14:paraId="552ABD6C" w14:textId="77777777" w:rsidR="00AB4DE0" w:rsidRDefault="00AB4DE0" w:rsidP="004E1954">
      <w:pPr>
        <w:pStyle w:val="Heading3"/>
      </w:pPr>
      <w:bookmarkStart w:id="203" w:name="Xe59bc1342ce110642141ced79d2dc6c93c6ec8e"/>
      <w:bookmarkStart w:id="204" w:name="_Toc54881598"/>
      <w:proofErr w:type="spellStart"/>
      <w:r>
        <w:t>Virtio</w:t>
      </w:r>
      <w:proofErr w:type="spellEnd"/>
      <w:r>
        <w:t xml:space="preserve"> Datapath Acceleration</w:t>
      </w:r>
      <w:bookmarkEnd w:id="203"/>
      <w:bookmarkEnd w:id="204"/>
    </w:p>
    <w:p w14:paraId="233A6F39" w14:textId="0335DD14" w:rsidR="00AB4DE0" w:rsidRDefault="00AB4DE0" w:rsidP="00176408">
      <w:pPr>
        <w:pStyle w:val="FirstParagraph"/>
      </w:pPr>
      <w:r>
        <w:t xml:space="preserve">Like full hardware offloading, virtual Data </w:t>
      </w:r>
      <w:r w:rsidR="00DB41D0">
        <w:t xml:space="preserve">Path </w:t>
      </w:r>
      <w:r>
        <w:t>Acceleration (</w:t>
      </w:r>
      <w:proofErr w:type="spellStart"/>
      <w:r>
        <w:t>vDPA</w:t>
      </w:r>
      <w:proofErr w:type="spellEnd"/>
      <w:r>
        <w:t>) aims to</w:t>
      </w:r>
      <w:r w:rsidR="00DB41D0">
        <w:t xml:space="preserve"> </w:t>
      </w:r>
      <w:r>
        <w:t xml:space="preserve">standardize the physical data plane using the </w:t>
      </w:r>
      <w:proofErr w:type="spellStart"/>
      <w:r>
        <w:t>virtio</w:t>
      </w:r>
      <w:proofErr w:type="spellEnd"/>
      <w:r>
        <w:t xml:space="preserve"> ring layout</w:t>
      </w:r>
      <w:r w:rsidR="00DB41D0">
        <w:t xml:space="preserve"> and </w:t>
      </w:r>
      <w:r>
        <w:t xml:space="preserve">present a standard </w:t>
      </w:r>
      <w:proofErr w:type="spellStart"/>
      <w:r w:rsidR="00DB41D0">
        <w:t>Virtio</w:t>
      </w:r>
      <w:proofErr w:type="spellEnd"/>
      <w:r w:rsidR="00DB41D0">
        <w:t xml:space="preserve"> </w:t>
      </w:r>
      <w:r>
        <w:t>driver in the guest decoupled from any vendor implementation for the control path</w:t>
      </w:r>
      <w:r w:rsidR="00DB41D0">
        <w:t>.</w:t>
      </w:r>
    </w:p>
    <w:p w14:paraId="3962EC43" w14:textId="45C81883" w:rsidR="00AB4DE0" w:rsidRDefault="00AB4DE0" w:rsidP="00176408">
      <w:pPr>
        <w:pStyle w:val="FirstParagraph"/>
      </w:pPr>
      <w:proofErr w:type="spellStart"/>
      <w:r>
        <w:t>vDPA</w:t>
      </w:r>
      <w:proofErr w:type="spellEnd"/>
      <w:r>
        <w:t xml:space="preserve"> </w:t>
      </w:r>
      <w:del w:id="205" w:author="T. Sridhar" w:date="2020-11-24T23:15:00Z">
        <w:r w:rsidDel="008D11A7">
          <w:delText>is presenting</w:delText>
        </w:r>
      </w:del>
      <w:ins w:id="206" w:author="T. Sridhar" w:date="2020-11-24T23:15:00Z">
        <w:r w:rsidR="008D11A7">
          <w:t>presents</w:t>
        </w:r>
      </w:ins>
      <w:r>
        <w:t xml:space="preserve"> a generic control plane through software which provides an abstraction layer on top of physical NIC.</w:t>
      </w:r>
      <w:r w:rsidR="00DB41D0">
        <w:t xml:space="preserve"> </w:t>
      </w:r>
      <w:r>
        <w:t xml:space="preserve">Like </w:t>
      </w:r>
      <w:proofErr w:type="spellStart"/>
      <w:r>
        <w:t>Virtio</w:t>
      </w:r>
      <w:proofErr w:type="spellEnd"/>
      <w:r>
        <w:t xml:space="preserve"> full hardware offloading, </w:t>
      </w:r>
      <w:proofErr w:type="spellStart"/>
      <w:r>
        <w:t>vDPA</w:t>
      </w:r>
      <w:proofErr w:type="spellEnd"/>
      <w:r>
        <w:t xml:space="preserve"> build </w:t>
      </w:r>
      <w:proofErr w:type="spellStart"/>
      <w:r w:rsidR="00DB41D0">
        <w:t>s</w:t>
      </w:r>
      <w:r>
        <w:t>a</w:t>
      </w:r>
      <w:proofErr w:type="spellEnd"/>
      <w:r>
        <w:t xml:space="preserve"> direct data path between the g</w:t>
      </w:r>
      <w:r w:rsidR="00DB41D0">
        <w:t>u</w:t>
      </w:r>
      <w:r>
        <w:t xml:space="preserve">est network interface and the physical NIC, using the </w:t>
      </w:r>
      <w:proofErr w:type="spellStart"/>
      <w:r w:rsidR="00DB41D0">
        <w:t>Virtio</w:t>
      </w:r>
      <w:proofErr w:type="spellEnd"/>
      <w:r w:rsidR="00DB41D0">
        <w:t xml:space="preserve"> </w:t>
      </w:r>
      <w:r>
        <w:t xml:space="preserve">ring layout. But for the control path a generic </w:t>
      </w:r>
      <w:proofErr w:type="spellStart"/>
      <w:r>
        <w:t>vDPA</w:t>
      </w:r>
      <w:proofErr w:type="spellEnd"/>
      <w:r>
        <w:t xml:space="preserve"> driver (mediation driver) is used to translate the </w:t>
      </w:r>
      <w:r>
        <w:lastRenderedPageBreak/>
        <w:t>vendor NIC driver/control</w:t>
      </w:r>
      <w:r w:rsidR="00DB41D0">
        <w:t xml:space="preserve"> </w:t>
      </w:r>
      <w:r>
        <w:t xml:space="preserve">plane to the </w:t>
      </w:r>
      <w:proofErr w:type="spellStart"/>
      <w:r w:rsidR="00DB41D0">
        <w:t>Virtio</w:t>
      </w:r>
      <w:proofErr w:type="spellEnd"/>
      <w:r w:rsidR="00DB41D0">
        <w:t xml:space="preserve"> </w:t>
      </w:r>
      <w:r>
        <w:t>control plane, in order to allow each NIC vendor to keep using its own driver.</w:t>
      </w:r>
    </w:p>
    <w:p w14:paraId="230E8CD9" w14:textId="337DF9AD" w:rsidR="00AB4DE0" w:rsidRDefault="00DB41D0" w:rsidP="004E1954">
      <w:pPr>
        <w:pStyle w:val="BodyText"/>
      </w:pPr>
      <w:proofErr w:type="spellStart"/>
      <w:r>
        <w:t>vDPA</w:t>
      </w:r>
      <w:proofErr w:type="spellEnd"/>
      <w:r w:rsidDel="00DB41D0">
        <w:t xml:space="preserve"> </w:t>
      </w:r>
      <w:r w:rsidR="00AB4DE0">
        <w:t xml:space="preserve">allows NIC vendors to support </w:t>
      </w:r>
      <w:proofErr w:type="spellStart"/>
      <w:r>
        <w:t>Virtio</w:t>
      </w:r>
      <w:proofErr w:type="spellEnd"/>
      <w:r>
        <w:t xml:space="preserve"> </w:t>
      </w:r>
      <w:r w:rsidR="00AB4DE0">
        <w:t xml:space="preserve">ring layout </w:t>
      </w:r>
      <w:r>
        <w:t xml:space="preserve">with </w:t>
      </w:r>
      <w:r w:rsidR="00AB4DE0">
        <w:t>smaller effort keeping wire speed performance on the data plane.</w:t>
      </w:r>
      <w:r>
        <w:t xml:space="preserve"> See Figure 2.40.</w:t>
      </w:r>
    </w:p>
    <w:p w14:paraId="003E37C1" w14:textId="77777777" w:rsidR="00AB4DE0" w:rsidRDefault="00AB4DE0" w:rsidP="004E1954">
      <w:pPr>
        <w:pStyle w:val="BodyText"/>
      </w:pPr>
      <w:r>
        <w:rPr>
          <w:noProof/>
        </w:rPr>
        <w:drawing>
          <wp:inline distT="0" distB="0" distL="0" distR="0" wp14:anchorId="6FF21F72" wp14:editId="36AD53F9">
            <wp:extent cx="4066161" cy="4243588"/>
            <wp:effectExtent l="0" t="0" r="0" b="0"/>
            <wp:docPr id="41"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7.emf"/>
                    <pic:cNvPicPr>
                      <a:picLocks noChangeAspect="1" noChangeArrowheads="1"/>
                    </pic:cNvPicPr>
                  </pic:nvPicPr>
                  <pic:blipFill>
                    <a:blip r:embed="rId71"/>
                    <a:stretch>
                      <a:fillRect/>
                    </a:stretch>
                  </pic:blipFill>
                  <pic:spPr bwMode="auto">
                    <a:xfrm>
                      <a:off x="0" y="0"/>
                      <a:ext cx="4066161" cy="4243588"/>
                    </a:xfrm>
                    <a:prstGeom prst="rect">
                      <a:avLst/>
                    </a:prstGeom>
                    <a:noFill/>
                    <a:ln w="9525">
                      <a:noFill/>
                      <a:headEnd/>
                      <a:tailEnd/>
                    </a:ln>
                  </pic:spPr>
                </pic:pic>
              </a:graphicData>
            </a:graphic>
          </wp:inline>
        </w:drawing>
      </w:r>
    </w:p>
    <w:p w14:paraId="6DED8F33" w14:textId="45AA6CB0" w:rsidR="00AB4DE0" w:rsidRDefault="00DB41D0" w:rsidP="004E1954">
      <w:pPr>
        <w:pStyle w:val="BodyText"/>
      </w:pPr>
      <w:r>
        <w:t>Figure 2.40</w:t>
      </w:r>
      <w:r w:rsidR="0079680E">
        <w:tab/>
      </w:r>
      <w:r>
        <w:t xml:space="preserve">Virtual Data Path Acceleration </w:t>
      </w:r>
    </w:p>
    <w:p w14:paraId="4D9B7830" w14:textId="69432D9E" w:rsidR="00AB4DE0" w:rsidRDefault="00AB4DE0" w:rsidP="004E1954">
      <w:pPr>
        <w:pStyle w:val="BodyText"/>
      </w:pPr>
      <w:proofErr w:type="spellStart"/>
      <w:r>
        <w:t>vDPA</w:t>
      </w:r>
      <w:proofErr w:type="spellEnd"/>
      <w:r>
        <w:t xml:space="preserve"> is requiring a vendor specific </w:t>
      </w:r>
      <w:r w:rsidRPr="00176408">
        <w:rPr>
          <w:i/>
          <w:iCs/>
        </w:rPr>
        <w:t>mediation device driver</w:t>
      </w:r>
      <w:r w:rsidR="00DB41D0">
        <w:t xml:space="preserve"> </w:t>
      </w:r>
      <w:r>
        <w:t>to be loaded in the host operating system</w:t>
      </w:r>
      <w:r w:rsidR="00DB41D0">
        <w:t xml:space="preserve"> as shown in Figure 2.41.</w:t>
      </w:r>
    </w:p>
    <w:p w14:paraId="605E9770" w14:textId="668B0CDC" w:rsidR="00AB4DE0" w:rsidRDefault="00AB4DE0" w:rsidP="004E1954">
      <w:pPr>
        <w:pStyle w:val="BodyText"/>
      </w:pPr>
      <w:r>
        <w:rPr>
          <w:noProof/>
        </w:rPr>
        <w:lastRenderedPageBreak/>
        <w:drawing>
          <wp:inline distT="0" distB="0" distL="0" distR="0" wp14:anchorId="327B3F2A" wp14:editId="3D330194">
            <wp:extent cx="5334000" cy="6039256"/>
            <wp:effectExtent l="0" t="0" r="0" b="0"/>
            <wp:docPr id="42"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8.emf"/>
                    <pic:cNvPicPr>
                      <a:picLocks noChangeAspect="1" noChangeArrowheads="1"/>
                    </pic:cNvPicPr>
                  </pic:nvPicPr>
                  <pic:blipFill>
                    <a:blip r:embed="rId72"/>
                    <a:stretch>
                      <a:fillRect/>
                    </a:stretch>
                  </pic:blipFill>
                  <pic:spPr bwMode="auto">
                    <a:xfrm>
                      <a:off x="0" y="0"/>
                      <a:ext cx="5334000" cy="6039256"/>
                    </a:xfrm>
                    <a:prstGeom prst="rect">
                      <a:avLst/>
                    </a:prstGeom>
                    <a:noFill/>
                    <a:ln w="9525">
                      <a:noFill/>
                      <a:headEnd/>
                      <a:tailEnd/>
                    </a:ln>
                  </pic:spPr>
                </pic:pic>
              </a:graphicData>
            </a:graphic>
          </wp:inline>
        </w:drawing>
      </w:r>
    </w:p>
    <w:p w14:paraId="6AF6944E" w14:textId="71A236A5" w:rsidR="00DB41D0" w:rsidRDefault="00DB41D0" w:rsidP="00DB41D0">
      <w:pPr>
        <w:pStyle w:val="BodyText"/>
      </w:pPr>
      <w:r>
        <w:t>Figure 2.41</w:t>
      </w:r>
      <w:r w:rsidR="0079680E">
        <w:tab/>
      </w:r>
      <w:r>
        <w:rPr>
          <w:i/>
          <w:iCs/>
        </w:rPr>
        <w:t>M</w:t>
      </w:r>
      <w:r w:rsidRPr="00491FD3">
        <w:rPr>
          <w:i/>
          <w:iCs/>
        </w:rPr>
        <w:t xml:space="preserve">ediation </w:t>
      </w:r>
      <w:r>
        <w:rPr>
          <w:i/>
          <w:iCs/>
        </w:rPr>
        <w:t>D</w:t>
      </w:r>
      <w:r w:rsidRPr="00491FD3">
        <w:rPr>
          <w:i/>
          <w:iCs/>
        </w:rPr>
        <w:t xml:space="preserve">evice </w:t>
      </w:r>
      <w:r>
        <w:rPr>
          <w:i/>
          <w:iCs/>
        </w:rPr>
        <w:t>D</w:t>
      </w:r>
      <w:r w:rsidRPr="00491FD3">
        <w:rPr>
          <w:i/>
          <w:iCs/>
        </w:rPr>
        <w:t>river</w:t>
      </w:r>
      <w:r>
        <w:t xml:space="preserve"> being loaded in the host OS</w:t>
      </w:r>
    </w:p>
    <w:p w14:paraId="27E480E6" w14:textId="77777777" w:rsidR="00AB4DE0" w:rsidRDefault="00AB4DE0" w:rsidP="004E1954">
      <w:pPr>
        <w:pStyle w:val="Heading3"/>
      </w:pPr>
      <w:bookmarkStart w:id="207" w:name="Xd1a2173cb04755a0d7f062cb68a53fa8bffec91"/>
      <w:bookmarkStart w:id="208" w:name="_Toc54881599"/>
      <w:r>
        <w:t>Smart NIC</w:t>
      </w:r>
      <w:bookmarkEnd w:id="207"/>
      <w:bookmarkEnd w:id="208"/>
    </w:p>
    <w:p w14:paraId="060163F4" w14:textId="08FC337B" w:rsidR="00AB4DE0" w:rsidRDefault="00AB4DE0" w:rsidP="00176408">
      <w:pPr>
        <w:pStyle w:val="FirstParagraph"/>
      </w:pPr>
      <w:r>
        <w:t>A NIC card generat</w:t>
      </w:r>
      <w:r w:rsidR="00E236D5">
        <w:t>or,</w:t>
      </w:r>
      <w:r>
        <w:t xml:space="preserve"> commonly named </w:t>
      </w:r>
      <w:r w:rsidRPr="00176408">
        <w:rPr>
          <w:i/>
          <w:iCs/>
        </w:rPr>
        <w:t>smart NIC</w:t>
      </w:r>
      <w:r w:rsidR="00E236D5">
        <w:rPr>
          <w:i/>
          <w:iCs/>
        </w:rPr>
        <w:t>,</w:t>
      </w:r>
      <w:r>
        <w:t xml:space="preserve"> </w:t>
      </w:r>
      <w:r w:rsidR="00E236D5">
        <w:t xml:space="preserve">is </w:t>
      </w:r>
      <w:r>
        <w:t>highly customizable thanks to the last evolution provided by some new capabilities (FPGA</w:t>
      </w:r>
      <w:r w:rsidR="005D3DE6">
        <w:t>, ARM</w:t>
      </w:r>
      <w:r>
        <w:t xml:space="preserve">, </w:t>
      </w:r>
      <w:commentRangeStart w:id="209"/>
      <w:r>
        <w:t>P4</w:t>
      </w:r>
      <w:commentRangeEnd w:id="209"/>
      <w:r w:rsidR="008D11A7">
        <w:rPr>
          <w:rStyle w:val="CommentReference"/>
        </w:rPr>
        <w:commentReference w:id="209"/>
      </w:r>
      <w:r>
        <w:t>).</w:t>
      </w:r>
      <w:r w:rsidR="00E236D5">
        <w:t xml:space="preserve"> </w:t>
      </w:r>
      <w:r>
        <w:t>It</w:t>
      </w:r>
      <w:r w:rsidR="00E236D5">
        <w:t xml:space="preserve">’s now </w:t>
      </w:r>
      <w:r>
        <w:t xml:space="preserve">possible to envisage SDN </w:t>
      </w:r>
      <w:proofErr w:type="spellStart"/>
      <w:r>
        <w:t>vSwitch</w:t>
      </w:r>
      <w:proofErr w:type="spellEnd"/>
      <w:r>
        <w:t>/</w:t>
      </w:r>
      <w:proofErr w:type="spellStart"/>
      <w:r>
        <w:t>vRouter</w:t>
      </w:r>
      <w:proofErr w:type="spellEnd"/>
      <w:r>
        <w:t xml:space="preserve"> data</w:t>
      </w:r>
      <w:r w:rsidR="00E236D5">
        <w:t xml:space="preserve"> </w:t>
      </w:r>
      <w:r>
        <w:t>plane function</w:t>
      </w:r>
      <w:r w:rsidR="00E236D5">
        <w:t>s</w:t>
      </w:r>
      <w:r>
        <w:t xml:space="preserve"> to be moved </w:t>
      </w:r>
      <w:r w:rsidR="00E236D5">
        <w:t xml:space="preserve">onto </w:t>
      </w:r>
      <w:r>
        <w:t>the NIC card keeping only the control plane function in</w:t>
      </w:r>
      <w:r w:rsidR="00E236D5">
        <w:t xml:space="preserve"> </w:t>
      </w:r>
      <w:r>
        <w:t>the host operating system.</w:t>
      </w:r>
    </w:p>
    <w:p w14:paraId="7E64405C" w14:textId="1224FF7F" w:rsidR="00AB4DE0" w:rsidRDefault="00AB4DE0" w:rsidP="004E1954">
      <w:pPr>
        <w:pStyle w:val="BodyText"/>
      </w:pPr>
      <w:r>
        <w:t>For Contrail solution</w:t>
      </w:r>
      <w:r w:rsidR="00E236D5">
        <w:t>s</w:t>
      </w:r>
      <w:r>
        <w:t xml:space="preserve">, this is made by offloading several Contrail </w:t>
      </w:r>
      <w:proofErr w:type="spellStart"/>
      <w:r>
        <w:t>vRouter</w:t>
      </w:r>
      <w:proofErr w:type="spellEnd"/>
      <w:r>
        <w:t xml:space="preserve"> tables including:</w:t>
      </w:r>
    </w:p>
    <w:p w14:paraId="6705F684" w14:textId="77777777" w:rsidR="00AB4DE0" w:rsidRDefault="00AB4DE0" w:rsidP="004E1954">
      <w:pPr>
        <w:numPr>
          <w:ilvl w:val="0"/>
          <w:numId w:val="2"/>
        </w:numPr>
      </w:pPr>
      <w:r>
        <w:t>Interface Tables</w:t>
      </w:r>
    </w:p>
    <w:p w14:paraId="6ACF11C6" w14:textId="77777777" w:rsidR="00AB4DE0" w:rsidRDefault="00AB4DE0" w:rsidP="004E1954">
      <w:pPr>
        <w:numPr>
          <w:ilvl w:val="0"/>
          <w:numId w:val="2"/>
        </w:numPr>
      </w:pPr>
      <w:r>
        <w:lastRenderedPageBreak/>
        <w:t>Next Hop Tables</w:t>
      </w:r>
    </w:p>
    <w:p w14:paraId="24E9C162" w14:textId="77777777" w:rsidR="00AB4DE0" w:rsidRDefault="00AB4DE0" w:rsidP="004E1954">
      <w:pPr>
        <w:numPr>
          <w:ilvl w:val="0"/>
          <w:numId w:val="2"/>
        </w:numPr>
      </w:pPr>
      <w:r>
        <w:t>Ingress Label Manager (ILM) Tables</w:t>
      </w:r>
    </w:p>
    <w:p w14:paraId="36AC882C" w14:textId="77777777" w:rsidR="00AB4DE0" w:rsidRDefault="00AB4DE0" w:rsidP="004E1954">
      <w:pPr>
        <w:numPr>
          <w:ilvl w:val="0"/>
          <w:numId w:val="2"/>
        </w:numPr>
      </w:pPr>
      <w:r>
        <w:t>IPv4 FIB</w:t>
      </w:r>
    </w:p>
    <w:p w14:paraId="13F0C2F9" w14:textId="77777777" w:rsidR="00AB4DE0" w:rsidRDefault="00AB4DE0" w:rsidP="004E1954">
      <w:pPr>
        <w:numPr>
          <w:ilvl w:val="0"/>
          <w:numId w:val="2"/>
        </w:numPr>
      </w:pPr>
      <w:r>
        <w:t>IPv6 FIB</w:t>
      </w:r>
    </w:p>
    <w:p w14:paraId="16748CC5" w14:textId="77777777" w:rsidR="00AB4DE0" w:rsidRDefault="00AB4DE0" w:rsidP="004E1954">
      <w:pPr>
        <w:numPr>
          <w:ilvl w:val="0"/>
          <w:numId w:val="2"/>
        </w:numPr>
      </w:pPr>
      <w:r>
        <w:t>L2 Forwarding Tables</w:t>
      </w:r>
    </w:p>
    <w:p w14:paraId="104931E5" w14:textId="77777777" w:rsidR="00AB4DE0" w:rsidRDefault="00AB4DE0" w:rsidP="004E1954">
      <w:pPr>
        <w:numPr>
          <w:ilvl w:val="0"/>
          <w:numId w:val="2"/>
        </w:numPr>
      </w:pPr>
      <w:r>
        <w:t>Flow Tables</w:t>
      </w:r>
    </w:p>
    <w:p w14:paraId="630BC6E0" w14:textId="4E4FA7A9" w:rsidR="00AB4DE0" w:rsidRDefault="00AB4DE0" w:rsidP="004E1954">
      <w:pPr>
        <w:pStyle w:val="FirstParagraph"/>
      </w:pPr>
      <w:r>
        <w:t>It allows to accelerate lookups and forwarding actions that are directly performed into the NIC</w:t>
      </w:r>
      <w:r w:rsidR="00E236D5">
        <w:t>, as shown in Figure 2.42.</w:t>
      </w:r>
    </w:p>
    <w:p w14:paraId="55D9716A" w14:textId="64D227C7" w:rsidR="00AB4DE0" w:rsidRDefault="00AB4DE0" w:rsidP="004E1954">
      <w:pPr>
        <w:pStyle w:val="BodyText"/>
      </w:pPr>
      <w:r>
        <w:rPr>
          <w:noProof/>
        </w:rPr>
        <w:drawing>
          <wp:inline distT="0" distB="0" distL="0" distR="0" wp14:anchorId="68D06401" wp14:editId="1D996104">
            <wp:extent cx="5019472" cy="4443211"/>
            <wp:effectExtent l="0" t="0" r="0" b="0"/>
            <wp:docPr id="43"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49.emf"/>
                    <pic:cNvPicPr>
                      <a:picLocks noChangeAspect="1" noChangeArrowheads="1"/>
                    </pic:cNvPicPr>
                  </pic:nvPicPr>
                  <pic:blipFill>
                    <a:blip r:embed="rId73"/>
                    <a:stretch>
                      <a:fillRect/>
                    </a:stretch>
                  </pic:blipFill>
                  <pic:spPr bwMode="auto">
                    <a:xfrm>
                      <a:off x="0" y="0"/>
                      <a:ext cx="5019472" cy="4443211"/>
                    </a:xfrm>
                    <a:prstGeom prst="rect">
                      <a:avLst/>
                    </a:prstGeom>
                    <a:noFill/>
                    <a:ln w="9525">
                      <a:noFill/>
                      <a:headEnd/>
                      <a:tailEnd/>
                    </a:ln>
                  </pic:spPr>
                </pic:pic>
              </a:graphicData>
            </a:graphic>
          </wp:inline>
        </w:drawing>
      </w:r>
    </w:p>
    <w:p w14:paraId="6D4CD6D4" w14:textId="738A9DF3" w:rsidR="00E236D5" w:rsidRDefault="00E236D5" w:rsidP="004E1954">
      <w:pPr>
        <w:pStyle w:val="BodyText"/>
      </w:pPr>
      <w:r>
        <w:t>F</w:t>
      </w:r>
      <w:r w:rsidR="0079680E">
        <w:t>ig</w:t>
      </w:r>
      <w:r>
        <w:t>ure 2.42</w:t>
      </w:r>
      <w:r w:rsidR="0079680E">
        <w:tab/>
      </w:r>
      <w:r>
        <w:t xml:space="preserve"> Smart NIC</w:t>
      </w:r>
      <w:ins w:id="210" w:author="T. Sridhar" w:date="2020-11-24T23:17:00Z">
        <w:r w:rsidR="008D11A7">
          <w:t xml:space="preserve"> </w:t>
        </w:r>
      </w:ins>
    </w:p>
    <w:p w14:paraId="11E0DAE2" w14:textId="075A5D41" w:rsidR="00AB4DE0" w:rsidRDefault="00E236D5" w:rsidP="004E1954">
      <w:pPr>
        <w:pStyle w:val="BodyText"/>
      </w:pPr>
      <w:r>
        <w:t xml:space="preserve">You can see in Figure 2.42 that </w:t>
      </w:r>
      <w:r w:rsidR="00AB4DE0">
        <w:t xml:space="preserve">SDN packet processing is fully done </w:t>
      </w:r>
      <w:r>
        <w:t xml:space="preserve">on </w:t>
      </w:r>
      <w:r w:rsidR="00AB4DE0">
        <w:t xml:space="preserve">the NIC card </w:t>
      </w:r>
      <w:r>
        <w:t xml:space="preserve">and </w:t>
      </w:r>
      <w:r w:rsidR="00AB4DE0">
        <w:t>no more host CPU processing is involved in packet processing.</w:t>
      </w:r>
    </w:p>
    <w:p w14:paraId="7A39CEBD" w14:textId="297C14CB" w:rsidR="00AB4DE0" w:rsidRPr="00E236D5" w:rsidRDefault="00AB4DE0" w:rsidP="004E1954">
      <w:pPr>
        <w:pStyle w:val="BodyText"/>
      </w:pPr>
      <w:r>
        <w:t xml:space="preserve">Two implementations are proposed by </w:t>
      </w:r>
      <w:proofErr w:type="spellStart"/>
      <w:r w:rsidR="00677C0D">
        <w:t>N</w:t>
      </w:r>
      <w:r>
        <w:t>etronome</w:t>
      </w:r>
      <w:proofErr w:type="spellEnd"/>
      <w:r w:rsidR="00E236D5">
        <w:t xml:space="preserve"> </w:t>
      </w:r>
      <w:r w:rsidR="00E236D5" w:rsidRPr="00E236D5">
        <w:t xml:space="preserve">are </w:t>
      </w:r>
      <w:r w:rsidR="00E236D5" w:rsidRPr="00176408">
        <w:rPr>
          <w:u w:val="single"/>
        </w:rPr>
        <w:t xml:space="preserve">SRIOV + </w:t>
      </w:r>
      <w:proofErr w:type="spellStart"/>
      <w:r w:rsidR="00E236D5" w:rsidRPr="00176408">
        <w:rPr>
          <w:u w:val="single"/>
        </w:rPr>
        <w:t>SmartNIC</w:t>
      </w:r>
      <w:proofErr w:type="spellEnd"/>
      <w:r w:rsidR="00E236D5">
        <w:rPr>
          <w:u w:val="single"/>
        </w:rPr>
        <w:t>,</w:t>
      </w:r>
      <w:r w:rsidR="00E236D5" w:rsidRPr="00176408">
        <w:rPr>
          <w:u w:val="single"/>
        </w:rPr>
        <w:t xml:space="preserve"> and XVIO + Smart NIC</w:t>
      </w:r>
      <w:r w:rsidR="0079680E">
        <w:rPr>
          <w:u w:val="single"/>
        </w:rPr>
        <w:t>, as shown in Figures 2.43 and 2.44.</w:t>
      </w:r>
    </w:p>
    <w:p w14:paraId="70FB01DC" w14:textId="2C408331" w:rsidR="00AB4DE0" w:rsidRDefault="00C539E4" w:rsidP="004E1954">
      <w:pPr>
        <w:pStyle w:val="BodyText"/>
        <w:rPr>
          <w:noProof/>
        </w:rPr>
      </w:pPr>
      <w:r>
        <w:rPr>
          <w:noProof/>
        </w:rPr>
        <w:object w:dxaOrig="9108" w:dyaOrig="8640" w14:anchorId="0B8BF3A9">
          <v:shape id="_x0000_i1026" type="#_x0000_t75" alt="" style="width:295.25pt;height:278.55pt;mso-width-percent:0;mso-height-percent:0;mso-width-percent:0;mso-height-percent:0" o:ole="">
            <v:imagedata r:id="rId74" o:title=""/>
          </v:shape>
          <o:OLEObject Type="Embed" ProgID="Visio.Drawing.15" ShapeID="_x0000_i1026" DrawAspect="Content" ObjectID="_1667765254" r:id="rId75"/>
        </w:object>
      </w:r>
    </w:p>
    <w:p w14:paraId="21B346BB" w14:textId="436AD9DC" w:rsidR="0079680E" w:rsidRDefault="0079680E" w:rsidP="0079680E">
      <w:pPr>
        <w:pStyle w:val="BodyText"/>
      </w:pPr>
      <w:r>
        <w:t>Figure 2.43</w:t>
      </w:r>
      <w:r>
        <w:tab/>
        <w:t xml:space="preserve"> </w:t>
      </w:r>
      <w:r w:rsidRPr="00491FD3">
        <w:rPr>
          <w:u w:val="single"/>
        </w:rPr>
        <w:t xml:space="preserve">SRIOV + </w:t>
      </w:r>
      <w:proofErr w:type="spellStart"/>
      <w:r w:rsidRPr="00491FD3">
        <w:rPr>
          <w:u w:val="single"/>
        </w:rPr>
        <w:t>SmartNIC</w:t>
      </w:r>
      <w:proofErr w:type="spellEnd"/>
    </w:p>
    <w:p w14:paraId="0D914A8D" w14:textId="1BB2D81C" w:rsidR="00AB4DE0" w:rsidRDefault="00C539E4" w:rsidP="004E1954">
      <w:pPr>
        <w:pStyle w:val="BodyText"/>
        <w:rPr>
          <w:noProof/>
        </w:rPr>
      </w:pPr>
      <w:r>
        <w:rPr>
          <w:noProof/>
        </w:rPr>
        <w:object w:dxaOrig="9108" w:dyaOrig="8521" w14:anchorId="2F08038D">
          <v:shape id="_x0000_i1025" type="#_x0000_t75" alt="" style="width:290.2pt;height:271.25pt;mso-width-percent:0;mso-height-percent:0;mso-width-percent:0;mso-height-percent:0" o:ole="">
            <v:imagedata r:id="rId76" o:title=""/>
          </v:shape>
          <o:OLEObject Type="Embed" ProgID="Visio.Drawing.15" ShapeID="_x0000_i1025" DrawAspect="Content" ObjectID="_1667765255" r:id="rId77"/>
        </w:object>
      </w:r>
    </w:p>
    <w:p w14:paraId="37196D3C" w14:textId="057DD9ED" w:rsidR="0079680E" w:rsidRDefault="0079680E" w:rsidP="004E1954">
      <w:pPr>
        <w:pStyle w:val="BodyText"/>
      </w:pPr>
      <w:proofErr w:type="spellStart"/>
      <w:r>
        <w:rPr>
          <w:u w:val="single"/>
        </w:rPr>
        <w:t>Figuree</w:t>
      </w:r>
      <w:proofErr w:type="spellEnd"/>
      <w:r>
        <w:rPr>
          <w:u w:val="single"/>
        </w:rPr>
        <w:t xml:space="preserve"> 2.44</w:t>
      </w:r>
      <w:r>
        <w:rPr>
          <w:u w:val="single"/>
        </w:rPr>
        <w:tab/>
      </w:r>
      <w:r w:rsidRPr="00491FD3">
        <w:rPr>
          <w:u w:val="single"/>
        </w:rPr>
        <w:t>XVIO + Smart NIC</w:t>
      </w:r>
    </w:p>
    <w:p w14:paraId="19E5B607" w14:textId="77777777" w:rsidR="00AB4DE0" w:rsidRDefault="00AB4DE0" w:rsidP="004E1954">
      <w:pPr>
        <w:pStyle w:val="Heading3"/>
      </w:pPr>
      <w:bookmarkStart w:id="211" w:name="X12e06c6a6dcaaa94196660c16eba1d346baffc7"/>
      <w:bookmarkStart w:id="212" w:name="_Toc54881600"/>
      <w:proofErr w:type="spellStart"/>
      <w:r>
        <w:lastRenderedPageBreak/>
        <w:t>eBPF</w:t>
      </w:r>
      <w:proofErr w:type="spellEnd"/>
      <w:r>
        <w:t xml:space="preserve"> and XDP</w:t>
      </w:r>
      <w:bookmarkEnd w:id="211"/>
      <w:bookmarkEnd w:id="212"/>
    </w:p>
    <w:p w14:paraId="1C84E3DE" w14:textId="0975A017" w:rsidR="00AB4DE0" w:rsidRDefault="00AB4DE0" w:rsidP="004E1954">
      <w:pPr>
        <w:pStyle w:val="FirstParagraph"/>
      </w:pPr>
      <w:r>
        <w:t xml:space="preserve">Berkeley Packet Filter (BPF) was designed for capturing and filtering network packets that matched specific rules. In </w:t>
      </w:r>
      <w:r w:rsidR="004E540A">
        <w:t xml:space="preserve">the past few </w:t>
      </w:r>
      <w:r>
        <w:t xml:space="preserve">years </w:t>
      </w:r>
      <w:r w:rsidRPr="00176408">
        <w:rPr>
          <w:i/>
          <w:iCs/>
        </w:rPr>
        <w:t>extended BPF</w:t>
      </w:r>
      <w:r>
        <w:t xml:space="preserve"> (</w:t>
      </w:r>
      <w:proofErr w:type="spellStart"/>
      <w:r>
        <w:t>eBPF</w:t>
      </w:r>
      <w:proofErr w:type="spellEnd"/>
      <w:r>
        <w:t>) has been designed to take advantage of new hardware (64 bits usage for in</w:t>
      </w:r>
      <w:r w:rsidR="00BC7210">
        <w:t>s</w:t>
      </w:r>
      <w:r>
        <w:t xml:space="preserve">tance). An </w:t>
      </w:r>
      <w:proofErr w:type="spellStart"/>
      <w:r>
        <w:t>eBPF</w:t>
      </w:r>
      <w:proofErr w:type="spellEnd"/>
      <w:r>
        <w:t xml:space="preserve"> program is attached to a designated code path in the kernel.</w:t>
      </w:r>
    </w:p>
    <w:p w14:paraId="31266D67" w14:textId="008B4DED" w:rsidR="00AB4DE0" w:rsidRDefault="00AB4DE0" w:rsidP="004E1954">
      <w:pPr>
        <w:pStyle w:val="BodyText"/>
      </w:pPr>
      <w:proofErr w:type="spellStart"/>
      <w:proofErr w:type="gramStart"/>
      <w:r>
        <w:t>eXpress</w:t>
      </w:r>
      <w:proofErr w:type="spellEnd"/>
      <w:r>
        <w:t xml:space="preserve"> Data Path (XDP),</w:t>
      </w:r>
      <w:proofErr w:type="gramEnd"/>
      <w:r>
        <w:t xml:space="preserve"> uses </w:t>
      </w:r>
      <w:proofErr w:type="spellStart"/>
      <w:r>
        <w:t>eBPF</w:t>
      </w:r>
      <w:proofErr w:type="spellEnd"/>
      <w:r>
        <w:t xml:space="preserve"> to achieve high-performance packet processing by running </w:t>
      </w:r>
      <w:proofErr w:type="spellStart"/>
      <w:r>
        <w:t>eBPF</w:t>
      </w:r>
      <w:proofErr w:type="spellEnd"/>
      <w:r>
        <w:t xml:space="preserve"> programs at the lowest level of the network stack, immediately after a packet is received</w:t>
      </w:r>
      <w:r w:rsidR="004E540A">
        <w:t xml:space="preserve"> by </w:t>
      </w:r>
      <w:r>
        <w:t>XDP.</w:t>
      </w:r>
      <w:r w:rsidR="004E540A">
        <w:t xml:space="preserve"> See Figure 2.45.</w:t>
      </w:r>
    </w:p>
    <w:p w14:paraId="2A3FD346" w14:textId="77777777" w:rsidR="00AB4DE0" w:rsidRDefault="00AB4DE0" w:rsidP="004E1954">
      <w:pPr>
        <w:pStyle w:val="BodyText"/>
      </w:pPr>
      <w:r>
        <w:rPr>
          <w:noProof/>
        </w:rPr>
        <w:drawing>
          <wp:inline distT="0" distB="0" distL="0" distR="0" wp14:anchorId="29CBCA26" wp14:editId="0A16DBBD">
            <wp:extent cx="4409872" cy="5067836"/>
            <wp:effectExtent l="0" t="0" r="0" b="0"/>
            <wp:docPr id="46"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2.emf"/>
                    <pic:cNvPicPr>
                      <a:picLocks noChangeAspect="1" noChangeArrowheads="1"/>
                    </pic:cNvPicPr>
                  </pic:nvPicPr>
                  <pic:blipFill>
                    <a:blip r:embed="rId78"/>
                    <a:stretch>
                      <a:fillRect/>
                    </a:stretch>
                  </pic:blipFill>
                  <pic:spPr bwMode="auto">
                    <a:xfrm>
                      <a:off x="0" y="0"/>
                      <a:ext cx="4409872" cy="5067836"/>
                    </a:xfrm>
                    <a:prstGeom prst="rect">
                      <a:avLst/>
                    </a:prstGeom>
                    <a:noFill/>
                    <a:ln w="9525">
                      <a:noFill/>
                      <a:headEnd/>
                      <a:tailEnd/>
                    </a:ln>
                  </pic:spPr>
                </pic:pic>
              </a:graphicData>
            </a:graphic>
          </wp:inline>
        </w:drawing>
      </w:r>
    </w:p>
    <w:p w14:paraId="16D02248" w14:textId="62537291" w:rsidR="00CA3EC4" w:rsidRPr="004E540A" w:rsidRDefault="004E540A" w:rsidP="00176408">
      <w:pPr>
        <w:pStyle w:val="BodyText"/>
      </w:pPr>
      <w:r>
        <w:t>Figure 2.45</w:t>
      </w:r>
      <w:r>
        <w:tab/>
      </w:r>
      <w:proofErr w:type="spellStart"/>
      <w:r>
        <w:t>eBPF</w:t>
      </w:r>
      <w:proofErr w:type="spellEnd"/>
      <w:r>
        <w:t xml:space="preserve"> and XDP</w:t>
      </w:r>
    </w:p>
    <w:p w14:paraId="6D98E983" w14:textId="5E5C4E4E" w:rsidR="00AB4DE0" w:rsidRDefault="00AB4DE0" w:rsidP="00CA3EC4">
      <w:pPr>
        <w:pStyle w:val="BodyText"/>
        <w:spacing w:before="0" w:after="0"/>
      </w:pPr>
      <w:r>
        <w:t xml:space="preserve">XDP support is made available in the Linux </w:t>
      </w:r>
      <w:r w:rsidR="004E540A">
        <w:t xml:space="preserve">kernel </w:t>
      </w:r>
      <w:r>
        <w:t xml:space="preserve">since version 4.8, while </w:t>
      </w:r>
      <w:proofErr w:type="spellStart"/>
      <w:r>
        <w:t>eBPF</w:t>
      </w:r>
      <w:proofErr w:type="spellEnd"/>
      <w:r>
        <w:t xml:space="preserve"> is supported in the Linux </w:t>
      </w:r>
      <w:r w:rsidR="004E540A">
        <w:t xml:space="preserve">kernel </w:t>
      </w:r>
      <w:r>
        <w:t>since version 3.18.</w:t>
      </w:r>
    </w:p>
    <w:p w14:paraId="1E433290" w14:textId="77777777" w:rsidR="00AB4DE0" w:rsidRDefault="00AB4DE0" w:rsidP="004E1954">
      <w:pPr>
        <w:pStyle w:val="BodyText"/>
      </w:pPr>
      <w:r>
        <w:t>XDP requires:</w:t>
      </w:r>
    </w:p>
    <w:p w14:paraId="12F78E6A" w14:textId="77777777" w:rsidR="00AB4DE0" w:rsidRDefault="00AB4DE0" w:rsidP="004E1954">
      <w:pPr>
        <w:numPr>
          <w:ilvl w:val="0"/>
          <w:numId w:val="2"/>
        </w:numPr>
      </w:pPr>
      <w:proofErr w:type="spellStart"/>
      <w:r>
        <w:t>MultiQ</w:t>
      </w:r>
      <w:proofErr w:type="spellEnd"/>
      <w:r>
        <w:t xml:space="preserve"> NICs</w:t>
      </w:r>
    </w:p>
    <w:p w14:paraId="3E1F32A7" w14:textId="77777777" w:rsidR="00AB4DE0" w:rsidRDefault="00AB4DE0" w:rsidP="004E1954">
      <w:pPr>
        <w:numPr>
          <w:ilvl w:val="0"/>
          <w:numId w:val="2"/>
        </w:numPr>
      </w:pPr>
      <w:r>
        <w:lastRenderedPageBreak/>
        <w:t>Common protocol-generic offloads:</w:t>
      </w:r>
    </w:p>
    <w:p w14:paraId="4DE708B5" w14:textId="77777777" w:rsidR="00AB4DE0" w:rsidRDefault="00AB4DE0" w:rsidP="004E1954">
      <w:pPr>
        <w:numPr>
          <w:ilvl w:val="1"/>
          <w:numId w:val="2"/>
        </w:numPr>
      </w:pPr>
      <w:r>
        <w:t>TX/RX checksum offload</w:t>
      </w:r>
    </w:p>
    <w:p w14:paraId="3345F201" w14:textId="77777777" w:rsidR="00AB4DE0" w:rsidRDefault="00AB4DE0" w:rsidP="004E1954">
      <w:pPr>
        <w:numPr>
          <w:ilvl w:val="1"/>
          <w:numId w:val="2"/>
        </w:numPr>
      </w:pPr>
      <w:r>
        <w:t>Received Side Scaling</w:t>
      </w:r>
    </w:p>
    <w:p w14:paraId="1D61D992" w14:textId="77777777" w:rsidR="00AB4DE0" w:rsidRDefault="00AB4DE0" w:rsidP="004E1954">
      <w:pPr>
        <w:numPr>
          <w:ilvl w:val="1"/>
          <w:numId w:val="2"/>
        </w:numPr>
      </w:pPr>
      <w:r>
        <w:t>Transport Segmentation offload (TSO)</w:t>
      </w:r>
    </w:p>
    <w:p w14:paraId="4DE47B46" w14:textId="77777777" w:rsidR="00AB4DE0" w:rsidRDefault="00AB4DE0" w:rsidP="004E1954">
      <w:pPr>
        <w:pStyle w:val="FirstParagraph"/>
      </w:pPr>
      <w:r>
        <w:t>XDP packet processor performs:</w:t>
      </w:r>
    </w:p>
    <w:p w14:paraId="5159FFF9" w14:textId="77777777" w:rsidR="00AB4DE0" w:rsidRDefault="00AB4DE0" w:rsidP="004E1954">
      <w:pPr>
        <w:numPr>
          <w:ilvl w:val="0"/>
          <w:numId w:val="2"/>
        </w:numPr>
      </w:pPr>
      <w:r>
        <w:t>In Kernel RX packets processing</w:t>
      </w:r>
    </w:p>
    <w:p w14:paraId="04BDE19B" w14:textId="77777777" w:rsidR="00AB4DE0" w:rsidRDefault="00AB4DE0" w:rsidP="004E1954">
      <w:pPr>
        <w:numPr>
          <w:ilvl w:val="0"/>
          <w:numId w:val="2"/>
        </w:numPr>
      </w:pPr>
      <w:r>
        <w:t>Process RX packets directly (without any additional memory allocation for software queue, nor socket buffer allocation)</w:t>
      </w:r>
    </w:p>
    <w:p w14:paraId="0384AB3D" w14:textId="77777777" w:rsidR="00AB4DE0" w:rsidRDefault="00AB4DE0" w:rsidP="004E1954">
      <w:pPr>
        <w:numPr>
          <w:ilvl w:val="0"/>
          <w:numId w:val="2"/>
        </w:numPr>
      </w:pPr>
      <w:r>
        <w:t>Assign one CPU to each RX queue. This CPU can be configured into poll mode or interrupt mode.</w:t>
      </w:r>
    </w:p>
    <w:p w14:paraId="13A9F1EB" w14:textId="77777777" w:rsidR="00AB4DE0" w:rsidRDefault="00AB4DE0" w:rsidP="004E1954">
      <w:pPr>
        <w:numPr>
          <w:ilvl w:val="0"/>
          <w:numId w:val="2"/>
        </w:numPr>
      </w:pPr>
      <w:r>
        <w:t>Trigger BPF program for packet processing</w:t>
      </w:r>
    </w:p>
    <w:p w14:paraId="79B28508" w14:textId="77777777" w:rsidR="00AB4DE0" w:rsidRDefault="00AB4DE0" w:rsidP="004E1954">
      <w:pPr>
        <w:pStyle w:val="FirstParagraph"/>
      </w:pPr>
      <w:r>
        <w:t>BFP programs:</w:t>
      </w:r>
    </w:p>
    <w:p w14:paraId="50A67ABE" w14:textId="77777777" w:rsidR="00AB4DE0" w:rsidRDefault="00AB4DE0" w:rsidP="004E1954">
      <w:pPr>
        <w:numPr>
          <w:ilvl w:val="0"/>
          <w:numId w:val="2"/>
        </w:numPr>
      </w:pPr>
      <w:r>
        <w:t>parse packets</w:t>
      </w:r>
    </w:p>
    <w:p w14:paraId="1DBFA829" w14:textId="77777777" w:rsidR="00AB4DE0" w:rsidRDefault="00AB4DE0" w:rsidP="004E1954">
      <w:pPr>
        <w:numPr>
          <w:ilvl w:val="0"/>
          <w:numId w:val="2"/>
        </w:numPr>
      </w:pPr>
      <w:r>
        <w:t>perform table lookup</w:t>
      </w:r>
    </w:p>
    <w:p w14:paraId="5CA2FE44" w14:textId="77777777" w:rsidR="00AB4DE0" w:rsidRDefault="00AB4DE0" w:rsidP="004E1954">
      <w:pPr>
        <w:numPr>
          <w:ilvl w:val="0"/>
          <w:numId w:val="2"/>
        </w:numPr>
      </w:pPr>
      <w:r>
        <w:t>manage stateful filters</w:t>
      </w:r>
    </w:p>
    <w:p w14:paraId="74015A94" w14:textId="5DC05BBB" w:rsidR="00AB4DE0" w:rsidRPr="00AB4DE0" w:rsidRDefault="00AB4DE0" w:rsidP="004E1954">
      <w:pPr>
        <w:numPr>
          <w:ilvl w:val="0"/>
          <w:numId w:val="2"/>
        </w:numPr>
        <w:rPr>
          <w:lang w:val="fr-FR"/>
        </w:rPr>
      </w:pPr>
      <w:proofErr w:type="spellStart"/>
      <w:proofErr w:type="gramStart"/>
      <w:r w:rsidRPr="006A7303">
        <w:rPr>
          <w:lang w:val="fr-FR"/>
        </w:rPr>
        <w:t>manipulate</w:t>
      </w:r>
      <w:proofErr w:type="spellEnd"/>
      <w:proofErr w:type="gramEnd"/>
      <w:r w:rsidRPr="00AB4DE0">
        <w:rPr>
          <w:lang w:val="fr-FR"/>
        </w:rPr>
        <w:t xml:space="preserve"> </w:t>
      </w:r>
      <w:proofErr w:type="spellStart"/>
      <w:r w:rsidRPr="006A7303">
        <w:rPr>
          <w:lang w:val="fr-FR"/>
        </w:rPr>
        <w:t>packets</w:t>
      </w:r>
      <w:proofErr w:type="spellEnd"/>
      <w:r w:rsidRPr="00AB4DE0">
        <w:rPr>
          <w:lang w:val="fr-FR"/>
        </w:rPr>
        <w:t xml:space="preserve"> (encapsulation, </w:t>
      </w:r>
      <w:proofErr w:type="spellStart"/>
      <w:r w:rsidRPr="006A7303">
        <w:rPr>
          <w:lang w:val="fr-FR"/>
        </w:rPr>
        <w:t>decapsulation</w:t>
      </w:r>
      <w:proofErr w:type="spellEnd"/>
      <w:r w:rsidRPr="00AB4DE0">
        <w:rPr>
          <w:lang w:val="fr-FR"/>
        </w:rPr>
        <w:t>, NAT, …)</w:t>
      </w:r>
    </w:p>
    <w:p w14:paraId="72FCE4D6" w14:textId="378BFFA2" w:rsidR="00AB4DE0" w:rsidRDefault="00AB4DE0" w:rsidP="004E1954">
      <w:pPr>
        <w:pStyle w:val="FirstParagraph"/>
      </w:pPr>
      <w:r>
        <w:t>BFP program main actions are:</w:t>
      </w:r>
    </w:p>
    <w:p w14:paraId="6AE3D65B" w14:textId="77777777" w:rsidR="00AB4DE0" w:rsidRDefault="00AB4DE0" w:rsidP="004E1954">
      <w:pPr>
        <w:numPr>
          <w:ilvl w:val="0"/>
          <w:numId w:val="2"/>
        </w:numPr>
      </w:pPr>
      <w:r>
        <w:t>Forward</w:t>
      </w:r>
    </w:p>
    <w:p w14:paraId="41A36190" w14:textId="77777777" w:rsidR="00AB4DE0" w:rsidRDefault="00AB4DE0" w:rsidP="004E1954">
      <w:pPr>
        <w:numPr>
          <w:ilvl w:val="0"/>
          <w:numId w:val="2"/>
        </w:numPr>
      </w:pPr>
      <w:r>
        <w:t>Forward after modification (NAT)</w:t>
      </w:r>
    </w:p>
    <w:p w14:paraId="33E29892" w14:textId="77777777" w:rsidR="00AB4DE0" w:rsidRDefault="00AB4DE0" w:rsidP="004E1954">
      <w:pPr>
        <w:numPr>
          <w:ilvl w:val="0"/>
          <w:numId w:val="2"/>
        </w:numPr>
      </w:pPr>
      <w:r>
        <w:t>Drop</w:t>
      </w:r>
    </w:p>
    <w:p w14:paraId="1703E8EA" w14:textId="77777777" w:rsidR="00AB4DE0" w:rsidRDefault="00AB4DE0" w:rsidP="004E1954">
      <w:pPr>
        <w:numPr>
          <w:ilvl w:val="0"/>
          <w:numId w:val="2"/>
        </w:numPr>
      </w:pPr>
      <w:r>
        <w:t>Normal receive (regular Linux packet processing with socket buffer and TCP/IP stack)</w:t>
      </w:r>
    </w:p>
    <w:p w14:paraId="0C0B249D" w14:textId="77777777" w:rsidR="00AB4DE0" w:rsidRDefault="00AB4DE0" w:rsidP="004E1954">
      <w:pPr>
        <w:numPr>
          <w:ilvl w:val="0"/>
          <w:numId w:val="2"/>
        </w:numPr>
      </w:pPr>
      <w:r>
        <w:t>Generic Receive Offload (coalesce several received packets of a same connection</w:t>
      </w:r>
    </w:p>
    <w:p w14:paraId="22885914" w14:textId="31CCA89F" w:rsidR="00AB4DE0" w:rsidRDefault="00AB4DE0" w:rsidP="004E1954">
      <w:pPr>
        <w:pStyle w:val="FirstParagraph"/>
      </w:pPr>
      <w:r>
        <w:t xml:space="preserve">XDP is also able to offload an </w:t>
      </w:r>
      <w:proofErr w:type="spellStart"/>
      <w:r>
        <w:t>eBPF</w:t>
      </w:r>
      <w:proofErr w:type="spellEnd"/>
      <w:r>
        <w:t xml:space="preserve"> program to a NIC card which supports it, reducing the CPU load.</w:t>
      </w:r>
      <w:r w:rsidR="004E540A">
        <w:t xml:space="preserve"> See Figure 2.46.</w:t>
      </w:r>
    </w:p>
    <w:p w14:paraId="63CE1706" w14:textId="5D63F979" w:rsidR="00AB4DE0" w:rsidRDefault="00AB4DE0" w:rsidP="004E1954">
      <w:pPr>
        <w:pStyle w:val="BodyText"/>
      </w:pPr>
      <w:r>
        <w:rPr>
          <w:noProof/>
        </w:rPr>
        <w:lastRenderedPageBreak/>
        <w:drawing>
          <wp:inline distT="0" distB="0" distL="0" distR="0" wp14:anchorId="29F8A386" wp14:editId="42A6188E">
            <wp:extent cx="4409872" cy="5067836"/>
            <wp:effectExtent l="0" t="0" r="0" b="0"/>
            <wp:docPr id="47"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3.emf"/>
                    <pic:cNvPicPr>
                      <a:picLocks noChangeAspect="1" noChangeArrowheads="1"/>
                    </pic:cNvPicPr>
                  </pic:nvPicPr>
                  <pic:blipFill>
                    <a:blip r:embed="rId79"/>
                    <a:stretch>
                      <a:fillRect/>
                    </a:stretch>
                  </pic:blipFill>
                  <pic:spPr bwMode="auto">
                    <a:xfrm>
                      <a:off x="0" y="0"/>
                      <a:ext cx="4409872" cy="5067836"/>
                    </a:xfrm>
                    <a:prstGeom prst="rect">
                      <a:avLst/>
                    </a:prstGeom>
                    <a:noFill/>
                    <a:ln w="9525">
                      <a:noFill/>
                      <a:headEnd/>
                      <a:tailEnd/>
                    </a:ln>
                  </pic:spPr>
                </pic:pic>
              </a:graphicData>
            </a:graphic>
          </wp:inline>
        </w:drawing>
      </w:r>
    </w:p>
    <w:p w14:paraId="5F6680AE" w14:textId="4C012A28" w:rsidR="004E540A" w:rsidRDefault="004E540A" w:rsidP="004E1954">
      <w:pPr>
        <w:pStyle w:val="BodyText"/>
      </w:pPr>
      <w:r>
        <w:t>Figure 2.46</w:t>
      </w:r>
      <w:r>
        <w:tab/>
        <w:t xml:space="preserve">XDP Offloads </w:t>
      </w:r>
      <w:proofErr w:type="spellStart"/>
      <w:r>
        <w:t>eBPF</w:t>
      </w:r>
      <w:proofErr w:type="spellEnd"/>
      <w:r>
        <w:t xml:space="preserve"> programs to a NIC card</w:t>
      </w:r>
    </w:p>
    <w:p w14:paraId="74563B4F" w14:textId="1634E247" w:rsidR="00AB4DE0" w:rsidRDefault="00AB4DE0" w:rsidP="004E1954">
      <w:pPr>
        <w:pStyle w:val="BodyText"/>
      </w:pPr>
      <w:r>
        <w:t xml:space="preserve">XDP and </w:t>
      </w:r>
      <w:proofErr w:type="spellStart"/>
      <w:r>
        <w:t>eBPF</w:t>
      </w:r>
      <w:proofErr w:type="spellEnd"/>
      <w:r>
        <w:t xml:space="preserve"> do not require:</w:t>
      </w:r>
    </w:p>
    <w:p w14:paraId="2B2E48C0" w14:textId="01205E26" w:rsidR="00AB4DE0" w:rsidRDefault="00AB4DE0" w:rsidP="004E1954">
      <w:pPr>
        <w:numPr>
          <w:ilvl w:val="0"/>
          <w:numId w:val="2"/>
        </w:numPr>
      </w:pPr>
      <w:r>
        <w:t>alloc</w:t>
      </w:r>
      <w:r w:rsidR="004E540A">
        <w:t>ation of</w:t>
      </w:r>
      <w:r>
        <w:t xml:space="preserve"> large pages</w:t>
      </w:r>
    </w:p>
    <w:p w14:paraId="29A9BBC1" w14:textId="51C88A28" w:rsidR="00AB4DE0" w:rsidRDefault="004E540A" w:rsidP="004E1954">
      <w:pPr>
        <w:numPr>
          <w:ilvl w:val="0"/>
          <w:numId w:val="2"/>
        </w:numPr>
      </w:pPr>
      <w:r>
        <w:t xml:space="preserve">allocation of </w:t>
      </w:r>
      <w:r w:rsidR="00AB4DE0">
        <w:t>dedicated CPUs</w:t>
      </w:r>
    </w:p>
    <w:p w14:paraId="6F9491F5" w14:textId="1568FCC6" w:rsidR="00AB4DE0" w:rsidRDefault="004E540A" w:rsidP="004E1954">
      <w:pPr>
        <w:numPr>
          <w:ilvl w:val="0"/>
          <w:numId w:val="2"/>
        </w:numPr>
      </w:pPr>
      <w:r>
        <w:t>choosing</w:t>
      </w:r>
      <w:r w:rsidR="00AB4DE0">
        <w:t xml:space="preserve"> packet polling or interrupt driven networking model</w:t>
      </w:r>
    </w:p>
    <w:p w14:paraId="31B062B5" w14:textId="77777777" w:rsidR="00AB4DE0" w:rsidRDefault="00AB4DE0" w:rsidP="004E1954">
      <w:pPr>
        <w:numPr>
          <w:ilvl w:val="0"/>
          <w:numId w:val="2"/>
        </w:numPr>
      </w:pPr>
      <w:r>
        <w:t xml:space="preserve">user space to kernel space context switching to perform </w:t>
      </w:r>
      <w:proofErr w:type="spellStart"/>
      <w:r>
        <w:t>eBPF</w:t>
      </w:r>
      <w:proofErr w:type="spellEnd"/>
      <w:r>
        <w:t xml:space="preserve"> filtering</w:t>
      </w:r>
    </w:p>
    <w:p w14:paraId="56C79996" w14:textId="01338D0D" w:rsidR="00AB4DE0" w:rsidRDefault="00AB4DE0" w:rsidP="004E1954">
      <w:pPr>
        <w:numPr>
          <w:ilvl w:val="0"/>
          <w:numId w:val="2"/>
        </w:numPr>
      </w:pPr>
      <w:r>
        <w:t>allow</w:t>
      </w:r>
      <w:r w:rsidR="004E540A">
        <w:t>ing</w:t>
      </w:r>
      <w:r>
        <w:t xml:space="preserve"> packet processing offload when supported by used NIC card</w:t>
      </w:r>
    </w:p>
    <w:p w14:paraId="5CE7BE78" w14:textId="66C0A75D" w:rsidR="00AB4DE0" w:rsidRDefault="004E540A" w:rsidP="00176408">
      <w:pPr>
        <w:pStyle w:val="FirstParagraph"/>
      </w:pPr>
      <w:r>
        <w:t>NOTE</w:t>
      </w:r>
      <w:r>
        <w:tab/>
      </w:r>
      <w:r w:rsidR="00AB4DE0">
        <w:t xml:space="preserve"> </w:t>
      </w:r>
      <w:proofErr w:type="spellStart"/>
      <w:r w:rsidR="00AB4DE0">
        <w:t>eBPF</w:t>
      </w:r>
      <w:proofErr w:type="spellEnd"/>
      <w:r w:rsidR="00AB4DE0">
        <w:t xml:space="preserve"> rules are also supported in DPDK application.</w:t>
      </w:r>
      <w:r>
        <w:t xml:space="preserve"> See: </w:t>
      </w:r>
      <w:hyperlink r:id="rId80">
        <w:r w:rsidR="00AB4DE0">
          <w:rPr>
            <w:rStyle w:val="Hyperlink"/>
          </w:rPr>
          <w:t>https://www.redhat.com/en/blog/using-express-data-path-xdp-red-hat-enterprise-linux-8</w:t>
        </w:r>
      </w:hyperlink>
    </w:p>
    <w:p w14:paraId="4182EDCA" w14:textId="65EE2C1B" w:rsidR="00AB4DE0" w:rsidRPr="00176408" w:rsidRDefault="00AB4DE0" w:rsidP="004E1954">
      <w:pPr>
        <w:pStyle w:val="Heading2"/>
        <w:rPr>
          <w:sz w:val="32"/>
          <w:szCs w:val="32"/>
        </w:rPr>
      </w:pPr>
      <w:bookmarkStart w:id="213" w:name="X8b62bb81963c951aed77976562580f936084c4b"/>
      <w:bookmarkStart w:id="214" w:name="_Toc54881601"/>
      <w:commentRangeStart w:id="215"/>
      <w:r w:rsidRPr="00176408">
        <w:rPr>
          <w:sz w:val="32"/>
          <w:szCs w:val="32"/>
        </w:rPr>
        <w:lastRenderedPageBreak/>
        <w:t xml:space="preserve">NIC </w:t>
      </w:r>
      <w:r w:rsidR="00215021" w:rsidRPr="00176408">
        <w:rPr>
          <w:sz w:val="32"/>
          <w:szCs w:val="32"/>
        </w:rPr>
        <w:t xml:space="preserve">Virtualization Solutions </w:t>
      </w:r>
      <w:bookmarkEnd w:id="213"/>
      <w:commentRangeEnd w:id="215"/>
      <w:r w:rsidR="00215021" w:rsidRPr="00176408">
        <w:rPr>
          <w:sz w:val="32"/>
          <w:szCs w:val="32"/>
        </w:rPr>
        <w:t>Summary</w:t>
      </w:r>
      <w:r w:rsidR="000D3FFE" w:rsidRPr="00176408">
        <w:rPr>
          <w:rStyle w:val="CommentReference"/>
          <w:rFonts w:asciiTheme="minorHAnsi" w:eastAsiaTheme="minorHAnsi" w:hAnsiTheme="minorHAnsi" w:cstheme="minorBidi"/>
          <w:b w:val="0"/>
          <w:bCs w:val="0"/>
          <w:color w:val="auto"/>
          <w:sz w:val="18"/>
          <w:szCs w:val="18"/>
        </w:rPr>
        <w:commentReference w:id="215"/>
      </w:r>
      <w:bookmarkEnd w:id="214"/>
    </w:p>
    <w:p w14:paraId="56E9434F" w14:textId="50030BAF" w:rsidR="00AB4DE0" w:rsidRDefault="00215021" w:rsidP="00AB4DE0">
      <w:pPr>
        <w:pStyle w:val="FirstParagraph"/>
      </w:pPr>
      <w:r>
        <w:t xml:space="preserve">You’ve </w:t>
      </w:r>
      <w:r w:rsidR="00AB4DE0">
        <w:t xml:space="preserve">seen lots of NIC virtualization models for virtual instances. From a full software implementation like </w:t>
      </w:r>
      <w:r>
        <w:t xml:space="preserve">that </w:t>
      </w:r>
      <w:r w:rsidR="00AB4DE0">
        <w:t xml:space="preserve">proposed by </w:t>
      </w:r>
      <w:proofErr w:type="spellStart"/>
      <w:r>
        <w:t>Virtio</w:t>
      </w:r>
      <w:proofErr w:type="spellEnd"/>
      <w:r>
        <w:t xml:space="preserve"> </w:t>
      </w:r>
      <w:r w:rsidR="00AB4DE0">
        <w:t>to fully hardware assisted solution</w:t>
      </w:r>
      <w:r>
        <w:t>s</w:t>
      </w:r>
      <w:r w:rsidR="00AB4DE0">
        <w:t xml:space="preserve"> like </w:t>
      </w:r>
      <w:r>
        <w:t xml:space="preserve">that </w:t>
      </w:r>
      <w:r w:rsidR="00AB4DE0">
        <w:t>proposed by SR-IOV. Also, DPDK is providing the ability to move NIC packet processing from Kernel space to user space.</w:t>
      </w:r>
    </w:p>
    <w:p w14:paraId="4DC8213D" w14:textId="2A098793" w:rsidR="00AB4DE0" w:rsidRDefault="00215021" w:rsidP="00AB4DE0">
      <w:pPr>
        <w:pStyle w:val="BodyText"/>
      </w:pPr>
      <w:r>
        <w:t>Figure 2.47</w:t>
      </w:r>
      <w:r w:rsidR="00AB4DE0">
        <w:t xml:space="preserve"> </w:t>
      </w:r>
      <w:commentRangeStart w:id="216"/>
      <w:r>
        <w:t>provides</w:t>
      </w:r>
      <w:commentRangeEnd w:id="216"/>
      <w:r w:rsidR="00245256">
        <w:rPr>
          <w:rStyle w:val="CommentReference"/>
        </w:rPr>
        <w:commentReference w:id="216"/>
      </w:r>
      <w:r w:rsidR="00AB4DE0">
        <w:t xml:space="preserve"> an overview of </w:t>
      </w:r>
      <w:r>
        <w:t xml:space="preserve">the </w:t>
      </w:r>
      <w:r w:rsidR="00AB4DE0">
        <w:t>NIC virtualization solution:</w:t>
      </w:r>
    </w:p>
    <w:p w14:paraId="11AFFE73" w14:textId="671B161A" w:rsidR="00AB4DE0" w:rsidRDefault="00AB4DE0" w:rsidP="00AB4DE0">
      <w:pPr>
        <w:numPr>
          <w:ilvl w:val="0"/>
          <w:numId w:val="2"/>
        </w:numPr>
      </w:pPr>
      <w:r>
        <w:t xml:space="preserve">Full software solutions are very flexible and fit well with SDN and </w:t>
      </w:r>
      <w:r w:rsidR="00215021">
        <w:t xml:space="preserve">cloud </w:t>
      </w:r>
      <w:r>
        <w:t>feature expectation (</w:t>
      </w:r>
      <w:r w:rsidR="00215021">
        <w:t xml:space="preserve">such as live </w:t>
      </w:r>
      <w:r>
        <w:t>migration, east-west traffic inside host computes)</w:t>
      </w:r>
    </w:p>
    <w:p w14:paraId="27C13ABA" w14:textId="6E7E4B00" w:rsidR="00AB4DE0" w:rsidRDefault="00AB4DE0" w:rsidP="00AB4DE0">
      <w:pPr>
        <w:numPr>
          <w:ilvl w:val="0"/>
          <w:numId w:val="2"/>
        </w:numPr>
      </w:pPr>
      <w:r>
        <w:t xml:space="preserve">Hardware assisted solutions </w:t>
      </w:r>
      <w:r w:rsidR="00215021">
        <w:t>perform well</w:t>
      </w:r>
      <w:r>
        <w:t xml:space="preserve"> but fit less with expected virtualization flexibility. Guest VM migration is poorly supported due to hardware dependencies. These solutions fit well with application</w:t>
      </w:r>
      <w:r w:rsidR="00215021">
        <w:t>s</w:t>
      </w:r>
      <w:r>
        <w:t xml:space="preserve"> requiring a </w:t>
      </w:r>
      <w:del w:id="217" w:author="T. Sridhar" w:date="2020-11-24T23:20:00Z">
        <w:r w:rsidDel="008D11A7">
          <w:delText xml:space="preserve">huge </w:delText>
        </w:r>
      </w:del>
      <w:ins w:id="218" w:author="T. Sridhar" w:date="2020-11-24T23:20:00Z">
        <w:r w:rsidR="008D11A7">
          <w:t>significant</w:t>
        </w:r>
        <w:r w:rsidR="008D11A7">
          <w:t xml:space="preserve"> </w:t>
        </w:r>
      </w:ins>
      <w:r>
        <w:t xml:space="preserve">north-south traffic (from </w:t>
      </w:r>
      <w:r w:rsidR="00215021">
        <w:t xml:space="preserve">guest </w:t>
      </w:r>
      <w:ins w:id="219" w:author="T. Sridhar" w:date="2020-11-24T23:20:00Z">
        <w:r w:rsidR="008D11A7">
          <w:t>V</w:t>
        </w:r>
      </w:ins>
      <w:del w:id="220" w:author="T. Sridhar" w:date="2020-11-24T23:20:00Z">
        <w:r w:rsidDel="008D11A7">
          <w:delText>W</w:delText>
        </w:r>
      </w:del>
      <w:r>
        <w:t xml:space="preserve">M to </w:t>
      </w:r>
      <w:del w:id="221" w:author="T. Sridhar" w:date="2020-11-24T23:20:00Z">
        <w:r w:rsidDel="008D11A7">
          <w:delText>cloud outside</w:delText>
        </w:r>
      </w:del>
      <w:ins w:id="222" w:author="T. Sridhar" w:date="2020-11-24T23:20:00Z">
        <w:r w:rsidR="008D11A7">
          <w:t>outside networks</w:t>
        </w:r>
      </w:ins>
      <w:r>
        <w:t>).</w:t>
      </w:r>
    </w:p>
    <w:p w14:paraId="3AF6A6D8" w14:textId="39B4EC67" w:rsidR="00AB4DE0" w:rsidRDefault="00AB4DE0" w:rsidP="00AB4DE0">
      <w:pPr>
        <w:pStyle w:val="FirstParagraph"/>
      </w:pPr>
      <w:r>
        <w:rPr>
          <w:noProof/>
        </w:rPr>
        <w:drawing>
          <wp:inline distT="0" distB="0" distL="0" distR="0" wp14:anchorId="7908E75C" wp14:editId="65A0A437">
            <wp:extent cx="3242553" cy="2614411"/>
            <wp:effectExtent l="0" t="0" r="0" b="0"/>
            <wp:docPr id="48" name="Picture" descr="image"/>
            <wp:cNvGraphicFramePr/>
            <a:graphic xmlns:a="http://schemas.openxmlformats.org/drawingml/2006/main">
              <a:graphicData uri="http://schemas.openxmlformats.org/drawingml/2006/picture">
                <pic:pic xmlns:pic="http://schemas.openxmlformats.org/drawingml/2006/picture">
                  <pic:nvPicPr>
                    <pic:cNvPr id="0" name="Picture" descr="../diagrams/extracted-media-chapter2cleaned4adoc.docx/media/image54.emf"/>
                    <pic:cNvPicPr>
                      <a:picLocks noChangeAspect="1" noChangeArrowheads="1"/>
                    </pic:cNvPicPr>
                  </pic:nvPicPr>
                  <pic:blipFill>
                    <a:blip r:embed="rId81"/>
                    <a:stretch>
                      <a:fillRect/>
                    </a:stretch>
                  </pic:blipFill>
                  <pic:spPr bwMode="auto">
                    <a:xfrm>
                      <a:off x="0" y="0"/>
                      <a:ext cx="3242553" cy="2614411"/>
                    </a:xfrm>
                    <a:prstGeom prst="rect">
                      <a:avLst/>
                    </a:prstGeom>
                    <a:noFill/>
                    <a:ln w="9525">
                      <a:noFill/>
                      <a:headEnd/>
                      <a:tailEnd/>
                    </a:ln>
                  </pic:spPr>
                </pic:pic>
              </a:graphicData>
            </a:graphic>
          </wp:inline>
        </w:drawing>
      </w:r>
    </w:p>
    <w:p w14:paraId="6CDDF598" w14:textId="16A65F30" w:rsidR="00215021" w:rsidRPr="00215021" w:rsidRDefault="00215021" w:rsidP="00176408">
      <w:pPr>
        <w:pStyle w:val="BodyText"/>
      </w:pPr>
      <w:r>
        <w:t>Figure 2.47</w:t>
      </w:r>
      <w:r>
        <w:tab/>
        <w:t>Overview of the NIC Virtualization Solution</w:t>
      </w:r>
    </w:p>
    <w:p w14:paraId="236B8BEE" w14:textId="36A88203" w:rsidR="00AB4DE0" w:rsidRDefault="00AB4DE0" w:rsidP="00AB4DE0">
      <w:pPr>
        <w:pStyle w:val="BodyText"/>
      </w:pPr>
      <w:r>
        <w:t>In the middl</w:t>
      </w:r>
      <w:r w:rsidR="00215021">
        <w:t>e of this matrix chart,</w:t>
      </w:r>
      <w:r>
        <w:t xml:space="preserve"> </w:t>
      </w:r>
      <w:proofErr w:type="spellStart"/>
      <w:r>
        <w:t>SmartNIC</w:t>
      </w:r>
      <w:proofErr w:type="spellEnd"/>
      <w:r>
        <w:t xml:space="preserve"> and DPDK are offering the best compromise for SDN usage. Smart NIC</w:t>
      </w:r>
      <w:r w:rsidR="00241283">
        <w:t xml:space="preserve">s </w:t>
      </w:r>
      <w:proofErr w:type="gramStart"/>
      <w:r w:rsidR="00241283">
        <w:t>propose</w:t>
      </w:r>
      <w:r>
        <w:t xml:space="preserve">  very</w:t>
      </w:r>
      <w:proofErr w:type="gramEnd"/>
      <w:r>
        <w:t xml:space="preserve"> high performance, but this is still not a fully mature solution (</w:t>
      </w:r>
      <w:del w:id="223" w:author="T. Sridhar" w:date="2020-11-24T23:20:00Z">
        <w:r w:rsidDel="00245256">
          <w:delText xml:space="preserve">lots of </w:delText>
        </w:r>
      </w:del>
      <w:r>
        <w:t xml:space="preserve">implementations </w:t>
      </w:r>
      <w:ins w:id="224" w:author="T. Sridhar" w:date="2020-11-24T23:20:00Z">
        <w:r w:rsidR="00245256">
          <w:t xml:space="preserve">are </w:t>
        </w:r>
      </w:ins>
      <w:r>
        <w:t xml:space="preserve">vendor specific, </w:t>
      </w:r>
      <w:r w:rsidR="00241283">
        <w:t xml:space="preserve">but </w:t>
      </w:r>
      <w:r>
        <w:t>no agreed standard</w:t>
      </w:r>
      <w:r w:rsidR="00241283">
        <w:t>s</w:t>
      </w:r>
      <w:r>
        <w:t>).</w:t>
      </w:r>
      <w:r w:rsidR="00241283">
        <w:t xml:space="preserve"> Figure 2.48 lists the feature sets of this chapter’s examinations.</w:t>
      </w:r>
    </w:p>
    <w:p w14:paraId="6FE3ECAB" w14:textId="77777777" w:rsidR="00AB4DE0" w:rsidRDefault="00AB4DE0" w:rsidP="00AB4DE0">
      <w:pPr>
        <w:pStyle w:val="BodyText"/>
      </w:pPr>
      <w:r>
        <w:rPr>
          <w:noProof/>
        </w:rPr>
        <w:lastRenderedPageBreak/>
        <w:drawing>
          <wp:inline distT="0" distB="0" distL="0" distR="0" wp14:anchorId="5EC8AC1E" wp14:editId="537FE871">
            <wp:extent cx="5334000" cy="2511891"/>
            <wp:effectExtent l="0" t="0" r="0" b="0"/>
            <wp:docPr id="49" name="Picture" descr="image"/>
            <wp:cNvGraphicFramePr/>
            <a:graphic xmlns:a="http://schemas.openxmlformats.org/drawingml/2006/main">
              <a:graphicData uri="http://schemas.openxmlformats.org/drawingml/2006/picture">
                <pic:pic xmlns:pic="http://schemas.openxmlformats.org/drawingml/2006/picture">
                  <pic:nvPicPr>
                    <pic:cNvPr id="0" name="Picture" descr="https://user-images.githubusercontent.com/2038044/90983821-e327f080-e53e-11ea-9420-b50e388e5dba.png"/>
                    <pic:cNvPicPr>
                      <a:picLocks noChangeAspect="1" noChangeArrowheads="1"/>
                    </pic:cNvPicPr>
                  </pic:nvPicPr>
                  <pic:blipFill>
                    <a:blip r:embed="rId82"/>
                    <a:stretch>
                      <a:fillRect/>
                    </a:stretch>
                  </pic:blipFill>
                  <pic:spPr bwMode="auto">
                    <a:xfrm>
                      <a:off x="0" y="0"/>
                      <a:ext cx="5334000" cy="2511891"/>
                    </a:xfrm>
                    <a:prstGeom prst="rect">
                      <a:avLst/>
                    </a:prstGeom>
                    <a:noFill/>
                    <a:ln w="9525">
                      <a:noFill/>
                      <a:headEnd/>
                      <a:tailEnd/>
                    </a:ln>
                  </pic:spPr>
                </pic:pic>
              </a:graphicData>
            </a:graphic>
          </wp:inline>
        </w:drawing>
      </w:r>
    </w:p>
    <w:p w14:paraId="15FB59B4" w14:textId="089094A0" w:rsidR="00AB4DE0" w:rsidRDefault="00AB4DE0" w:rsidP="00AB4DE0">
      <w:pPr>
        <w:pStyle w:val="BodyText"/>
      </w:pPr>
      <w:r>
        <w:t xml:space="preserve">(*): depends on hardware and QEMU latest </w:t>
      </w:r>
      <w:proofErr w:type="spellStart"/>
      <w:r>
        <w:t>virtio</w:t>
      </w:r>
      <w:proofErr w:type="spellEnd"/>
      <w:r>
        <w:t xml:space="preserve"> specification support on the NIC card.</w:t>
      </w:r>
    </w:p>
    <w:p w14:paraId="2DA270B4" w14:textId="6BC0FEEF" w:rsidR="00241283" w:rsidRDefault="00241283" w:rsidP="00AB4DE0">
      <w:pPr>
        <w:pStyle w:val="BodyText"/>
      </w:pPr>
      <w:r>
        <w:t>Figure 2.48: Table of Feature Sets</w:t>
      </w:r>
    </w:p>
    <w:p w14:paraId="79EBA47E" w14:textId="4BF5BB91" w:rsidR="004E1954" w:rsidRDefault="004E1954"/>
    <w:sectPr w:rsidR="004E1954" w:rsidSect="005B039A">
      <w:headerReference w:type="even" r:id="rId83"/>
      <w:headerReference w:type="default" r:id="rId84"/>
      <w:footerReference w:type="even" r:id="rId85"/>
      <w:footerReference w:type="default" r:id="rId86"/>
      <w:headerReference w:type="first" r:id="rId87"/>
      <w:footerReference w:type="first" r:id="rId88"/>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T. Sridhar" w:date="2020-11-24T11:44:00Z" w:initials="TS">
    <w:p w14:paraId="0DD44280" w14:textId="17FB7AE1" w:rsidR="00627AD3" w:rsidRDefault="00627AD3">
      <w:pPr>
        <w:pStyle w:val="CommentText"/>
      </w:pPr>
      <w:r>
        <w:rPr>
          <w:rStyle w:val="CommentReference"/>
        </w:rPr>
        <w:annotationRef/>
      </w:r>
      <w:r>
        <w:t xml:space="preserve">Is this how it works or is it a proposal? If this is the reality, we might want to </w:t>
      </w:r>
      <w:proofErr w:type="gramStart"/>
      <w:r>
        <w:t>rephrase..</w:t>
      </w:r>
      <w:proofErr w:type="gramEnd"/>
    </w:p>
  </w:comment>
  <w:comment w:id="7" w:author="T. Sridhar" w:date="2020-11-24T11:45:00Z" w:initials="TS">
    <w:p w14:paraId="612AE63B" w14:textId="0B7F1B9C" w:rsidR="00627AD3" w:rsidRDefault="00627AD3">
      <w:pPr>
        <w:pStyle w:val="CommentText"/>
      </w:pPr>
      <w:r>
        <w:rPr>
          <w:rStyle w:val="CommentReference"/>
        </w:rPr>
        <w:annotationRef/>
      </w:r>
      <w:r>
        <w:t>Is this a correct label? Should it say “</w:t>
      </w:r>
      <w:proofErr w:type="spellStart"/>
      <w:r>
        <w:t>Libvirt</w:t>
      </w:r>
      <w:proofErr w:type="spellEnd"/>
      <w:r>
        <w:t xml:space="preserve"> on a Compute Node”?</w:t>
      </w:r>
    </w:p>
  </w:comment>
  <w:comment w:id="10" w:author="T. Sridhar" w:date="2020-11-24T11:50:00Z" w:initials="TS">
    <w:p w14:paraId="620C73A3" w14:textId="77777777" w:rsidR="00627AD3" w:rsidRDefault="00627AD3">
      <w:pPr>
        <w:pStyle w:val="CommentText"/>
      </w:pPr>
      <w:r>
        <w:rPr>
          <w:rStyle w:val="CommentReference"/>
        </w:rPr>
        <w:annotationRef/>
      </w:r>
      <w:r>
        <w:t xml:space="preserve">Do we use this section in another part of this chapter? </w:t>
      </w:r>
      <w:proofErr w:type="gramStart"/>
      <w:r>
        <w:t>Otherwise</w:t>
      </w:r>
      <w:proofErr w:type="gramEnd"/>
      <w:r>
        <w:t xml:space="preserve"> it seems to be more of an information section.</w:t>
      </w:r>
    </w:p>
    <w:p w14:paraId="419654F3" w14:textId="596A675E" w:rsidR="00627AD3" w:rsidRDefault="00627AD3">
      <w:pPr>
        <w:pStyle w:val="CommentText"/>
      </w:pPr>
    </w:p>
  </w:comment>
  <w:comment w:id="11" w:author="T. Sridhar" w:date="2020-11-24T11:47:00Z" w:initials="TS">
    <w:p w14:paraId="53F74980" w14:textId="77777777" w:rsidR="00627AD3" w:rsidRDefault="00627AD3">
      <w:pPr>
        <w:pStyle w:val="CommentText"/>
      </w:pPr>
      <w:r>
        <w:rPr>
          <w:rStyle w:val="CommentReference"/>
        </w:rPr>
        <w:annotationRef/>
      </w:r>
      <w:r>
        <w:t xml:space="preserve">I have seen multiple ways to spell </w:t>
      </w:r>
      <w:proofErr w:type="spellStart"/>
      <w:r>
        <w:t>vRouter</w:t>
      </w:r>
      <w:proofErr w:type="spellEnd"/>
      <w:r>
        <w:t xml:space="preserve"> – it looks like the official Juniper site spelling is “</w:t>
      </w:r>
      <w:proofErr w:type="spellStart"/>
      <w:r>
        <w:t>vRouter</w:t>
      </w:r>
      <w:proofErr w:type="spellEnd"/>
      <w:r>
        <w:t>” – we should follow that and not use “</w:t>
      </w:r>
      <w:proofErr w:type="spellStart"/>
      <w:r>
        <w:t>Vrouter</w:t>
      </w:r>
      <w:proofErr w:type="spellEnd"/>
      <w:r>
        <w:t>” or “</w:t>
      </w:r>
      <w:proofErr w:type="spellStart"/>
      <w:r>
        <w:t>vrouter</w:t>
      </w:r>
      <w:proofErr w:type="spellEnd"/>
      <w:proofErr w:type="gramStart"/>
      <w:r>
        <w:t>”..</w:t>
      </w:r>
      <w:proofErr w:type="gramEnd"/>
      <w:r>
        <w:t xml:space="preserve"> </w:t>
      </w:r>
    </w:p>
    <w:p w14:paraId="2652E76C" w14:textId="167CFCB4" w:rsidR="00627AD3" w:rsidRDefault="00627AD3">
      <w:pPr>
        <w:pStyle w:val="CommentText"/>
      </w:pPr>
    </w:p>
  </w:comment>
  <w:comment w:id="25" w:author="T. Sridhar" w:date="2020-11-24T11:51:00Z" w:initials="TS">
    <w:p w14:paraId="18A3F151" w14:textId="77218399" w:rsidR="00627AD3" w:rsidRDefault="00627AD3">
      <w:pPr>
        <w:pStyle w:val="CommentText"/>
      </w:pPr>
      <w:r>
        <w:rPr>
          <w:rStyle w:val="CommentReference"/>
        </w:rPr>
        <w:annotationRef/>
      </w:r>
      <w:r>
        <w:t xml:space="preserve">I would phrase it more formally </w:t>
      </w:r>
      <w:r>
        <w:sym w:font="Wingdings" w:char="F04A"/>
      </w:r>
      <w:r>
        <w:t xml:space="preserve"> - </w:t>
      </w:r>
      <w:proofErr w:type="gramStart"/>
      <w:r>
        <w:t>e.g.</w:t>
      </w:r>
      <w:proofErr w:type="gramEnd"/>
      <w:r>
        <w:t xml:space="preserve"> a significant amount of interrupts are generated creating excessive context switching. </w:t>
      </w:r>
    </w:p>
  </w:comment>
  <w:comment w:id="36" w:author="T. Sridhar" w:date="2020-11-24T22:49:00Z" w:initials="TS">
    <w:p w14:paraId="10D50670" w14:textId="2E85A945" w:rsidR="002F76ED" w:rsidRDefault="002F76ED">
      <w:pPr>
        <w:pStyle w:val="CommentText"/>
      </w:pPr>
      <w:r>
        <w:rPr>
          <w:rStyle w:val="CommentReference"/>
        </w:rPr>
        <w:annotationRef/>
      </w:r>
      <w:r>
        <w:t xml:space="preserve">Indentation for the </w:t>
      </w:r>
      <w:proofErr w:type="spellStart"/>
      <w:r>
        <w:t>subbullets</w:t>
      </w:r>
      <w:proofErr w:type="spellEnd"/>
      <w:r>
        <w:t xml:space="preserve"> below would be good – currently all the bullets are in the same indentation.</w:t>
      </w:r>
    </w:p>
  </w:comment>
  <w:comment w:id="46" w:author="T. Sridhar" w:date="2020-11-24T22:52:00Z" w:initials="TS">
    <w:p w14:paraId="65B389FD" w14:textId="7B61B96D" w:rsidR="002F76ED" w:rsidRDefault="002F76ED">
      <w:pPr>
        <w:pStyle w:val="CommentText"/>
      </w:pPr>
      <w:r>
        <w:rPr>
          <w:rStyle w:val="CommentReference"/>
        </w:rPr>
        <w:annotationRef/>
      </w:r>
      <w:r>
        <w:t xml:space="preserve">Is it possible to label front-end and back-end components in Figure 2.5 as well? Same with a label for the </w:t>
      </w:r>
      <w:proofErr w:type="spellStart"/>
      <w:r>
        <w:t>transoport</w:t>
      </w:r>
      <w:proofErr w:type="spellEnd"/>
      <w:r>
        <w:t xml:space="preserve"> protocol. </w:t>
      </w:r>
    </w:p>
  </w:comment>
  <w:comment w:id="50" w:author="T. Sridhar" w:date="2020-11-24T22:53:00Z" w:initials="TS">
    <w:p w14:paraId="6F1389E6" w14:textId="593DC70C" w:rsidR="002F76ED" w:rsidRDefault="002F76ED">
      <w:pPr>
        <w:pStyle w:val="CommentText"/>
      </w:pPr>
      <w:r>
        <w:rPr>
          <w:rStyle w:val="CommentReference"/>
        </w:rPr>
        <w:annotationRef/>
      </w:r>
      <w:r>
        <w:t xml:space="preserve">Would be good to expand these </w:t>
      </w:r>
      <w:proofErr w:type="spellStart"/>
      <w:r>
        <w:t>abbrevations</w:t>
      </w:r>
      <w:proofErr w:type="spellEnd"/>
    </w:p>
  </w:comment>
  <w:comment w:id="55" w:author="T. Sridhar" w:date="2020-11-24T22:58:00Z" w:initials="TS">
    <w:p w14:paraId="624BFFC7" w14:textId="77777777" w:rsidR="002F76ED" w:rsidRDefault="002F76ED">
      <w:pPr>
        <w:pStyle w:val="CommentText"/>
      </w:pPr>
      <w:r>
        <w:rPr>
          <w:rStyle w:val="CommentReference"/>
        </w:rPr>
        <w:annotationRef/>
      </w:r>
      <w:r>
        <w:t xml:space="preserve">Since this is a protocol, which are the two communicating entities which implement this </w:t>
      </w:r>
      <w:proofErr w:type="spellStart"/>
      <w:r>
        <w:t>protocol?</w:t>
      </w:r>
      <w:proofErr w:type="spellEnd"/>
      <w:r>
        <w:t xml:space="preserve"> It is not clear from this sentence why the message protocol allows this </w:t>
      </w:r>
      <w:proofErr w:type="gramStart"/>
      <w:r>
        <w:t>offloading..</w:t>
      </w:r>
      <w:proofErr w:type="gramEnd"/>
    </w:p>
    <w:p w14:paraId="320A0DAC" w14:textId="0C1D7CDE" w:rsidR="002F76ED" w:rsidRDefault="002F76ED">
      <w:pPr>
        <w:pStyle w:val="CommentText"/>
      </w:pPr>
    </w:p>
  </w:comment>
  <w:comment w:id="60" w:author="T. Sridhar" w:date="2020-11-24T23:01:00Z" w:initials="TS">
    <w:p w14:paraId="3AE90315" w14:textId="77777777" w:rsidR="00D50C04" w:rsidRDefault="00D50C04">
      <w:pPr>
        <w:pStyle w:val="CommentText"/>
      </w:pPr>
      <w:r>
        <w:rPr>
          <w:rStyle w:val="CommentReference"/>
        </w:rPr>
        <w:annotationRef/>
      </w:r>
      <w:r>
        <w:t>Would be good to mention PF driver and VF driver here in this section.</w:t>
      </w:r>
    </w:p>
    <w:p w14:paraId="31FC3C7A" w14:textId="40D4B322" w:rsidR="00D50C04" w:rsidRDefault="00D50C04">
      <w:pPr>
        <w:pStyle w:val="CommentText"/>
      </w:pPr>
    </w:p>
  </w:comment>
  <w:comment w:id="117" w:author="T. Sridhar" w:date="2020-11-24T23:08:00Z" w:initials="TS">
    <w:p w14:paraId="46CC6DC8" w14:textId="77777777" w:rsidR="00D50C04" w:rsidRDefault="00D50C04">
      <w:pPr>
        <w:pStyle w:val="CommentText"/>
      </w:pPr>
      <w:r>
        <w:rPr>
          <w:rStyle w:val="CommentReference"/>
        </w:rPr>
        <w:annotationRef/>
      </w:r>
      <w:r>
        <w:t xml:space="preserve">Would be good to introduce </w:t>
      </w:r>
      <w:proofErr w:type="spellStart"/>
      <w:r>
        <w:t>lcores</w:t>
      </w:r>
      <w:proofErr w:type="spellEnd"/>
      <w:r>
        <w:t xml:space="preserve"> earlier in the first part </w:t>
      </w:r>
      <w:proofErr w:type="gramStart"/>
      <w:r>
        <w:t>i.e..</w:t>
      </w:r>
      <w:proofErr w:type="gramEnd"/>
      <w:r>
        <w:t xml:space="preserve"> Page 21 where you had a diagram which shows </w:t>
      </w:r>
      <w:proofErr w:type="spellStart"/>
      <w:r>
        <w:t>lcore</w:t>
      </w:r>
      <w:proofErr w:type="spellEnd"/>
      <w:r>
        <w:t>.</w:t>
      </w:r>
    </w:p>
    <w:p w14:paraId="45DEDDD7" w14:textId="73315666" w:rsidR="00D50C04" w:rsidRDefault="00D50C04">
      <w:pPr>
        <w:pStyle w:val="CommentText"/>
      </w:pPr>
      <w:r>
        <w:t xml:space="preserve"> </w:t>
      </w:r>
    </w:p>
  </w:comment>
  <w:comment w:id="160" w:author="T. Sridhar" w:date="2020-11-24T23:12:00Z" w:initials="TS">
    <w:p w14:paraId="1D082728" w14:textId="277118E5" w:rsidR="008D11A7" w:rsidRDefault="008D11A7">
      <w:pPr>
        <w:pStyle w:val="CommentText"/>
      </w:pPr>
      <w:r>
        <w:rPr>
          <w:rStyle w:val="CommentReference"/>
        </w:rPr>
        <w:annotationRef/>
      </w:r>
      <w:r>
        <w:t xml:space="preserve">The second part of the </w:t>
      </w:r>
      <w:proofErr w:type="gramStart"/>
      <w:r>
        <w:t>sentence  (</w:t>
      </w:r>
      <w:proofErr w:type="gramEnd"/>
      <w:r>
        <w:t xml:space="preserve">“and consists..) doesn’t correspond to NUMA, not sure what is being explained </w:t>
      </w:r>
      <w:proofErr w:type="spellStart"/>
      <w:r>
        <w:t>tehre</w:t>
      </w:r>
      <w:proofErr w:type="spellEnd"/>
      <w:r>
        <w:t xml:space="preserve">. </w:t>
      </w:r>
    </w:p>
  </w:comment>
  <w:comment w:id="209" w:author="T. Sridhar" w:date="2020-11-24T23:17:00Z" w:initials="TS">
    <w:p w14:paraId="27DA6B2A" w14:textId="32A9ADC0" w:rsidR="008D11A7" w:rsidRDefault="008D11A7">
      <w:pPr>
        <w:pStyle w:val="CommentText"/>
      </w:pPr>
      <w:r>
        <w:rPr>
          <w:rStyle w:val="CommentReference"/>
        </w:rPr>
        <w:annotationRef/>
      </w:r>
      <w:r>
        <w:t>This sentence needs to be rewritten – it is not clear</w:t>
      </w:r>
    </w:p>
  </w:comment>
  <w:comment w:id="215" w:author="Przemyslaw Grygiel" w:date="2020-10-16T12:28:00Z" w:initials="PG">
    <w:p w14:paraId="3BC3EBE9" w14:textId="26B060D7" w:rsidR="00627AD3" w:rsidRDefault="00627AD3">
      <w:pPr>
        <w:pStyle w:val="CommentText"/>
      </w:pPr>
      <w:r>
        <w:rPr>
          <w:rStyle w:val="CommentReference"/>
        </w:rPr>
        <w:annotationRef/>
      </w:r>
      <w:r>
        <w:t>I like this summary!!!</w:t>
      </w:r>
    </w:p>
  </w:comment>
  <w:comment w:id="216" w:author="T. Sridhar" w:date="2020-11-24T23:20:00Z" w:initials="TS">
    <w:p w14:paraId="2A0446D9" w14:textId="77777777" w:rsidR="00245256" w:rsidRDefault="00245256">
      <w:pPr>
        <w:pStyle w:val="CommentText"/>
      </w:pPr>
      <w:r>
        <w:rPr>
          <w:rStyle w:val="CommentReference"/>
        </w:rPr>
        <w:annotationRef/>
      </w:r>
      <w:r>
        <w:t>Why is the Y-axis titled “Guest NIC performance”? What does that mean?</w:t>
      </w:r>
    </w:p>
    <w:p w14:paraId="79907E4F" w14:textId="69562CDF" w:rsidR="00245256" w:rsidRDefault="0024525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D44280" w15:done="0"/>
  <w15:commentEx w15:paraId="612AE63B" w15:done="0"/>
  <w15:commentEx w15:paraId="419654F3" w15:done="0"/>
  <w15:commentEx w15:paraId="2652E76C" w15:done="0"/>
  <w15:commentEx w15:paraId="18A3F151" w15:done="0"/>
  <w15:commentEx w15:paraId="10D50670" w15:done="0"/>
  <w15:commentEx w15:paraId="65B389FD" w15:done="0"/>
  <w15:commentEx w15:paraId="6F1389E6" w15:done="0"/>
  <w15:commentEx w15:paraId="320A0DAC" w15:done="0"/>
  <w15:commentEx w15:paraId="31FC3C7A" w15:done="0"/>
  <w15:commentEx w15:paraId="45DEDDD7" w15:done="0"/>
  <w15:commentEx w15:paraId="1D082728" w15:done="0"/>
  <w15:commentEx w15:paraId="27DA6B2A" w15:done="0"/>
  <w15:commentEx w15:paraId="3BC3EBE9" w15:done="0"/>
  <w15:commentEx w15:paraId="79907E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7084" w16cex:dateUtc="2020-11-24T19:44:00Z"/>
  <w16cex:commentExtensible w16cex:durableId="236770C7" w16cex:dateUtc="2020-11-24T19:45:00Z"/>
  <w16cex:commentExtensible w16cex:durableId="23677205" w16cex:dateUtc="2020-11-24T19:50:00Z"/>
  <w16cex:commentExtensible w16cex:durableId="23677150" w16cex:dateUtc="2020-11-24T19:47:00Z"/>
  <w16cex:commentExtensible w16cex:durableId="2367725F" w16cex:dateUtc="2020-11-24T19:51:00Z"/>
  <w16cex:commentExtensible w16cex:durableId="23680C76" w16cex:dateUtc="2020-11-25T06:49:00Z"/>
  <w16cex:commentExtensible w16cex:durableId="23680D15" w16cex:dateUtc="2020-11-25T06:52:00Z"/>
  <w16cex:commentExtensible w16cex:durableId="23680D7A" w16cex:dateUtc="2020-11-25T06:53:00Z"/>
  <w16cex:commentExtensible w16cex:durableId="23680EB3" w16cex:dateUtc="2020-11-25T06:58:00Z"/>
  <w16cex:commentExtensible w16cex:durableId="23680F4B" w16cex:dateUtc="2020-11-25T07:01:00Z"/>
  <w16cex:commentExtensible w16cex:durableId="236810FE" w16cex:dateUtc="2020-11-25T07:08:00Z"/>
  <w16cex:commentExtensible w16cex:durableId="236811D7" w16cex:dateUtc="2020-11-25T07:12:00Z"/>
  <w16cex:commentExtensible w16cex:durableId="23681312" w16cex:dateUtc="2020-11-25T07:17:00Z"/>
  <w16cex:commentExtensible w16cex:durableId="23341057" w16cex:dateUtc="2020-10-16T10:28:00Z"/>
  <w16cex:commentExtensible w16cex:durableId="236813D8" w16cex:dateUtc="2020-11-25T0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D44280" w16cid:durableId="23677084"/>
  <w16cid:commentId w16cid:paraId="612AE63B" w16cid:durableId="236770C7"/>
  <w16cid:commentId w16cid:paraId="419654F3" w16cid:durableId="23677205"/>
  <w16cid:commentId w16cid:paraId="2652E76C" w16cid:durableId="23677150"/>
  <w16cid:commentId w16cid:paraId="18A3F151" w16cid:durableId="2367725F"/>
  <w16cid:commentId w16cid:paraId="10D50670" w16cid:durableId="23680C76"/>
  <w16cid:commentId w16cid:paraId="65B389FD" w16cid:durableId="23680D15"/>
  <w16cid:commentId w16cid:paraId="6F1389E6" w16cid:durableId="23680D7A"/>
  <w16cid:commentId w16cid:paraId="320A0DAC" w16cid:durableId="23680EB3"/>
  <w16cid:commentId w16cid:paraId="31FC3C7A" w16cid:durableId="23680F4B"/>
  <w16cid:commentId w16cid:paraId="45DEDDD7" w16cid:durableId="236810FE"/>
  <w16cid:commentId w16cid:paraId="1D082728" w16cid:durableId="236811D7"/>
  <w16cid:commentId w16cid:paraId="27DA6B2A" w16cid:durableId="23681312"/>
  <w16cid:commentId w16cid:paraId="3BC3EBE9" w16cid:durableId="23341057"/>
  <w16cid:commentId w16cid:paraId="79907E4F" w16cid:durableId="23681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26A86" w14:textId="77777777" w:rsidR="00C539E4" w:rsidRDefault="00C539E4">
      <w:pPr>
        <w:spacing w:after="0"/>
      </w:pPr>
      <w:r>
        <w:separator/>
      </w:r>
    </w:p>
  </w:endnote>
  <w:endnote w:type="continuationSeparator" w:id="0">
    <w:p w14:paraId="76817D61" w14:textId="77777777" w:rsidR="00C539E4" w:rsidRDefault="00C539E4">
      <w:pPr>
        <w:spacing w:after="0"/>
      </w:pPr>
      <w:r>
        <w:continuationSeparator/>
      </w:r>
    </w:p>
  </w:endnote>
  <w:endnote w:type="continuationNotice" w:id="1">
    <w:p w14:paraId="70A83EF8" w14:textId="77777777" w:rsidR="00C539E4" w:rsidRDefault="00C539E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257CE" w14:textId="77777777" w:rsidR="00627AD3" w:rsidRDefault="00627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470595"/>
      <w:docPartObj>
        <w:docPartGallery w:val="Page Numbers (Bottom of Page)"/>
        <w:docPartUnique/>
      </w:docPartObj>
    </w:sdtPr>
    <w:sdtContent>
      <w:p w14:paraId="2DEE1423" w14:textId="52657CD9" w:rsidR="00627AD3" w:rsidRDefault="00627AD3">
        <w:pPr>
          <w:pStyle w:val="Footer"/>
          <w:jc w:val="right"/>
        </w:pPr>
        <w:r>
          <w:rPr>
            <w:noProof/>
          </w:rPr>
          <mc:AlternateContent>
            <mc:Choice Requires="wps">
              <w:drawing>
                <wp:anchor distT="0" distB="0" distL="114300" distR="114300" simplePos="0" relativeHeight="251657216" behindDoc="0" locked="0" layoutInCell="0" allowOverlap="1" wp14:anchorId="1318F30B" wp14:editId="6DFE5DE8">
                  <wp:simplePos x="0" y="0"/>
                  <wp:positionH relativeFrom="page">
                    <wp:posOffset>0</wp:posOffset>
                  </wp:positionH>
                  <wp:positionV relativeFrom="page">
                    <wp:posOffset>9594215</wp:posOffset>
                  </wp:positionV>
                  <wp:extent cx="7772400" cy="273685"/>
                  <wp:effectExtent l="0" t="2540" r="0" b="0"/>
                  <wp:wrapNone/>
                  <wp:docPr id="89" name="MSIPCMabfe4d7595dab71b6b750dd4" descr="{&quot;HashCode&quot;:817091896,&quot;Height&quot;:792.0,&quot;Width&quot;:612.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E0E0" w14:textId="7F39E5F6" w:rsidR="00627AD3" w:rsidRPr="009D33F3" w:rsidRDefault="00627AD3"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1318F30B" id="_x0000_t202" coordsize="21600,21600" o:spt="202" path="m,l,21600r21600,l21600,xe">
                  <v:stroke joinstyle="miter"/>
                  <v:path gradientshapeok="t" o:connecttype="rect"/>
                </v:shapetype>
                <v:shape id="MSIPCMabfe4d7595dab71b6b750dd4" o:spid="_x0000_s1026" type="#_x0000_t202" alt="{&quot;HashCode&quot;:817091896,&quot;Height&quot;:792.0,&quot;Width&quot;:612.0,&quot;Placement&quot;:&quot;Footer&quot;,&quot;Index&quot;:&quot;Primary&quot;,&quot;Section&quot;:1,&quot;Top&quot;:0.0,&quot;Left&quot;:0.0}" style="position:absolute;left:0;text-align:left;margin-left:0;margin-top:755.45pt;width:612pt;height:2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" o:allowincell="f" filled="f" stroked="f">
                  <v:textbox inset=",0,,0">
                    <w:txbxContent>
                      <w:p w14:paraId="70C2E0E0" w14:textId="7F39E5F6"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r>
          <w:fldChar w:fldCharType="begin"/>
        </w:r>
        <w:r>
          <w:instrText>PAGE   \* MERGEFORMAT</w:instrText>
        </w:r>
        <w:r>
          <w:fldChar w:fldCharType="separate"/>
        </w:r>
        <w:r>
          <w:rPr>
            <w:lang w:val="fr-FR"/>
          </w:rPr>
          <w:t>2</w:t>
        </w:r>
        <w:r>
          <w:fldChar w:fldCharType="end"/>
        </w:r>
      </w:p>
    </w:sdtContent>
  </w:sdt>
  <w:p w14:paraId="59DA6CB5" w14:textId="77777777" w:rsidR="00627AD3" w:rsidRDefault="00627A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DA870" w14:textId="4908B481" w:rsidR="00627AD3" w:rsidRDefault="00627AD3">
    <w:pPr>
      <w:pStyle w:val="Footer"/>
    </w:pPr>
    <w:r>
      <w:rPr>
        <w:noProof/>
      </w:rPr>
      <mc:AlternateContent>
        <mc:Choice Requires="wps">
          <w:drawing>
            <wp:anchor distT="0" distB="0" distL="114300" distR="114300" simplePos="0" relativeHeight="251667456" behindDoc="0" locked="0" layoutInCell="0" allowOverlap="1" wp14:anchorId="2304AF55" wp14:editId="0DD54019">
              <wp:simplePos x="0" y="0"/>
              <wp:positionH relativeFrom="page">
                <wp:posOffset>0</wp:posOffset>
              </wp:positionH>
              <wp:positionV relativeFrom="page">
                <wp:posOffset>9594215</wp:posOffset>
              </wp:positionV>
              <wp:extent cx="7772400" cy="273685"/>
              <wp:effectExtent l="0" t="2540" r="0" b="0"/>
              <wp:wrapNone/>
              <wp:docPr id="88" name="MSIPCMb3664642b9f3aaa810458829" descr="{&quot;HashCode&quot;:817091896,&quot;Height&quot;:792.0,&quot;Width&quot;:612.0,&quot;Placement&quot;:&quot;Foot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73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072E6" w14:textId="4944C955" w:rsidR="00627AD3" w:rsidRPr="009D33F3" w:rsidRDefault="00627AD3"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4AF55" id="_x0000_t202" coordsize="21600,21600" o:spt="202" path="m,l,21600r21600,l21600,xe">
              <v:stroke joinstyle="miter"/>
              <v:path gradientshapeok="t" o:connecttype="rect"/>
            </v:shapetype>
            <v:shape id="MSIPCMb3664642b9f3aaa810458829" o:spid="_x0000_s1027" type="#_x0000_t202" alt="{&quot;HashCode&quot;:817091896,&quot;Height&quot;:792.0,&quot;Width&quot;:612.0,&quot;Placement&quot;:&quot;Footer&quot;,&quot;Index&quot;:&quot;FirstPage&quot;,&quot;Section&quot;:1,&quot;Top&quot;:0.0,&quot;Left&quot;:0.0}" style="position:absolute;margin-left:0;margin-top:755.45pt;width:612pt;height:21.5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" o:allowincell="f" filled="f" stroked="f">
              <v:textbox inset=",0,,0">
                <w:txbxContent>
                  <w:p w14:paraId="410072E6" w14:textId="4944C955" w:rsidR="00DF2168" w:rsidRPr="009D33F3" w:rsidRDefault="00DF2168" w:rsidP="009D33F3">
                    <w:pPr>
                      <w:spacing w:after="0"/>
                      <w:jc w:val="center"/>
                      <w:rPr>
                        <w:rFonts w:ascii="Calibri" w:hAnsi="Calibri" w:cs="Calibri"/>
                        <w:color w:val="000000"/>
                        <w:sz w:val="14"/>
                      </w:rPr>
                    </w:pPr>
                    <w:r w:rsidRPr="009D33F3">
                      <w:rPr>
                        <w:rFonts w:ascii="Calibri" w:hAnsi="Calibri" w:cs="Calibri"/>
                        <w:color w:val="000000"/>
                        <w:sz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74E660" w14:textId="77777777" w:rsidR="00C539E4" w:rsidRDefault="00C539E4">
      <w:r>
        <w:separator/>
      </w:r>
    </w:p>
  </w:footnote>
  <w:footnote w:type="continuationSeparator" w:id="0">
    <w:p w14:paraId="72FC1220" w14:textId="77777777" w:rsidR="00C539E4" w:rsidRDefault="00C539E4">
      <w:r>
        <w:continuationSeparator/>
      </w:r>
    </w:p>
  </w:footnote>
  <w:footnote w:type="continuationNotice" w:id="1">
    <w:p w14:paraId="63867CEF" w14:textId="77777777" w:rsidR="00C539E4" w:rsidRDefault="00C539E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49655" w14:textId="77777777" w:rsidR="00627AD3" w:rsidRDefault="00627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88431" w14:textId="77777777" w:rsidR="00627AD3" w:rsidRDefault="00627A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8151E" w14:textId="77777777" w:rsidR="00627AD3" w:rsidRDefault="00627A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6ECAB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E491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9468D5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20A73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7F30B4A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BDE0C33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68E7E0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EC8E88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8DA6FE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DC618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8818D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6E614C"/>
    <w:multiLevelType w:val="hybridMultilevel"/>
    <w:tmpl w:val="C22A49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4"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775D0944"/>
    <w:multiLevelType w:val="hybridMultilevel"/>
    <w:tmpl w:val="4788A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1"/>
  </w:num>
  <w:num w:numId="28">
    <w:abstractNumId w:val="23"/>
  </w:num>
  <w:num w:numId="29">
    <w:abstractNumId w:val="17"/>
  </w:num>
  <w:num w:numId="30">
    <w:abstractNumId w:val="27"/>
  </w:num>
  <w:num w:numId="31">
    <w:abstractNumId w:val="18"/>
  </w:num>
  <w:num w:numId="32">
    <w:abstractNumId w:val="33"/>
  </w:num>
  <w:num w:numId="33">
    <w:abstractNumId w:val="35"/>
  </w:num>
  <w:num w:numId="34">
    <w:abstractNumId w:val="24"/>
  </w:num>
  <w:num w:numId="35">
    <w:abstractNumId w:val="28"/>
  </w:num>
  <w:num w:numId="36">
    <w:abstractNumId w:val="16"/>
  </w:num>
  <w:num w:numId="37">
    <w:abstractNumId w:val="21"/>
  </w:num>
  <w:num w:numId="38">
    <w:abstractNumId w:val="15"/>
  </w:num>
  <w:num w:numId="39">
    <w:abstractNumId w:val="12"/>
  </w:num>
  <w:num w:numId="40">
    <w:abstractNumId w:val="34"/>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num>
  <w:num w:numId="47">
    <w:abstractNumId w:val="26"/>
  </w:num>
  <w:num w:numId="48">
    <w:abstractNumId w:val="29"/>
  </w:num>
  <w:num w:numId="49">
    <w:abstractNumId w:val="36"/>
  </w:num>
  <w:num w:numId="50">
    <w:abstractNumId w:val="37"/>
  </w:num>
  <w:num w:numId="51">
    <w:abstractNumId w:val="32"/>
  </w:num>
  <w:num w:numId="52">
    <w:abstractNumId w:val="22"/>
  </w:num>
  <w:num w:numId="53">
    <w:abstractNumId w:val="14"/>
  </w:num>
  <w:num w:numId="54">
    <w:abstractNumId w:val="20"/>
  </w:num>
  <w:num w:numId="55">
    <w:abstractNumId w:val="13"/>
  </w:num>
  <w:num w:numId="56">
    <w:abstractNumId w:val="31"/>
  </w:num>
  <w:num w:numId="57">
    <w:abstractNumId w:val="1"/>
  </w:num>
  <w:num w:numId="58">
    <w:abstractNumId w:val="2"/>
  </w:num>
  <w:num w:numId="59">
    <w:abstractNumId w:val="3"/>
  </w:num>
  <w:num w:numId="60">
    <w:abstractNumId w:val="4"/>
  </w:num>
  <w:num w:numId="61">
    <w:abstractNumId w:val="9"/>
  </w:num>
  <w:num w:numId="62">
    <w:abstractNumId w:val="5"/>
  </w:num>
  <w:num w:numId="63">
    <w:abstractNumId w:val="6"/>
  </w:num>
  <w:num w:numId="64">
    <w:abstractNumId w:val="7"/>
  </w:num>
  <w:num w:numId="65">
    <w:abstractNumId w:val="8"/>
  </w:num>
  <w:num w:numId="66">
    <w:abstractNumId w:val="10"/>
  </w:num>
  <w:numIdMacAtCleanup w:val="6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 Sridhar">
    <w15:presenceInfo w15:providerId="AD" w15:userId="S::tsridhar@juniper.net::2c96d150-a05d-4779-ae3a-38a23d4bf4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4F2"/>
    <w:rsid w:val="000032A9"/>
    <w:rsid w:val="000104D1"/>
    <w:rsid w:val="00011C8B"/>
    <w:rsid w:val="00011D3F"/>
    <w:rsid w:val="000148BD"/>
    <w:rsid w:val="00015A4C"/>
    <w:rsid w:val="00020804"/>
    <w:rsid w:val="00020B69"/>
    <w:rsid w:val="00022E23"/>
    <w:rsid w:val="00023D58"/>
    <w:rsid w:val="0002608C"/>
    <w:rsid w:val="000341F0"/>
    <w:rsid w:val="00035B96"/>
    <w:rsid w:val="000411A2"/>
    <w:rsid w:val="0004274E"/>
    <w:rsid w:val="00042A85"/>
    <w:rsid w:val="00056685"/>
    <w:rsid w:val="00060F1C"/>
    <w:rsid w:val="00066C18"/>
    <w:rsid w:val="00071FB0"/>
    <w:rsid w:val="0007355E"/>
    <w:rsid w:val="00073E4F"/>
    <w:rsid w:val="00074CE1"/>
    <w:rsid w:val="0007637E"/>
    <w:rsid w:val="00076E04"/>
    <w:rsid w:val="0008099A"/>
    <w:rsid w:val="000850CA"/>
    <w:rsid w:val="00087C29"/>
    <w:rsid w:val="000929E8"/>
    <w:rsid w:val="0009318A"/>
    <w:rsid w:val="000955E9"/>
    <w:rsid w:val="00096A9B"/>
    <w:rsid w:val="000A0E7E"/>
    <w:rsid w:val="000A46A5"/>
    <w:rsid w:val="000A65B4"/>
    <w:rsid w:val="000B2244"/>
    <w:rsid w:val="000B3EAA"/>
    <w:rsid w:val="000B5496"/>
    <w:rsid w:val="000B6483"/>
    <w:rsid w:val="000C2882"/>
    <w:rsid w:val="000C495C"/>
    <w:rsid w:val="000C722C"/>
    <w:rsid w:val="000C79A7"/>
    <w:rsid w:val="000D07EA"/>
    <w:rsid w:val="000D2E49"/>
    <w:rsid w:val="000D34FD"/>
    <w:rsid w:val="000D3FFE"/>
    <w:rsid w:val="000E46BC"/>
    <w:rsid w:val="000E4FF4"/>
    <w:rsid w:val="000E5865"/>
    <w:rsid w:val="000E69A1"/>
    <w:rsid w:val="000F187D"/>
    <w:rsid w:val="000F22EA"/>
    <w:rsid w:val="000F3B8B"/>
    <w:rsid w:val="000F762F"/>
    <w:rsid w:val="000F76CB"/>
    <w:rsid w:val="000F7EDA"/>
    <w:rsid w:val="001004E9"/>
    <w:rsid w:val="00101518"/>
    <w:rsid w:val="0010278B"/>
    <w:rsid w:val="0010296B"/>
    <w:rsid w:val="00105067"/>
    <w:rsid w:val="001056EB"/>
    <w:rsid w:val="001058CC"/>
    <w:rsid w:val="0010606C"/>
    <w:rsid w:val="00110C2D"/>
    <w:rsid w:val="00113F84"/>
    <w:rsid w:val="001159AA"/>
    <w:rsid w:val="00121912"/>
    <w:rsid w:val="00125316"/>
    <w:rsid w:val="00126DA8"/>
    <w:rsid w:val="001303EE"/>
    <w:rsid w:val="00131437"/>
    <w:rsid w:val="00132AB4"/>
    <w:rsid w:val="00134453"/>
    <w:rsid w:val="00134A74"/>
    <w:rsid w:val="0013525D"/>
    <w:rsid w:val="001355E9"/>
    <w:rsid w:val="00141127"/>
    <w:rsid w:val="0014347F"/>
    <w:rsid w:val="001434A9"/>
    <w:rsid w:val="001453C2"/>
    <w:rsid w:val="0014574A"/>
    <w:rsid w:val="00145A18"/>
    <w:rsid w:val="001466F5"/>
    <w:rsid w:val="0015044E"/>
    <w:rsid w:val="001506EC"/>
    <w:rsid w:val="0015081E"/>
    <w:rsid w:val="00153579"/>
    <w:rsid w:val="0015435B"/>
    <w:rsid w:val="0015658E"/>
    <w:rsid w:val="00162507"/>
    <w:rsid w:val="00166CC7"/>
    <w:rsid w:val="001712B3"/>
    <w:rsid w:val="00173A58"/>
    <w:rsid w:val="001746FD"/>
    <w:rsid w:val="00176408"/>
    <w:rsid w:val="00176FB0"/>
    <w:rsid w:val="00177BD3"/>
    <w:rsid w:val="00181862"/>
    <w:rsid w:val="00182FBA"/>
    <w:rsid w:val="0018308D"/>
    <w:rsid w:val="001848C8"/>
    <w:rsid w:val="0018534A"/>
    <w:rsid w:val="00190DC0"/>
    <w:rsid w:val="0019284A"/>
    <w:rsid w:val="001931E4"/>
    <w:rsid w:val="001943CC"/>
    <w:rsid w:val="001A0D5A"/>
    <w:rsid w:val="001A1CBF"/>
    <w:rsid w:val="001A23E2"/>
    <w:rsid w:val="001A3254"/>
    <w:rsid w:val="001A4C3D"/>
    <w:rsid w:val="001A7E0F"/>
    <w:rsid w:val="001B0B70"/>
    <w:rsid w:val="001B56D0"/>
    <w:rsid w:val="001B621D"/>
    <w:rsid w:val="001B6610"/>
    <w:rsid w:val="001B66D4"/>
    <w:rsid w:val="001B77E4"/>
    <w:rsid w:val="001B7904"/>
    <w:rsid w:val="001C01A3"/>
    <w:rsid w:val="001C0AE1"/>
    <w:rsid w:val="001C0B86"/>
    <w:rsid w:val="001C1F69"/>
    <w:rsid w:val="001C75E3"/>
    <w:rsid w:val="001D104A"/>
    <w:rsid w:val="001D3D4D"/>
    <w:rsid w:val="001D48BD"/>
    <w:rsid w:val="001D5EE9"/>
    <w:rsid w:val="001E0575"/>
    <w:rsid w:val="001E0761"/>
    <w:rsid w:val="001E10C0"/>
    <w:rsid w:val="001E30CF"/>
    <w:rsid w:val="001E382F"/>
    <w:rsid w:val="001E3B94"/>
    <w:rsid w:val="001E4C19"/>
    <w:rsid w:val="001E5E70"/>
    <w:rsid w:val="001E6F7A"/>
    <w:rsid w:val="001F3776"/>
    <w:rsid w:val="001F6556"/>
    <w:rsid w:val="00200164"/>
    <w:rsid w:val="00200970"/>
    <w:rsid w:val="00202D12"/>
    <w:rsid w:val="002048FA"/>
    <w:rsid w:val="002059AC"/>
    <w:rsid w:val="00206AF3"/>
    <w:rsid w:val="00206FA1"/>
    <w:rsid w:val="0021045F"/>
    <w:rsid w:val="002107E9"/>
    <w:rsid w:val="00211CD1"/>
    <w:rsid w:val="00212C25"/>
    <w:rsid w:val="00213945"/>
    <w:rsid w:val="00215021"/>
    <w:rsid w:val="00216212"/>
    <w:rsid w:val="00217F98"/>
    <w:rsid w:val="00221823"/>
    <w:rsid w:val="00222471"/>
    <w:rsid w:val="00222F19"/>
    <w:rsid w:val="00223EB2"/>
    <w:rsid w:val="002243B0"/>
    <w:rsid w:val="00232AE6"/>
    <w:rsid w:val="00240916"/>
    <w:rsid w:val="00241283"/>
    <w:rsid w:val="00241446"/>
    <w:rsid w:val="00245256"/>
    <w:rsid w:val="002459E0"/>
    <w:rsid w:val="002460E8"/>
    <w:rsid w:val="00246714"/>
    <w:rsid w:val="00250910"/>
    <w:rsid w:val="00250B0E"/>
    <w:rsid w:val="00252C52"/>
    <w:rsid w:val="002555CB"/>
    <w:rsid w:val="00257B63"/>
    <w:rsid w:val="0026133A"/>
    <w:rsid w:val="00262D05"/>
    <w:rsid w:val="00264119"/>
    <w:rsid w:val="00264892"/>
    <w:rsid w:val="002708CC"/>
    <w:rsid w:val="0027285E"/>
    <w:rsid w:val="0028082C"/>
    <w:rsid w:val="002834A7"/>
    <w:rsid w:val="002839EA"/>
    <w:rsid w:val="00284FA6"/>
    <w:rsid w:val="002908F2"/>
    <w:rsid w:val="002923A6"/>
    <w:rsid w:val="0029385B"/>
    <w:rsid w:val="00297D6E"/>
    <w:rsid w:val="002A2BA2"/>
    <w:rsid w:val="002A4308"/>
    <w:rsid w:val="002A60BC"/>
    <w:rsid w:val="002A6197"/>
    <w:rsid w:val="002B676D"/>
    <w:rsid w:val="002B7F45"/>
    <w:rsid w:val="002C01A7"/>
    <w:rsid w:val="002C135E"/>
    <w:rsid w:val="002C33CD"/>
    <w:rsid w:val="002C65E7"/>
    <w:rsid w:val="002D217D"/>
    <w:rsid w:val="002D531A"/>
    <w:rsid w:val="002D6131"/>
    <w:rsid w:val="002D7CB8"/>
    <w:rsid w:val="002E2CD2"/>
    <w:rsid w:val="002E48C5"/>
    <w:rsid w:val="002E5624"/>
    <w:rsid w:val="002F0076"/>
    <w:rsid w:val="002F2FF7"/>
    <w:rsid w:val="002F387A"/>
    <w:rsid w:val="002F3A12"/>
    <w:rsid w:val="002F76ED"/>
    <w:rsid w:val="002F7F67"/>
    <w:rsid w:val="003000BF"/>
    <w:rsid w:val="0030039B"/>
    <w:rsid w:val="00303A24"/>
    <w:rsid w:val="00303CF9"/>
    <w:rsid w:val="00306364"/>
    <w:rsid w:val="00311DAA"/>
    <w:rsid w:val="00312ACE"/>
    <w:rsid w:val="003137D5"/>
    <w:rsid w:val="00315C29"/>
    <w:rsid w:val="00326115"/>
    <w:rsid w:val="00327E29"/>
    <w:rsid w:val="003317BD"/>
    <w:rsid w:val="003319BD"/>
    <w:rsid w:val="0033640E"/>
    <w:rsid w:val="003372D3"/>
    <w:rsid w:val="0034164E"/>
    <w:rsid w:val="00344944"/>
    <w:rsid w:val="00344AFD"/>
    <w:rsid w:val="0035050E"/>
    <w:rsid w:val="00351469"/>
    <w:rsid w:val="00352384"/>
    <w:rsid w:val="0036267A"/>
    <w:rsid w:val="00362C2E"/>
    <w:rsid w:val="00367C53"/>
    <w:rsid w:val="00372DE7"/>
    <w:rsid w:val="003762C6"/>
    <w:rsid w:val="00381A7E"/>
    <w:rsid w:val="00382135"/>
    <w:rsid w:val="00383BDE"/>
    <w:rsid w:val="00383D2A"/>
    <w:rsid w:val="00384489"/>
    <w:rsid w:val="00384EF2"/>
    <w:rsid w:val="00386B89"/>
    <w:rsid w:val="00390BEC"/>
    <w:rsid w:val="0039223A"/>
    <w:rsid w:val="00392B62"/>
    <w:rsid w:val="003B000B"/>
    <w:rsid w:val="003B0904"/>
    <w:rsid w:val="003B2060"/>
    <w:rsid w:val="003B731C"/>
    <w:rsid w:val="003C1237"/>
    <w:rsid w:val="003C1546"/>
    <w:rsid w:val="003C4055"/>
    <w:rsid w:val="003C4B93"/>
    <w:rsid w:val="003C56A2"/>
    <w:rsid w:val="003D0272"/>
    <w:rsid w:val="003D5856"/>
    <w:rsid w:val="003E4967"/>
    <w:rsid w:val="003E7670"/>
    <w:rsid w:val="003E7C42"/>
    <w:rsid w:val="003F05BC"/>
    <w:rsid w:val="003F114F"/>
    <w:rsid w:val="003F4423"/>
    <w:rsid w:val="00404FB4"/>
    <w:rsid w:val="0040627E"/>
    <w:rsid w:val="0040656A"/>
    <w:rsid w:val="00407601"/>
    <w:rsid w:val="00407DB1"/>
    <w:rsid w:val="0041232D"/>
    <w:rsid w:val="00412972"/>
    <w:rsid w:val="00413643"/>
    <w:rsid w:val="004139EF"/>
    <w:rsid w:val="00413EF6"/>
    <w:rsid w:val="00414245"/>
    <w:rsid w:val="00414C14"/>
    <w:rsid w:val="00422A5B"/>
    <w:rsid w:val="0042320D"/>
    <w:rsid w:val="00432228"/>
    <w:rsid w:val="0043326E"/>
    <w:rsid w:val="00440ADC"/>
    <w:rsid w:val="004443D0"/>
    <w:rsid w:val="004474C5"/>
    <w:rsid w:val="00450EB8"/>
    <w:rsid w:val="004529A4"/>
    <w:rsid w:val="00452CA1"/>
    <w:rsid w:val="00456E58"/>
    <w:rsid w:val="00460DD9"/>
    <w:rsid w:val="00461160"/>
    <w:rsid w:val="00462ECA"/>
    <w:rsid w:val="00465589"/>
    <w:rsid w:val="00465D9F"/>
    <w:rsid w:val="00471B9B"/>
    <w:rsid w:val="00473468"/>
    <w:rsid w:val="004740C5"/>
    <w:rsid w:val="00474D69"/>
    <w:rsid w:val="004762DE"/>
    <w:rsid w:val="004831B6"/>
    <w:rsid w:val="00487C60"/>
    <w:rsid w:val="00490863"/>
    <w:rsid w:val="00493E77"/>
    <w:rsid w:val="00494CB0"/>
    <w:rsid w:val="004959C5"/>
    <w:rsid w:val="00495ECB"/>
    <w:rsid w:val="004A040B"/>
    <w:rsid w:val="004A42CA"/>
    <w:rsid w:val="004A507B"/>
    <w:rsid w:val="004B1A72"/>
    <w:rsid w:val="004B6B30"/>
    <w:rsid w:val="004C16A9"/>
    <w:rsid w:val="004C1E6A"/>
    <w:rsid w:val="004C2080"/>
    <w:rsid w:val="004C3384"/>
    <w:rsid w:val="004C4F10"/>
    <w:rsid w:val="004D0FE4"/>
    <w:rsid w:val="004D1AA1"/>
    <w:rsid w:val="004D667E"/>
    <w:rsid w:val="004D6B8C"/>
    <w:rsid w:val="004E00EF"/>
    <w:rsid w:val="004E1861"/>
    <w:rsid w:val="004E1954"/>
    <w:rsid w:val="004E29B3"/>
    <w:rsid w:val="004E540A"/>
    <w:rsid w:val="004E73FE"/>
    <w:rsid w:val="004F0782"/>
    <w:rsid w:val="004F3415"/>
    <w:rsid w:val="004F6420"/>
    <w:rsid w:val="004F76AC"/>
    <w:rsid w:val="00500251"/>
    <w:rsid w:val="00501CA2"/>
    <w:rsid w:val="005047CA"/>
    <w:rsid w:val="00510DDC"/>
    <w:rsid w:val="005139FB"/>
    <w:rsid w:val="00513BB3"/>
    <w:rsid w:val="00516BEC"/>
    <w:rsid w:val="00523581"/>
    <w:rsid w:val="00527349"/>
    <w:rsid w:val="00532483"/>
    <w:rsid w:val="00534596"/>
    <w:rsid w:val="00534A39"/>
    <w:rsid w:val="00535198"/>
    <w:rsid w:val="00536BDD"/>
    <w:rsid w:val="00540E8E"/>
    <w:rsid w:val="00541950"/>
    <w:rsid w:val="005434E0"/>
    <w:rsid w:val="0054374C"/>
    <w:rsid w:val="00544C56"/>
    <w:rsid w:val="00545F47"/>
    <w:rsid w:val="00547E11"/>
    <w:rsid w:val="00552F25"/>
    <w:rsid w:val="005551AC"/>
    <w:rsid w:val="00560E5E"/>
    <w:rsid w:val="00561C1A"/>
    <w:rsid w:val="00562810"/>
    <w:rsid w:val="00563A08"/>
    <w:rsid w:val="005644DB"/>
    <w:rsid w:val="00566057"/>
    <w:rsid w:val="00567679"/>
    <w:rsid w:val="00572426"/>
    <w:rsid w:val="00575952"/>
    <w:rsid w:val="0058000A"/>
    <w:rsid w:val="00581432"/>
    <w:rsid w:val="005860FF"/>
    <w:rsid w:val="00590D07"/>
    <w:rsid w:val="0059123B"/>
    <w:rsid w:val="00592165"/>
    <w:rsid w:val="00592C02"/>
    <w:rsid w:val="00596FDB"/>
    <w:rsid w:val="005A0362"/>
    <w:rsid w:val="005A3389"/>
    <w:rsid w:val="005A3BB5"/>
    <w:rsid w:val="005A3BD9"/>
    <w:rsid w:val="005A674E"/>
    <w:rsid w:val="005B039A"/>
    <w:rsid w:val="005B123E"/>
    <w:rsid w:val="005B131F"/>
    <w:rsid w:val="005B30E2"/>
    <w:rsid w:val="005B44B1"/>
    <w:rsid w:val="005B5DF2"/>
    <w:rsid w:val="005B7C5C"/>
    <w:rsid w:val="005C3805"/>
    <w:rsid w:val="005C5379"/>
    <w:rsid w:val="005D1294"/>
    <w:rsid w:val="005D17B2"/>
    <w:rsid w:val="005D3DE6"/>
    <w:rsid w:val="005D7B8A"/>
    <w:rsid w:val="005F1276"/>
    <w:rsid w:val="005F1A40"/>
    <w:rsid w:val="005F1AC7"/>
    <w:rsid w:val="005F23E4"/>
    <w:rsid w:val="005F4721"/>
    <w:rsid w:val="005F6CD0"/>
    <w:rsid w:val="005F6E9A"/>
    <w:rsid w:val="006006D4"/>
    <w:rsid w:val="00600C1B"/>
    <w:rsid w:val="00603F31"/>
    <w:rsid w:val="00611185"/>
    <w:rsid w:val="006123E0"/>
    <w:rsid w:val="0061290F"/>
    <w:rsid w:val="0061464C"/>
    <w:rsid w:val="006168D2"/>
    <w:rsid w:val="00616BCD"/>
    <w:rsid w:val="00620B70"/>
    <w:rsid w:val="00622326"/>
    <w:rsid w:val="00622999"/>
    <w:rsid w:val="00624701"/>
    <w:rsid w:val="0062582F"/>
    <w:rsid w:val="00626572"/>
    <w:rsid w:val="00627AD3"/>
    <w:rsid w:val="006306F2"/>
    <w:rsid w:val="00634D70"/>
    <w:rsid w:val="006371DE"/>
    <w:rsid w:val="006401A0"/>
    <w:rsid w:val="00643034"/>
    <w:rsid w:val="00646AD7"/>
    <w:rsid w:val="00657B93"/>
    <w:rsid w:val="0066089F"/>
    <w:rsid w:val="00660C60"/>
    <w:rsid w:val="00661210"/>
    <w:rsid w:val="00663DE3"/>
    <w:rsid w:val="00667596"/>
    <w:rsid w:val="00671EA5"/>
    <w:rsid w:val="006735DD"/>
    <w:rsid w:val="00675995"/>
    <w:rsid w:val="00677C0D"/>
    <w:rsid w:val="00681EF2"/>
    <w:rsid w:val="00690CE7"/>
    <w:rsid w:val="006911E6"/>
    <w:rsid w:val="00693A34"/>
    <w:rsid w:val="00693AB3"/>
    <w:rsid w:val="00693E4C"/>
    <w:rsid w:val="0069623D"/>
    <w:rsid w:val="00696A54"/>
    <w:rsid w:val="00697FD4"/>
    <w:rsid w:val="006A15AD"/>
    <w:rsid w:val="006A162B"/>
    <w:rsid w:val="006A367D"/>
    <w:rsid w:val="006A3A04"/>
    <w:rsid w:val="006A3EEC"/>
    <w:rsid w:val="006A6C2C"/>
    <w:rsid w:val="006A7303"/>
    <w:rsid w:val="006B2A7A"/>
    <w:rsid w:val="006B35D6"/>
    <w:rsid w:val="006B6C92"/>
    <w:rsid w:val="006C43C9"/>
    <w:rsid w:val="006C5C0E"/>
    <w:rsid w:val="006C681F"/>
    <w:rsid w:val="006D10A2"/>
    <w:rsid w:val="006D507B"/>
    <w:rsid w:val="006D7D38"/>
    <w:rsid w:val="006E1FA7"/>
    <w:rsid w:val="006E2213"/>
    <w:rsid w:val="006E2595"/>
    <w:rsid w:val="006E5198"/>
    <w:rsid w:val="006E5FA8"/>
    <w:rsid w:val="006E6DF7"/>
    <w:rsid w:val="006E7348"/>
    <w:rsid w:val="006F2F7E"/>
    <w:rsid w:val="00700C50"/>
    <w:rsid w:val="00704741"/>
    <w:rsid w:val="007069E5"/>
    <w:rsid w:val="00710939"/>
    <w:rsid w:val="00712F6C"/>
    <w:rsid w:val="007213A2"/>
    <w:rsid w:val="007248B2"/>
    <w:rsid w:val="00724A62"/>
    <w:rsid w:val="00724F7A"/>
    <w:rsid w:val="00731EE3"/>
    <w:rsid w:val="00732FE0"/>
    <w:rsid w:val="00740B14"/>
    <w:rsid w:val="00740C17"/>
    <w:rsid w:val="00743FC6"/>
    <w:rsid w:val="0074507D"/>
    <w:rsid w:val="00750CC4"/>
    <w:rsid w:val="00754698"/>
    <w:rsid w:val="00760A0E"/>
    <w:rsid w:val="00760A47"/>
    <w:rsid w:val="007612A2"/>
    <w:rsid w:val="0076528C"/>
    <w:rsid w:val="00770570"/>
    <w:rsid w:val="00770AC5"/>
    <w:rsid w:val="00773A7A"/>
    <w:rsid w:val="00774D13"/>
    <w:rsid w:val="00774FF2"/>
    <w:rsid w:val="00781946"/>
    <w:rsid w:val="0078224B"/>
    <w:rsid w:val="00784D58"/>
    <w:rsid w:val="00785407"/>
    <w:rsid w:val="00786256"/>
    <w:rsid w:val="00786A0F"/>
    <w:rsid w:val="00786FDB"/>
    <w:rsid w:val="00787442"/>
    <w:rsid w:val="00787C35"/>
    <w:rsid w:val="0079139E"/>
    <w:rsid w:val="00791C0F"/>
    <w:rsid w:val="007967B6"/>
    <w:rsid w:val="007967BB"/>
    <w:rsid w:val="0079680E"/>
    <w:rsid w:val="00797F4C"/>
    <w:rsid w:val="007A2195"/>
    <w:rsid w:val="007A3172"/>
    <w:rsid w:val="007A4DEA"/>
    <w:rsid w:val="007A65E8"/>
    <w:rsid w:val="007B3045"/>
    <w:rsid w:val="007B31D4"/>
    <w:rsid w:val="007B3541"/>
    <w:rsid w:val="007B3F82"/>
    <w:rsid w:val="007B45F8"/>
    <w:rsid w:val="007B4BFF"/>
    <w:rsid w:val="007C210C"/>
    <w:rsid w:val="007C744F"/>
    <w:rsid w:val="007C770A"/>
    <w:rsid w:val="007D0067"/>
    <w:rsid w:val="007D1F7B"/>
    <w:rsid w:val="007D4AB6"/>
    <w:rsid w:val="007D741A"/>
    <w:rsid w:val="007E29B6"/>
    <w:rsid w:val="007E4B28"/>
    <w:rsid w:val="007F0811"/>
    <w:rsid w:val="007F3188"/>
    <w:rsid w:val="007F3914"/>
    <w:rsid w:val="007F3C85"/>
    <w:rsid w:val="007F5933"/>
    <w:rsid w:val="00803AEF"/>
    <w:rsid w:val="00805998"/>
    <w:rsid w:val="00805AD0"/>
    <w:rsid w:val="00805E99"/>
    <w:rsid w:val="00806580"/>
    <w:rsid w:val="00813ED1"/>
    <w:rsid w:val="00814F67"/>
    <w:rsid w:val="00815A9C"/>
    <w:rsid w:val="00816750"/>
    <w:rsid w:val="00817661"/>
    <w:rsid w:val="00821E50"/>
    <w:rsid w:val="00822608"/>
    <w:rsid w:val="0082540B"/>
    <w:rsid w:val="00825D26"/>
    <w:rsid w:val="00825E61"/>
    <w:rsid w:val="00827817"/>
    <w:rsid w:val="008306F9"/>
    <w:rsid w:val="00830942"/>
    <w:rsid w:val="00832728"/>
    <w:rsid w:val="00832BEC"/>
    <w:rsid w:val="008338FA"/>
    <w:rsid w:val="008341C7"/>
    <w:rsid w:val="00836502"/>
    <w:rsid w:val="00840A5F"/>
    <w:rsid w:val="008416DC"/>
    <w:rsid w:val="00841A21"/>
    <w:rsid w:val="008442AA"/>
    <w:rsid w:val="00850A82"/>
    <w:rsid w:val="00856817"/>
    <w:rsid w:val="00857B52"/>
    <w:rsid w:val="008616F3"/>
    <w:rsid w:val="00861BC3"/>
    <w:rsid w:val="008626C6"/>
    <w:rsid w:val="0086580A"/>
    <w:rsid w:val="00866175"/>
    <w:rsid w:val="008726B8"/>
    <w:rsid w:val="00872AE0"/>
    <w:rsid w:val="008804D8"/>
    <w:rsid w:val="008809CD"/>
    <w:rsid w:val="008811A7"/>
    <w:rsid w:val="008817AC"/>
    <w:rsid w:val="0088248D"/>
    <w:rsid w:val="00884B0D"/>
    <w:rsid w:val="0088618A"/>
    <w:rsid w:val="00886A60"/>
    <w:rsid w:val="008876C5"/>
    <w:rsid w:val="008903AA"/>
    <w:rsid w:val="00893AF7"/>
    <w:rsid w:val="00894D27"/>
    <w:rsid w:val="00895C6C"/>
    <w:rsid w:val="00895E31"/>
    <w:rsid w:val="008977F5"/>
    <w:rsid w:val="008A3676"/>
    <w:rsid w:val="008A60B4"/>
    <w:rsid w:val="008B1D7D"/>
    <w:rsid w:val="008B77D4"/>
    <w:rsid w:val="008C0D0E"/>
    <w:rsid w:val="008C138D"/>
    <w:rsid w:val="008C14E9"/>
    <w:rsid w:val="008C1BBD"/>
    <w:rsid w:val="008C41BA"/>
    <w:rsid w:val="008C76A4"/>
    <w:rsid w:val="008D11A7"/>
    <w:rsid w:val="008D6625"/>
    <w:rsid w:val="008D6863"/>
    <w:rsid w:val="008E4D4B"/>
    <w:rsid w:val="008E6FA2"/>
    <w:rsid w:val="008F0233"/>
    <w:rsid w:val="008F4C21"/>
    <w:rsid w:val="008F5468"/>
    <w:rsid w:val="00901A77"/>
    <w:rsid w:val="009058FF"/>
    <w:rsid w:val="00914A51"/>
    <w:rsid w:val="00915D64"/>
    <w:rsid w:val="00920596"/>
    <w:rsid w:val="0092476A"/>
    <w:rsid w:val="0092521D"/>
    <w:rsid w:val="00925D42"/>
    <w:rsid w:val="00934555"/>
    <w:rsid w:val="00936F94"/>
    <w:rsid w:val="00940BA4"/>
    <w:rsid w:val="00943632"/>
    <w:rsid w:val="0094419D"/>
    <w:rsid w:val="0094436C"/>
    <w:rsid w:val="0094517A"/>
    <w:rsid w:val="00953025"/>
    <w:rsid w:val="00961BD6"/>
    <w:rsid w:val="00962EC1"/>
    <w:rsid w:val="009636C2"/>
    <w:rsid w:val="00963A81"/>
    <w:rsid w:val="00967AA8"/>
    <w:rsid w:val="00967AF7"/>
    <w:rsid w:val="00967E16"/>
    <w:rsid w:val="0097196B"/>
    <w:rsid w:val="009766F5"/>
    <w:rsid w:val="00980D73"/>
    <w:rsid w:val="00982900"/>
    <w:rsid w:val="0098294C"/>
    <w:rsid w:val="00984F48"/>
    <w:rsid w:val="009907B3"/>
    <w:rsid w:val="009922E4"/>
    <w:rsid w:val="00992EFA"/>
    <w:rsid w:val="009958B3"/>
    <w:rsid w:val="00996FAB"/>
    <w:rsid w:val="009A2247"/>
    <w:rsid w:val="009B2465"/>
    <w:rsid w:val="009B304C"/>
    <w:rsid w:val="009B4013"/>
    <w:rsid w:val="009C011A"/>
    <w:rsid w:val="009C1C57"/>
    <w:rsid w:val="009C596C"/>
    <w:rsid w:val="009C6AB2"/>
    <w:rsid w:val="009D03F3"/>
    <w:rsid w:val="009D066C"/>
    <w:rsid w:val="009D33F3"/>
    <w:rsid w:val="009D4242"/>
    <w:rsid w:val="009D63FA"/>
    <w:rsid w:val="009D6626"/>
    <w:rsid w:val="009E04CB"/>
    <w:rsid w:val="009E0B3A"/>
    <w:rsid w:val="009E1DB8"/>
    <w:rsid w:val="009F00C6"/>
    <w:rsid w:val="009F192E"/>
    <w:rsid w:val="009F25A4"/>
    <w:rsid w:val="009F2A76"/>
    <w:rsid w:val="009F6094"/>
    <w:rsid w:val="009F7AC5"/>
    <w:rsid w:val="00A01ED4"/>
    <w:rsid w:val="00A02A05"/>
    <w:rsid w:val="00A05674"/>
    <w:rsid w:val="00A1345C"/>
    <w:rsid w:val="00A143FA"/>
    <w:rsid w:val="00A159F0"/>
    <w:rsid w:val="00A2098B"/>
    <w:rsid w:val="00A22D54"/>
    <w:rsid w:val="00A244EB"/>
    <w:rsid w:val="00A26F96"/>
    <w:rsid w:val="00A2740F"/>
    <w:rsid w:val="00A279DF"/>
    <w:rsid w:val="00A35A74"/>
    <w:rsid w:val="00A35AD8"/>
    <w:rsid w:val="00A37EDB"/>
    <w:rsid w:val="00A425D2"/>
    <w:rsid w:val="00A42645"/>
    <w:rsid w:val="00A43AA2"/>
    <w:rsid w:val="00A4473D"/>
    <w:rsid w:val="00A45204"/>
    <w:rsid w:val="00A53264"/>
    <w:rsid w:val="00A55BD0"/>
    <w:rsid w:val="00A572BA"/>
    <w:rsid w:val="00A6399F"/>
    <w:rsid w:val="00A6477D"/>
    <w:rsid w:val="00A64A57"/>
    <w:rsid w:val="00A66F08"/>
    <w:rsid w:val="00A701BC"/>
    <w:rsid w:val="00A74592"/>
    <w:rsid w:val="00A75B04"/>
    <w:rsid w:val="00A771E0"/>
    <w:rsid w:val="00A804AA"/>
    <w:rsid w:val="00A805D8"/>
    <w:rsid w:val="00A8198C"/>
    <w:rsid w:val="00A844C2"/>
    <w:rsid w:val="00A8499B"/>
    <w:rsid w:val="00A8766D"/>
    <w:rsid w:val="00A87CD9"/>
    <w:rsid w:val="00A90B23"/>
    <w:rsid w:val="00A9294C"/>
    <w:rsid w:val="00A95D19"/>
    <w:rsid w:val="00A95D33"/>
    <w:rsid w:val="00A97E4A"/>
    <w:rsid w:val="00A97F70"/>
    <w:rsid w:val="00AA210D"/>
    <w:rsid w:val="00AB0697"/>
    <w:rsid w:val="00AB1D92"/>
    <w:rsid w:val="00AB4DE0"/>
    <w:rsid w:val="00AB63FB"/>
    <w:rsid w:val="00AC3D5E"/>
    <w:rsid w:val="00AC7DB3"/>
    <w:rsid w:val="00AD03BB"/>
    <w:rsid w:val="00AD141D"/>
    <w:rsid w:val="00AD2AC9"/>
    <w:rsid w:val="00AD5D72"/>
    <w:rsid w:val="00AF1049"/>
    <w:rsid w:val="00AF1621"/>
    <w:rsid w:val="00AF3453"/>
    <w:rsid w:val="00AF57E4"/>
    <w:rsid w:val="00B0004B"/>
    <w:rsid w:val="00B0189C"/>
    <w:rsid w:val="00B0346C"/>
    <w:rsid w:val="00B04934"/>
    <w:rsid w:val="00B04D08"/>
    <w:rsid w:val="00B14698"/>
    <w:rsid w:val="00B1678F"/>
    <w:rsid w:val="00B168F6"/>
    <w:rsid w:val="00B21117"/>
    <w:rsid w:val="00B22399"/>
    <w:rsid w:val="00B24850"/>
    <w:rsid w:val="00B2533A"/>
    <w:rsid w:val="00B254F4"/>
    <w:rsid w:val="00B258EC"/>
    <w:rsid w:val="00B26FDC"/>
    <w:rsid w:val="00B30592"/>
    <w:rsid w:val="00B30A3B"/>
    <w:rsid w:val="00B316D0"/>
    <w:rsid w:val="00B32351"/>
    <w:rsid w:val="00B32BC9"/>
    <w:rsid w:val="00B348C9"/>
    <w:rsid w:val="00B35C6D"/>
    <w:rsid w:val="00B37E9D"/>
    <w:rsid w:val="00B4163E"/>
    <w:rsid w:val="00B41753"/>
    <w:rsid w:val="00B4374E"/>
    <w:rsid w:val="00B43AAF"/>
    <w:rsid w:val="00B55532"/>
    <w:rsid w:val="00B56058"/>
    <w:rsid w:val="00B56101"/>
    <w:rsid w:val="00B5667A"/>
    <w:rsid w:val="00B57284"/>
    <w:rsid w:val="00B62962"/>
    <w:rsid w:val="00B62D84"/>
    <w:rsid w:val="00B63A48"/>
    <w:rsid w:val="00B66F87"/>
    <w:rsid w:val="00B718BD"/>
    <w:rsid w:val="00B74D55"/>
    <w:rsid w:val="00B82CB8"/>
    <w:rsid w:val="00B83518"/>
    <w:rsid w:val="00B85CD3"/>
    <w:rsid w:val="00B865F1"/>
    <w:rsid w:val="00B86B75"/>
    <w:rsid w:val="00B873B4"/>
    <w:rsid w:val="00B907E0"/>
    <w:rsid w:val="00B93843"/>
    <w:rsid w:val="00B93A80"/>
    <w:rsid w:val="00B97789"/>
    <w:rsid w:val="00BA0A3A"/>
    <w:rsid w:val="00BA10FF"/>
    <w:rsid w:val="00BA437C"/>
    <w:rsid w:val="00BA5994"/>
    <w:rsid w:val="00BB0C08"/>
    <w:rsid w:val="00BB7359"/>
    <w:rsid w:val="00BC08B7"/>
    <w:rsid w:val="00BC46FB"/>
    <w:rsid w:val="00BC48D5"/>
    <w:rsid w:val="00BC5D8C"/>
    <w:rsid w:val="00BC5DF8"/>
    <w:rsid w:val="00BC7210"/>
    <w:rsid w:val="00BD1B7C"/>
    <w:rsid w:val="00BD30F1"/>
    <w:rsid w:val="00BD67EF"/>
    <w:rsid w:val="00BD7B2E"/>
    <w:rsid w:val="00BE5766"/>
    <w:rsid w:val="00BE793B"/>
    <w:rsid w:val="00BF422A"/>
    <w:rsid w:val="00C001C8"/>
    <w:rsid w:val="00C0039C"/>
    <w:rsid w:val="00C11B91"/>
    <w:rsid w:val="00C163E2"/>
    <w:rsid w:val="00C16AD7"/>
    <w:rsid w:val="00C2484D"/>
    <w:rsid w:val="00C32A0C"/>
    <w:rsid w:val="00C32EF5"/>
    <w:rsid w:val="00C3331F"/>
    <w:rsid w:val="00C36279"/>
    <w:rsid w:val="00C378B9"/>
    <w:rsid w:val="00C422F1"/>
    <w:rsid w:val="00C42AA6"/>
    <w:rsid w:val="00C44E14"/>
    <w:rsid w:val="00C461AA"/>
    <w:rsid w:val="00C502C6"/>
    <w:rsid w:val="00C539E4"/>
    <w:rsid w:val="00C55034"/>
    <w:rsid w:val="00C5519C"/>
    <w:rsid w:val="00C568D7"/>
    <w:rsid w:val="00C6375F"/>
    <w:rsid w:val="00C64F9E"/>
    <w:rsid w:val="00C66E6C"/>
    <w:rsid w:val="00C707E1"/>
    <w:rsid w:val="00C7181A"/>
    <w:rsid w:val="00C71EF5"/>
    <w:rsid w:val="00C73995"/>
    <w:rsid w:val="00C74C8C"/>
    <w:rsid w:val="00C82464"/>
    <w:rsid w:val="00C85FCD"/>
    <w:rsid w:val="00C87618"/>
    <w:rsid w:val="00C965AA"/>
    <w:rsid w:val="00CA1056"/>
    <w:rsid w:val="00CA1E90"/>
    <w:rsid w:val="00CA366C"/>
    <w:rsid w:val="00CA3EC4"/>
    <w:rsid w:val="00CB0809"/>
    <w:rsid w:val="00CB3114"/>
    <w:rsid w:val="00CB7F9D"/>
    <w:rsid w:val="00CC3671"/>
    <w:rsid w:val="00CC3F02"/>
    <w:rsid w:val="00CD100C"/>
    <w:rsid w:val="00CD15A1"/>
    <w:rsid w:val="00CD1FA1"/>
    <w:rsid w:val="00CD3238"/>
    <w:rsid w:val="00CD3E35"/>
    <w:rsid w:val="00CD4154"/>
    <w:rsid w:val="00CD7665"/>
    <w:rsid w:val="00CE3884"/>
    <w:rsid w:val="00CE7CB6"/>
    <w:rsid w:val="00CF2A31"/>
    <w:rsid w:val="00CF6478"/>
    <w:rsid w:val="00CF7420"/>
    <w:rsid w:val="00D02B52"/>
    <w:rsid w:val="00D039AA"/>
    <w:rsid w:val="00D0401A"/>
    <w:rsid w:val="00D053ED"/>
    <w:rsid w:val="00D07DB6"/>
    <w:rsid w:val="00D110B9"/>
    <w:rsid w:val="00D15149"/>
    <w:rsid w:val="00D1545C"/>
    <w:rsid w:val="00D155C5"/>
    <w:rsid w:val="00D16590"/>
    <w:rsid w:val="00D16FAC"/>
    <w:rsid w:val="00D173F9"/>
    <w:rsid w:val="00D176F1"/>
    <w:rsid w:val="00D177AB"/>
    <w:rsid w:val="00D17EE5"/>
    <w:rsid w:val="00D17FD3"/>
    <w:rsid w:val="00D23D3E"/>
    <w:rsid w:val="00D2709E"/>
    <w:rsid w:val="00D2726C"/>
    <w:rsid w:val="00D31ED9"/>
    <w:rsid w:val="00D344D7"/>
    <w:rsid w:val="00D34900"/>
    <w:rsid w:val="00D34D02"/>
    <w:rsid w:val="00D34D2F"/>
    <w:rsid w:val="00D378F4"/>
    <w:rsid w:val="00D379D9"/>
    <w:rsid w:val="00D37FCD"/>
    <w:rsid w:val="00D405CD"/>
    <w:rsid w:val="00D46095"/>
    <w:rsid w:val="00D50C04"/>
    <w:rsid w:val="00D51256"/>
    <w:rsid w:val="00D51803"/>
    <w:rsid w:val="00D526DE"/>
    <w:rsid w:val="00D52F6F"/>
    <w:rsid w:val="00D55332"/>
    <w:rsid w:val="00D57383"/>
    <w:rsid w:val="00D666B9"/>
    <w:rsid w:val="00D70198"/>
    <w:rsid w:val="00D729DE"/>
    <w:rsid w:val="00D744D8"/>
    <w:rsid w:val="00D833F8"/>
    <w:rsid w:val="00D86AF3"/>
    <w:rsid w:val="00D87313"/>
    <w:rsid w:val="00D8783D"/>
    <w:rsid w:val="00D87F98"/>
    <w:rsid w:val="00D94CD0"/>
    <w:rsid w:val="00D95539"/>
    <w:rsid w:val="00D95F69"/>
    <w:rsid w:val="00DA10F7"/>
    <w:rsid w:val="00DA6B2E"/>
    <w:rsid w:val="00DA7648"/>
    <w:rsid w:val="00DB26AA"/>
    <w:rsid w:val="00DB41D0"/>
    <w:rsid w:val="00DC1B5A"/>
    <w:rsid w:val="00DC36D5"/>
    <w:rsid w:val="00DC3D03"/>
    <w:rsid w:val="00DC4122"/>
    <w:rsid w:val="00DC6E94"/>
    <w:rsid w:val="00DD0608"/>
    <w:rsid w:val="00DD3F89"/>
    <w:rsid w:val="00DD5512"/>
    <w:rsid w:val="00DD6094"/>
    <w:rsid w:val="00DD71BA"/>
    <w:rsid w:val="00DE0679"/>
    <w:rsid w:val="00DE3107"/>
    <w:rsid w:val="00DE7A04"/>
    <w:rsid w:val="00DF2168"/>
    <w:rsid w:val="00DF423E"/>
    <w:rsid w:val="00DF4362"/>
    <w:rsid w:val="00DF4D3A"/>
    <w:rsid w:val="00DF72FC"/>
    <w:rsid w:val="00DF7E5C"/>
    <w:rsid w:val="00E01834"/>
    <w:rsid w:val="00E02FB5"/>
    <w:rsid w:val="00E04084"/>
    <w:rsid w:val="00E07432"/>
    <w:rsid w:val="00E11FFA"/>
    <w:rsid w:val="00E14EAA"/>
    <w:rsid w:val="00E17991"/>
    <w:rsid w:val="00E223CA"/>
    <w:rsid w:val="00E224AF"/>
    <w:rsid w:val="00E236D5"/>
    <w:rsid w:val="00E24EB6"/>
    <w:rsid w:val="00E2539C"/>
    <w:rsid w:val="00E256E1"/>
    <w:rsid w:val="00E30912"/>
    <w:rsid w:val="00E30933"/>
    <w:rsid w:val="00E30C38"/>
    <w:rsid w:val="00E315A3"/>
    <w:rsid w:val="00E34A4D"/>
    <w:rsid w:val="00E3508C"/>
    <w:rsid w:val="00E3518B"/>
    <w:rsid w:val="00E3650F"/>
    <w:rsid w:val="00E37138"/>
    <w:rsid w:val="00E413B0"/>
    <w:rsid w:val="00E4427D"/>
    <w:rsid w:val="00E44C49"/>
    <w:rsid w:val="00E45DA6"/>
    <w:rsid w:val="00E5014C"/>
    <w:rsid w:val="00E51EBD"/>
    <w:rsid w:val="00E52A1A"/>
    <w:rsid w:val="00E5343A"/>
    <w:rsid w:val="00E54E06"/>
    <w:rsid w:val="00E57F9F"/>
    <w:rsid w:val="00E61401"/>
    <w:rsid w:val="00E61714"/>
    <w:rsid w:val="00E62BB0"/>
    <w:rsid w:val="00E63B2F"/>
    <w:rsid w:val="00E655CA"/>
    <w:rsid w:val="00E66081"/>
    <w:rsid w:val="00E668A5"/>
    <w:rsid w:val="00E72DAD"/>
    <w:rsid w:val="00E73B75"/>
    <w:rsid w:val="00E7785E"/>
    <w:rsid w:val="00E82AE0"/>
    <w:rsid w:val="00E82E46"/>
    <w:rsid w:val="00E83793"/>
    <w:rsid w:val="00E87DB2"/>
    <w:rsid w:val="00E90E02"/>
    <w:rsid w:val="00E9462A"/>
    <w:rsid w:val="00E94A66"/>
    <w:rsid w:val="00EA08C8"/>
    <w:rsid w:val="00EA09BD"/>
    <w:rsid w:val="00EA0F2E"/>
    <w:rsid w:val="00EA2632"/>
    <w:rsid w:val="00EA2F3E"/>
    <w:rsid w:val="00EA3C63"/>
    <w:rsid w:val="00EA71DA"/>
    <w:rsid w:val="00EA7D44"/>
    <w:rsid w:val="00EB2049"/>
    <w:rsid w:val="00EB546A"/>
    <w:rsid w:val="00EB54A0"/>
    <w:rsid w:val="00EB5DC4"/>
    <w:rsid w:val="00EB7DC1"/>
    <w:rsid w:val="00EC0E3B"/>
    <w:rsid w:val="00EC11EC"/>
    <w:rsid w:val="00EC3B41"/>
    <w:rsid w:val="00EC6AD4"/>
    <w:rsid w:val="00EC7975"/>
    <w:rsid w:val="00ED1464"/>
    <w:rsid w:val="00ED1B57"/>
    <w:rsid w:val="00ED2762"/>
    <w:rsid w:val="00ED3740"/>
    <w:rsid w:val="00ED6235"/>
    <w:rsid w:val="00ED6752"/>
    <w:rsid w:val="00EE13D9"/>
    <w:rsid w:val="00EE39D5"/>
    <w:rsid w:val="00EE4460"/>
    <w:rsid w:val="00EE73DC"/>
    <w:rsid w:val="00EE7EE8"/>
    <w:rsid w:val="00EF0A4F"/>
    <w:rsid w:val="00EF1750"/>
    <w:rsid w:val="00EF30AD"/>
    <w:rsid w:val="00EF568E"/>
    <w:rsid w:val="00EF669B"/>
    <w:rsid w:val="00EF687C"/>
    <w:rsid w:val="00F01D2E"/>
    <w:rsid w:val="00F03364"/>
    <w:rsid w:val="00F053E4"/>
    <w:rsid w:val="00F101C7"/>
    <w:rsid w:val="00F11E29"/>
    <w:rsid w:val="00F1334C"/>
    <w:rsid w:val="00F232A7"/>
    <w:rsid w:val="00F23E0E"/>
    <w:rsid w:val="00F25C14"/>
    <w:rsid w:val="00F26DAE"/>
    <w:rsid w:val="00F33DE1"/>
    <w:rsid w:val="00F35426"/>
    <w:rsid w:val="00F35BE9"/>
    <w:rsid w:val="00F36328"/>
    <w:rsid w:val="00F37A1A"/>
    <w:rsid w:val="00F37F59"/>
    <w:rsid w:val="00F430AB"/>
    <w:rsid w:val="00F437C6"/>
    <w:rsid w:val="00F44751"/>
    <w:rsid w:val="00F4537C"/>
    <w:rsid w:val="00F474D5"/>
    <w:rsid w:val="00F53199"/>
    <w:rsid w:val="00F54A7F"/>
    <w:rsid w:val="00F61A3E"/>
    <w:rsid w:val="00F6277C"/>
    <w:rsid w:val="00F63F89"/>
    <w:rsid w:val="00F640B1"/>
    <w:rsid w:val="00F67ED7"/>
    <w:rsid w:val="00F717A1"/>
    <w:rsid w:val="00F71F91"/>
    <w:rsid w:val="00F73FD7"/>
    <w:rsid w:val="00F74885"/>
    <w:rsid w:val="00F765EA"/>
    <w:rsid w:val="00F841E1"/>
    <w:rsid w:val="00F84665"/>
    <w:rsid w:val="00F84C31"/>
    <w:rsid w:val="00F86018"/>
    <w:rsid w:val="00F86D2B"/>
    <w:rsid w:val="00F968FB"/>
    <w:rsid w:val="00FA0F75"/>
    <w:rsid w:val="00FA2093"/>
    <w:rsid w:val="00FA25DE"/>
    <w:rsid w:val="00FA734E"/>
    <w:rsid w:val="00FB3C38"/>
    <w:rsid w:val="00FB64A4"/>
    <w:rsid w:val="00FB68AC"/>
    <w:rsid w:val="00FB6B78"/>
    <w:rsid w:val="00FC073D"/>
    <w:rsid w:val="00FC1DBE"/>
    <w:rsid w:val="00FC24A9"/>
    <w:rsid w:val="00FC24D7"/>
    <w:rsid w:val="00FC5549"/>
    <w:rsid w:val="00FD0111"/>
    <w:rsid w:val="00FD2381"/>
    <w:rsid w:val="00FD33E4"/>
    <w:rsid w:val="00FE03EE"/>
    <w:rsid w:val="00FE0D67"/>
    <w:rsid w:val="00FE1FF1"/>
    <w:rsid w:val="00FE2B50"/>
    <w:rsid w:val="00FE5559"/>
    <w:rsid w:val="00FE7A6B"/>
    <w:rsid w:val="00FF07C3"/>
    <w:rsid w:val="00FF1CB4"/>
    <w:rsid w:val="00FF1D41"/>
    <w:rsid w:val="00FF4884"/>
    <w:rsid w:val="00FF4DAD"/>
    <w:rsid w:val="00FF5183"/>
    <w:rsid w:val="00FF695C"/>
    <w:rsid w:val="00FF698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597E5"/>
  <w15:docId w15:val="{E1D8C54C-D214-478A-B972-D1DEFEE0A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Heading4Char">
    <w:name w:val="Heading 4 Char"/>
    <w:basedOn w:val="DefaultParagraphFont"/>
    <w:link w:val="Heading4"/>
    <w:uiPriority w:val="9"/>
    <w:rsid w:val="004E1954"/>
    <w:rPr>
      <w:rFonts w:asciiTheme="majorHAnsi" w:eastAsiaTheme="majorEastAsia" w:hAnsiTheme="majorHAnsi" w:cstheme="majorBidi"/>
      <w:bCs/>
      <w:i/>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AB4DE0"/>
    <w:pPr>
      <w:tabs>
        <w:tab w:val="center" w:pos="4536"/>
        <w:tab w:val="right" w:pos="9072"/>
      </w:tabs>
      <w:spacing w:after="0"/>
    </w:pPr>
  </w:style>
  <w:style w:type="character" w:customStyle="1" w:styleId="HeaderChar">
    <w:name w:val="Header Char"/>
    <w:basedOn w:val="DefaultParagraphFont"/>
    <w:link w:val="Header"/>
    <w:rsid w:val="00AB4DE0"/>
  </w:style>
  <w:style w:type="paragraph" w:styleId="Footer">
    <w:name w:val="footer"/>
    <w:basedOn w:val="Normal"/>
    <w:link w:val="FooterChar"/>
    <w:uiPriority w:val="99"/>
    <w:unhideWhenUsed/>
    <w:rsid w:val="00AB4DE0"/>
    <w:pPr>
      <w:tabs>
        <w:tab w:val="center" w:pos="4536"/>
        <w:tab w:val="right" w:pos="9072"/>
      </w:tabs>
      <w:spacing w:after="0"/>
    </w:pPr>
  </w:style>
  <w:style w:type="character" w:customStyle="1" w:styleId="FooterChar">
    <w:name w:val="Footer Char"/>
    <w:basedOn w:val="DefaultParagraphFont"/>
    <w:link w:val="Footer"/>
    <w:uiPriority w:val="99"/>
    <w:rsid w:val="00AB4DE0"/>
  </w:style>
  <w:style w:type="paragraph" w:styleId="BalloonText">
    <w:name w:val="Balloon Text"/>
    <w:basedOn w:val="Normal"/>
    <w:link w:val="BalloonTextChar"/>
    <w:semiHidden/>
    <w:unhideWhenUsed/>
    <w:rsid w:val="00AB4DE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B4DE0"/>
    <w:rPr>
      <w:rFonts w:ascii="Segoe UI" w:hAnsi="Segoe UI" w:cs="Segoe UI"/>
      <w:sz w:val="18"/>
      <w:szCs w:val="18"/>
    </w:rPr>
  </w:style>
  <w:style w:type="character" w:styleId="CommentReference">
    <w:name w:val="annotation reference"/>
    <w:basedOn w:val="DefaultParagraphFont"/>
    <w:uiPriority w:val="99"/>
    <w:semiHidden/>
    <w:unhideWhenUsed/>
    <w:rsid w:val="004E1954"/>
    <w:rPr>
      <w:sz w:val="16"/>
      <w:szCs w:val="16"/>
    </w:rPr>
  </w:style>
  <w:style w:type="paragraph" w:styleId="CommentText">
    <w:name w:val="annotation text"/>
    <w:basedOn w:val="Normal"/>
    <w:link w:val="CommentTextChar"/>
    <w:uiPriority w:val="99"/>
    <w:semiHidden/>
    <w:unhideWhenUsed/>
    <w:rsid w:val="004E1954"/>
    <w:pPr>
      <w:spacing w:after="0"/>
    </w:pPr>
    <w:rPr>
      <w:sz w:val="20"/>
      <w:szCs w:val="20"/>
    </w:rPr>
  </w:style>
  <w:style w:type="character" w:customStyle="1" w:styleId="CommentTextChar">
    <w:name w:val="Comment Text Char"/>
    <w:basedOn w:val="DefaultParagraphFont"/>
    <w:link w:val="CommentText"/>
    <w:uiPriority w:val="99"/>
    <w:semiHidden/>
    <w:rsid w:val="004E1954"/>
    <w:rPr>
      <w:sz w:val="20"/>
      <w:szCs w:val="20"/>
    </w:rPr>
  </w:style>
  <w:style w:type="paragraph" w:styleId="ListParagraph">
    <w:name w:val="List Paragraph"/>
    <w:basedOn w:val="Normal"/>
    <w:uiPriority w:val="34"/>
    <w:qFormat/>
    <w:rsid w:val="004E1954"/>
    <w:pPr>
      <w:spacing w:after="0"/>
      <w:ind w:left="720"/>
      <w:contextualSpacing/>
    </w:pPr>
  </w:style>
  <w:style w:type="paragraph" w:styleId="TOC1">
    <w:name w:val="toc 1"/>
    <w:basedOn w:val="Normal"/>
    <w:next w:val="Normal"/>
    <w:autoRedefine/>
    <w:uiPriority w:val="39"/>
    <w:unhideWhenUsed/>
    <w:rsid w:val="005B039A"/>
    <w:pPr>
      <w:spacing w:after="100"/>
    </w:pPr>
  </w:style>
  <w:style w:type="paragraph" w:styleId="TOC2">
    <w:name w:val="toc 2"/>
    <w:basedOn w:val="Normal"/>
    <w:next w:val="Normal"/>
    <w:autoRedefine/>
    <w:uiPriority w:val="39"/>
    <w:unhideWhenUsed/>
    <w:rsid w:val="005B039A"/>
    <w:pPr>
      <w:spacing w:after="100"/>
      <w:ind w:left="240"/>
    </w:pPr>
  </w:style>
  <w:style w:type="paragraph" w:styleId="TOC3">
    <w:name w:val="toc 3"/>
    <w:basedOn w:val="Normal"/>
    <w:next w:val="Normal"/>
    <w:autoRedefine/>
    <w:uiPriority w:val="39"/>
    <w:unhideWhenUsed/>
    <w:rsid w:val="005B039A"/>
    <w:pPr>
      <w:spacing w:after="100"/>
      <w:ind w:left="480"/>
    </w:pPr>
  </w:style>
  <w:style w:type="paragraph" w:styleId="NoSpacing">
    <w:name w:val="No Spacing"/>
    <w:link w:val="NoSpacingChar"/>
    <w:uiPriority w:val="1"/>
    <w:qFormat/>
    <w:rsid w:val="005B039A"/>
    <w:pPr>
      <w:spacing w:after="0"/>
    </w:pPr>
    <w:rPr>
      <w:rFonts w:eastAsiaTheme="minorEastAsia"/>
      <w:sz w:val="22"/>
      <w:szCs w:val="22"/>
      <w:lang w:val="en-GB" w:eastAsia="en-GB"/>
    </w:rPr>
  </w:style>
  <w:style w:type="character" w:customStyle="1" w:styleId="NoSpacingChar">
    <w:name w:val="No Spacing Char"/>
    <w:basedOn w:val="DefaultParagraphFont"/>
    <w:link w:val="NoSpacing"/>
    <w:uiPriority w:val="1"/>
    <w:rsid w:val="005B039A"/>
    <w:rPr>
      <w:rFonts w:eastAsiaTheme="minorEastAsia"/>
      <w:sz w:val="22"/>
      <w:szCs w:val="22"/>
      <w:lang w:val="en-GB" w:eastAsia="en-GB"/>
    </w:rPr>
  </w:style>
  <w:style w:type="paragraph" w:styleId="CommentSubject">
    <w:name w:val="annotation subject"/>
    <w:basedOn w:val="CommentText"/>
    <w:next w:val="CommentText"/>
    <w:link w:val="CommentSubjectChar"/>
    <w:semiHidden/>
    <w:unhideWhenUsed/>
    <w:rsid w:val="005B039A"/>
    <w:pPr>
      <w:spacing w:after="200"/>
    </w:pPr>
    <w:rPr>
      <w:b/>
      <w:bCs/>
    </w:rPr>
  </w:style>
  <w:style w:type="character" w:customStyle="1" w:styleId="CommentSubjectChar">
    <w:name w:val="Comment Subject Char"/>
    <w:basedOn w:val="CommentTextChar"/>
    <w:link w:val="CommentSubject"/>
    <w:semiHidden/>
    <w:rsid w:val="005B039A"/>
    <w:rPr>
      <w:b/>
      <w:bCs/>
      <w:sz w:val="20"/>
      <w:szCs w:val="20"/>
    </w:rPr>
  </w:style>
  <w:style w:type="paragraph" w:styleId="TOC4">
    <w:name w:val="toc 4"/>
    <w:basedOn w:val="Normal"/>
    <w:next w:val="Normal"/>
    <w:autoRedefine/>
    <w:uiPriority w:val="39"/>
    <w:unhideWhenUsed/>
    <w:rsid w:val="00773A7A"/>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773A7A"/>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773A7A"/>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773A7A"/>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773A7A"/>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773A7A"/>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773A7A"/>
    <w:rPr>
      <w:color w:val="605E5C"/>
      <w:shd w:val="clear" w:color="auto" w:fill="E1DFDD"/>
    </w:rPr>
  </w:style>
  <w:style w:type="table" w:styleId="TableGrid">
    <w:name w:val="Table Grid"/>
    <w:basedOn w:val="TableNormal"/>
    <w:rsid w:val="003762C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42A85"/>
    <w:rPr>
      <w:color w:val="2B579A"/>
      <w:shd w:val="clear" w:color="auto" w:fill="E1DFDD"/>
    </w:rPr>
  </w:style>
  <w:style w:type="character" w:styleId="HTMLCode">
    <w:name w:val="HTML Code"/>
    <w:basedOn w:val="DefaultParagraphFont"/>
    <w:uiPriority w:val="99"/>
    <w:semiHidden/>
    <w:unhideWhenUsed/>
    <w:rsid w:val="00E45DA6"/>
    <w:rPr>
      <w:rFonts w:ascii="Courier New" w:eastAsia="Times New Roman" w:hAnsi="Courier New" w:cs="Courier New"/>
      <w:sz w:val="20"/>
      <w:szCs w:val="20"/>
    </w:rPr>
  </w:style>
  <w:style w:type="table" w:styleId="GridTable5Dark-Accent1">
    <w:name w:val="Grid Table 5 Dark Accent 1"/>
    <w:basedOn w:val="TableNormal"/>
    <w:uiPriority w:val="50"/>
    <w:rsid w:val="00182FBA"/>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BodyTextChar">
    <w:name w:val="Body Text Char"/>
    <w:basedOn w:val="DefaultParagraphFont"/>
    <w:link w:val="BodyText"/>
    <w:rsid w:val="00B0346C"/>
  </w:style>
  <w:style w:type="character" w:styleId="FollowedHyperlink">
    <w:name w:val="FollowedHyperlink"/>
    <w:basedOn w:val="DefaultParagraphFont"/>
    <w:semiHidden/>
    <w:unhideWhenUsed/>
    <w:rsid w:val="0008099A"/>
    <w:rPr>
      <w:color w:val="800080" w:themeColor="followedHyperlink"/>
      <w:u w:val="single"/>
    </w:rPr>
  </w:style>
  <w:style w:type="character" w:customStyle="1" w:styleId="codecharacter">
    <w:name w:val="code character"/>
    <w:basedOn w:val="Emphasis"/>
    <w:uiPriority w:val="1"/>
    <w:qFormat/>
    <w:rsid w:val="00832BEC"/>
    <w:rPr>
      <w:rFonts w:ascii="Menlo" w:hAnsi="Menlo"/>
      <w:b w:val="0"/>
      <w:i w:val="0"/>
      <w:iCs/>
      <w:sz w:val="20"/>
    </w:rPr>
  </w:style>
  <w:style w:type="character" w:styleId="Emphasis">
    <w:name w:val="Emphasis"/>
    <w:basedOn w:val="DefaultParagraphFont"/>
    <w:rsid w:val="00832B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4249">
      <w:bodyDiv w:val="1"/>
      <w:marLeft w:val="0"/>
      <w:marRight w:val="0"/>
      <w:marTop w:val="0"/>
      <w:marBottom w:val="0"/>
      <w:divBdr>
        <w:top w:val="none" w:sz="0" w:space="0" w:color="auto"/>
        <w:left w:val="none" w:sz="0" w:space="0" w:color="auto"/>
        <w:bottom w:val="none" w:sz="0" w:space="0" w:color="auto"/>
        <w:right w:val="none" w:sz="0" w:space="0" w:color="auto"/>
      </w:divBdr>
    </w:div>
    <w:div w:id="136607930">
      <w:bodyDiv w:val="1"/>
      <w:marLeft w:val="0"/>
      <w:marRight w:val="0"/>
      <w:marTop w:val="0"/>
      <w:marBottom w:val="0"/>
      <w:divBdr>
        <w:top w:val="none" w:sz="0" w:space="0" w:color="auto"/>
        <w:left w:val="none" w:sz="0" w:space="0" w:color="auto"/>
        <w:bottom w:val="none" w:sz="0" w:space="0" w:color="auto"/>
        <w:right w:val="none" w:sz="0" w:space="0" w:color="auto"/>
      </w:divBdr>
    </w:div>
    <w:div w:id="154303011">
      <w:bodyDiv w:val="1"/>
      <w:marLeft w:val="0"/>
      <w:marRight w:val="0"/>
      <w:marTop w:val="0"/>
      <w:marBottom w:val="0"/>
      <w:divBdr>
        <w:top w:val="none" w:sz="0" w:space="0" w:color="auto"/>
        <w:left w:val="none" w:sz="0" w:space="0" w:color="auto"/>
        <w:bottom w:val="none" w:sz="0" w:space="0" w:color="auto"/>
        <w:right w:val="none" w:sz="0" w:space="0" w:color="auto"/>
      </w:divBdr>
    </w:div>
    <w:div w:id="647394378">
      <w:bodyDiv w:val="1"/>
      <w:marLeft w:val="0"/>
      <w:marRight w:val="0"/>
      <w:marTop w:val="0"/>
      <w:marBottom w:val="0"/>
      <w:divBdr>
        <w:top w:val="none" w:sz="0" w:space="0" w:color="auto"/>
        <w:left w:val="none" w:sz="0" w:space="0" w:color="auto"/>
        <w:bottom w:val="none" w:sz="0" w:space="0" w:color="auto"/>
        <w:right w:val="none" w:sz="0" w:space="0" w:color="auto"/>
      </w:divBdr>
    </w:div>
    <w:div w:id="804082807">
      <w:bodyDiv w:val="1"/>
      <w:marLeft w:val="0"/>
      <w:marRight w:val="0"/>
      <w:marTop w:val="0"/>
      <w:marBottom w:val="0"/>
      <w:divBdr>
        <w:top w:val="none" w:sz="0" w:space="0" w:color="auto"/>
        <w:left w:val="none" w:sz="0" w:space="0" w:color="auto"/>
        <w:bottom w:val="none" w:sz="0" w:space="0" w:color="auto"/>
        <w:right w:val="none" w:sz="0" w:space="0" w:color="auto"/>
      </w:divBdr>
    </w:div>
    <w:div w:id="1126385834">
      <w:bodyDiv w:val="1"/>
      <w:marLeft w:val="0"/>
      <w:marRight w:val="0"/>
      <w:marTop w:val="0"/>
      <w:marBottom w:val="0"/>
      <w:divBdr>
        <w:top w:val="none" w:sz="0" w:space="0" w:color="auto"/>
        <w:left w:val="none" w:sz="0" w:space="0" w:color="auto"/>
        <w:bottom w:val="none" w:sz="0" w:space="0" w:color="auto"/>
        <w:right w:val="none" w:sz="0" w:space="0" w:color="auto"/>
      </w:divBdr>
    </w:div>
    <w:div w:id="1204486530">
      <w:bodyDiv w:val="1"/>
      <w:marLeft w:val="0"/>
      <w:marRight w:val="0"/>
      <w:marTop w:val="0"/>
      <w:marBottom w:val="0"/>
      <w:divBdr>
        <w:top w:val="none" w:sz="0" w:space="0" w:color="auto"/>
        <w:left w:val="none" w:sz="0" w:space="0" w:color="auto"/>
        <w:bottom w:val="none" w:sz="0" w:space="0" w:color="auto"/>
        <w:right w:val="none" w:sz="0" w:space="0" w:color="auto"/>
      </w:divBdr>
    </w:div>
    <w:div w:id="1430733022">
      <w:bodyDiv w:val="1"/>
      <w:marLeft w:val="0"/>
      <w:marRight w:val="0"/>
      <w:marTop w:val="0"/>
      <w:marBottom w:val="0"/>
      <w:divBdr>
        <w:top w:val="none" w:sz="0" w:space="0" w:color="auto"/>
        <w:left w:val="none" w:sz="0" w:space="0" w:color="auto"/>
        <w:bottom w:val="none" w:sz="0" w:space="0" w:color="auto"/>
        <w:right w:val="none" w:sz="0" w:space="0" w:color="auto"/>
      </w:divBdr>
    </w:div>
    <w:div w:id="1577352671">
      <w:bodyDiv w:val="1"/>
      <w:marLeft w:val="0"/>
      <w:marRight w:val="0"/>
      <w:marTop w:val="0"/>
      <w:marBottom w:val="0"/>
      <w:divBdr>
        <w:top w:val="none" w:sz="0" w:space="0" w:color="auto"/>
        <w:left w:val="none" w:sz="0" w:space="0" w:color="auto"/>
        <w:bottom w:val="none" w:sz="0" w:space="0" w:color="auto"/>
        <w:right w:val="none" w:sz="0" w:space="0" w:color="auto"/>
      </w:divBdr>
    </w:div>
    <w:div w:id="1602251525">
      <w:bodyDiv w:val="1"/>
      <w:marLeft w:val="0"/>
      <w:marRight w:val="0"/>
      <w:marTop w:val="0"/>
      <w:marBottom w:val="0"/>
      <w:divBdr>
        <w:top w:val="none" w:sz="0" w:space="0" w:color="auto"/>
        <w:left w:val="none" w:sz="0" w:space="0" w:color="auto"/>
        <w:bottom w:val="none" w:sz="0" w:space="0" w:color="auto"/>
        <w:right w:val="none" w:sz="0" w:space="0" w:color="auto"/>
      </w:divBdr>
    </w:div>
    <w:div w:id="1911188296">
      <w:bodyDiv w:val="1"/>
      <w:marLeft w:val="0"/>
      <w:marRight w:val="0"/>
      <w:marTop w:val="0"/>
      <w:marBottom w:val="0"/>
      <w:divBdr>
        <w:top w:val="none" w:sz="0" w:space="0" w:color="auto"/>
        <w:left w:val="none" w:sz="0" w:space="0" w:color="auto"/>
        <w:bottom w:val="none" w:sz="0" w:space="0" w:color="auto"/>
        <w:right w:val="none" w:sz="0" w:space="0" w:color="auto"/>
      </w:divBdr>
    </w:div>
    <w:div w:id="1966889331">
      <w:bodyDiv w:val="1"/>
      <w:marLeft w:val="0"/>
      <w:marRight w:val="0"/>
      <w:marTop w:val="0"/>
      <w:marBottom w:val="0"/>
      <w:divBdr>
        <w:top w:val="none" w:sz="0" w:space="0" w:color="auto"/>
        <w:left w:val="none" w:sz="0" w:space="0" w:color="auto"/>
        <w:bottom w:val="none" w:sz="0" w:space="0" w:color="auto"/>
        <w:right w:val="none" w:sz="0" w:space="0" w:color="auto"/>
      </w:divBdr>
    </w:div>
    <w:div w:id="2033647779">
      <w:bodyDiv w:val="1"/>
      <w:marLeft w:val="0"/>
      <w:marRight w:val="0"/>
      <w:marTop w:val="0"/>
      <w:marBottom w:val="0"/>
      <w:divBdr>
        <w:top w:val="none" w:sz="0" w:space="0" w:color="auto"/>
        <w:left w:val="none" w:sz="0" w:space="0" w:color="auto"/>
        <w:bottom w:val="none" w:sz="0" w:space="0" w:color="auto"/>
        <w:right w:val="none" w:sz="0" w:space="0" w:color="auto"/>
      </w:divBdr>
    </w:div>
    <w:div w:id="2091462598">
      <w:bodyDiv w:val="1"/>
      <w:marLeft w:val="0"/>
      <w:marRight w:val="0"/>
      <w:marTop w:val="0"/>
      <w:marBottom w:val="0"/>
      <w:divBdr>
        <w:top w:val="none" w:sz="0" w:space="0" w:color="auto"/>
        <w:left w:val="none" w:sz="0" w:space="0" w:color="auto"/>
        <w:bottom w:val="none" w:sz="0" w:space="0" w:color="auto"/>
        <w:right w:val="none" w:sz="0" w:space="0" w:color="auto"/>
      </w:divBdr>
    </w:div>
    <w:div w:id="2092848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10.emf"/><Relationship Id="rId42" Type="http://schemas.openxmlformats.org/officeDocument/2006/relationships/hyperlink" Target="http://dpdk.org/doc/guides/nics/i40e.html" TargetMode="External"/><Relationship Id="rId47" Type="http://schemas.openxmlformats.org/officeDocument/2006/relationships/hyperlink" Target="http://doc.dpdk.org/guides/nics/vmxnet3.html" TargetMode="External"/><Relationship Id="rId63" Type="http://schemas.openxmlformats.org/officeDocument/2006/relationships/image" Target="media/image35.emf"/><Relationship Id="rId68" Type="http://schemas.openxmlformats.org/officeDocument/2006/relationships/image" Target="media/image38.emf"/><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5.emf"/><Relationship Id="rId11" Type="http://schemas.microsoft.com/office/2018/08/relationships/commentsExtensible" Target="commentsExtensible.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package" Target="embeddings/Microsoft_Visio_Drawing9.vsdx"/><Relationship Id="rId58" Type="http://schemas.openxmlformats.org/officeDocument/2006/relationships/package" Target="embeddings/Microsoft_Visio_Drawing11.vsdx"/><Relationship Id="rId74" Type="http://schemas.openxmlformats.org/officeDocument/2006/relationships/image" Target="media/image44.emf"/><Relationship Id="rId79" Type="http://schemas.openxmlformats.org/officeDocument/2006/relationships/image" Target="media/image47.emf"/><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emf"/><Relationship Id="rId43" Type="http://schemas.openxmlformats.org/officeDocument/2006/relationships/hyperlink" Target="http://dpdk.org/doc/guides/nics/ixgbe.html" TargetMode="External"/><Relationship Id="rId48" Type="http://schemas.openxmlformats.org/officeDocument/2006/relationships/hyperlink" Target="http://doc.dpdk.org/guides/nics/overview.html" TargetMode="External"/><Relationship Id="rId56" Type="http://schemas.openxmlformats.org/officeDocument/2006/relationships/package" Target="embeddings/Microsoft_Visio_Drawing10.vsdx"/><Relationship Id="rId64" Type="http://schemas.openxmlformats.org/officeDocument/2006/relationships/hyperlink" Target="https://www.redhat.com/en/blog/journey-vhost-users-realm" TargetMode="External"/><Relationship Id="rId69" Type="http://schemas.openxmlformats.org/officeDocument/2006/relationships/image" Target="media/image39.emf"/><Relationship Id="rId77" Type="http://schemas.openxmlformats.org/officeDocument/2006/relationships/package" Target="embeddings/Microsoft_Visio_Drawing14.vsdx"/><Relationship Id="rId8" Type="http://schemas.openxmlformats.org/officeDocument/2006/relationships/comments" Target="comments.xml"/><Relationship Id="rId51" Type="http://schemas.openxmlformats.org/officeDocument/2006/relationships/hyperlink" Target="https://software.intel.com/content/www/us/en/develop/articles/memory-in-dpdk-part-2-deep-dive-into-iova.html" TargetMode="External"/><Relationship Id="rId72" Type="http://schemas.openxmlformats.org/officeDocument/2006/relationships/image" Target="media/image42.emf"/><Relationship Id="rId80" Type="http://schemas.openxmlformats.org/officeDocument/2006/relationships/hyperlink" Target="https://www.redhat.com/en/blog/using-express-data-path-xdp-red-hat-enterprise-linux-8"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hyperlink" Target="http://dpdk.org/doc/guides/nics/virtio.html" TargetMode="External"/><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9.emf"/><Relationship Id="rId41" Type="http://schemas.openxmlformats.org/officeDocument/2006/relationships/image" Target="media/image27.emf"/><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40.emf"/><Relationship Id="rId75" Type="http://schemas.openxmlformats.org/officeDocument/2006/relationships/package" Target="embeddings/Microsoft_Visio_Drawing13.vsdx"/><Relationship Id="rId83" Type="http://schemas.openxmlformats.org/officeDocument/2006/relationships/header" Target="header1.xml"/><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2.emf"/><Relationship Id="rId49" Type="http://schemas.openxmlformats.org/officeDocument/2006/relationships/hyperlink" Target="https://doc.dpdk.org/guides/linux_gsg/linux_drivers.html" TargetMode="External"/><Relationship Id="rId57" Type="http://schemas.openxmlformats.org/officeDocument/2006/relationships/image" Target="media/image32.emf"/><Relationship Id="rId10" Type="http://schemas.microsoft.com/office/2016/09/relationships/commentsIds" Target="commentsIds.xml"/><Relationship Id="rId31" Type="http://schemas.openxmlformats.org/officeDocument/2006/relationships/hyperlink" Target="https://www.dpdk.org/" TargetMode="External"/><Relationship Id="rId44" Type="http://schemas.openxmlformats.org/officeDocument/2006/relationships/hyperlink" Target="http://dpdk.org/doc/guides/prog_guide/link_bonding_poll_mode_drv_lib.html" TargetMode="External"/><Relationship Id="rId52" Type="http://schemas.openxmlformats.org/officeDocument/2006/relationships/image" Target="media/image29.emf"/><Relationship Id="rId60" Type="http://schemas.openxmlformats.org/officeDocument/2006/relationships/package" Target="embeddings/Microsoft_Visio_Drawing12.vsdx"/><Relationship Id="rId65" Type="http://schemas.openxmlformats.org/officeDocument/2006/relationships/hyperlink" Target="https://wiki.qemu.org/Features/VT-d" TargetMode="External"/><Relationship Id="rId73" Type="http://schemas.openxmlformats.org/officeDocument/2006/relationships/image" Target="media/image43.emf"/><Relationship Id="rId78" Type="http://schemas.openxmlformats.org/officeDocument/2006/relationships/image" Target="media/image46.emf"/><Relationship Id="rId81" Type="http://schemas.openxmlformats.org/officeDocument/2006/relationships/image" Target="media/image48.emf"/><Relationship Id="rId86"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image" Target="media/image31.emf"/><Relationship Id="rId76" Type="http://schemas.openxmlformats.org/officeDocument/2006/relationships/image" Target="media/image45.emf"/><Relationship Id="rId7" Type="http://schemas.openxmlformats.org/officeDocument/2006/relationships/endnotes" Target="endnotes.xml"/><Relationship Id="rId71"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hyperlink" Target="http://dpdk.org/doc/guides/prog_guide/index.html" TargetMode="External"/><Relationship Id="rId24" Type="http://schemas.openxmlformats.org/officeDocument/2006/relationships/image" Target="media/image13.emf"/><Relationship Id="rId40" Type="http://schemas.openxmlformats.org/officeDocument/2006/relationships/image" Target="media/image26.emf"/><Relationship Id="rId45" Type="http://schemas.openxmlformats.org/officeDocument/2006/relationships/hyperlink" Target="http://doc.dpdk.org/guides/nics/e1000em.html" TargetMode="External"/><Relationship Id="rId66" Type="http://schemas.openxmlformats.org/officeDocument/2006/relationships/image" Target="media/image36.emf"/><Relationship Id="rId87" Type="http://schemas.openxmlformats.org/officeDocument/2006/relationships/header" Target="header3.xml"/><Relationship Id="rId61" Type="http://schemas.openxmlformats.org/officeDocument/2006/relationships/hyperlink" Target="https://tuned-project.org/" TargetMode="External"/><Relationship Id="rId82" Type="http://schemas.openxmlformats.org/officeDocument/2006/relationships/image" Target="media/image49.png"/><Relationship Id="rId1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1866-DDCB-4AF9-9083-4A4A24C90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63</Pages>
  <Words>10638</Words>
  <Characters>60639</Characters>
  <Application>Microsoft Office Word</Application>
  <DocSecurity>0</DocSecurity>
  <Lines>505</Lines>
  <Paragraphs>142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Contrail DPDK day one</vt:lpstr>
      <vt:lpstr>Contrail DPDK day one</vt:lpstr>
    </vt:vector>
  </TitlesOfParts>
  <Company/>
  <LinksUpToDate>false</LinksUpToDate>
  <CharactersWithSpaces>71135</CharactersWithSpaces>
  <SharedDoc>false</SharedDoc>
  <HLinks>
    <vt:vector size="2280" baseType="variant">
      <vt:variant>
        <vt:i4>2621500</vt:i4>
      </vt:variant>
      <vt:variant>
        <vt:i4>2225</vt:i4>
      </vt:variant>
      <vt:variant>
        <vt:i4>0</vt:i4>
      </vt:variant>
      <vt:variant>
        <vt:i4>5</vt:i4>
      </vt:variant>
      <vt:variant>
        <vt:lpwstr>https://github.com/opnfv/samplevnf/tree/master/VNFs/DPPD-PROX/helper-scripts/rapid</vt:lpwstr>
      </vt:variant>
      <vt:variant>
        <vt:lpwstr/>
      </vt:variant>
      <vt:variant>
        <vt:i4>5636104</vt:i4>
      </vt:variant>
      <vt:variant>
        <vt:i4>2222</vt:i4>
      </vt:variant>
      <vt:variant>
        <vt:i4>0</vt:i4>
      </vt:variant>
      <vt:variant>
        <vt:i4>5</vt:i4>
      </vt:variant>
      <vt:variant>
        <vt:lpwstr>https://wiki.opnfv.org/display/SAM/PROX+installation</vt:lpwstr>
      </vt:variant>
      <vt:variant>
        <vt:lpwstr/>
      </vt:variant>
      <vt:variant>
        <vt:i4>983107</vt:i4>
      </vt:variant>
      <vt:variant>
        <vt:i4>2219</vt:i4>
      </vt:variant>
      <vt:variant>
        <vt:i4>0</vt:i4>
      </vt:variant>
      <vt:variant>
        <vt:i4>5</vt:i4>
      </vt:variant>
      <vt:variant>
        <vt:lpwstr>https://svl-artifactory.juniper.net/artifactory/contrail-nightly/contrail-vrouter-agent-dpdk/</vt:lpwstr>
      </vt:variant>
      <vt:variant>
        <vt:lpwstr/>
      </vt:variant>
      <vt:variant>
        <vt:i4>5111832</vt:i4>
      </vt:variant>
      <vt:variant>
        <vt:i4>2181</vt:i4>
      </vt:variant>
      <vt:variant>
        <vt:i4>0</vt:i4>
      </vt:variant>
      <vt:variant>
        <vt:i4>5</vt:i4>
      </vt:variant>
      <vt:variant>
        <vt:lpwstr>https://www.redhat.com/en/blog/using-express-data-path-xdp-red-hat-enterprise-linux-8</vt:lpwstr>
      </vt:variant>
      <vt:variant>
        <vt:lpwstr/>
      </vt:variant>
      <vt:variant>
        <vt:i4>3473446</vt:i4>
      </vt:variant>
      <vt:variant>
        <vt:i4>2178</vt:i4>
      </vt:variant>
      <vt:variant>
        <vt:i4>0</vt:i4>
      </vt:variant>
      <vt:variant>
        <vt:i4>5</vt:i4>
      </vt:variant>
      <vt:variant>
        <vt:lpwstr>https://wiki.qemu.org/Features/VT-d</vt:lpwstr>
      </vt:variant>
      <vt:variant>
        <vt:lpwstr/>
      </vt:variant>
      <vt:variant>
        <vt:i4>393299</vt:i4>
      </vt:variant>
      <vt:variant>
        <vt:i4>2175</vt:i4>
      </vt:variant>
      <vt:variant>
        <vt:i4>0</vt:i4>
      </vt:variant>
      <vt:variant>
        <vt:i4>5</vt:i4>
      </vt:variant>
      <vt:variant>
        <vt:lpwstr>https://www.redhat.com/en/blog/journey-vhost-users-realm</vt:lpwstr>
      </vt:variant>
      <vt:variant>
        <vt:lpwstr/>
      </vt:variant>
      <vt:variant>
        <vt:i4>2359352</vt:i4>
      </vt:variant>
      <vt:variant>
        <vt:i4>2172</vt:i4>
      </vt:variant>
      <vt:variant>
        <vt:i4>0</vt:i4>
      </vt:variant>
      <vt:variant>
        <vt:i4>5</vt:i4>
      </vt:variant>
      <vt:variant>
        <vt:lpwstr>https://tuned-project.org/</vt:lpwstr>
      </vt:variant>
      <vt:variant>
        <vt:lpwstr/>
      </vt:variant>
      <vt:variant>
        <vt:i4>4653124</vt:i4>
      </vt:variant>
      <vt:variant>
        <vt:i4>2169</vt:i4>
      </vt:variant>
      <vt:variant>
        <vt:i4>0</vt:i4>
      </vt:variant>
      <vt:variant>
        <vt:i4>5</vt:i4>
      </vt:variant>
      <vt:variant>
        <vt:lpwstr>https://software.intel.com/content/www/us/en/develop/articles/memory-in-dpdk-part-2-deep-dive-into-iova.html</vt:lpwstr>
      </vt:variant>
      <vt:variant>
        <vt:lpwstr/>
      </vt:variant>
      <vt:variant>
        <vt:i4>1769544</vt:i4>
      </vt:variant>
      <vt:variant>
        <vt:i4>2166</vt:i4>
      </vt:variant>
      <vt:variant>
        <vt:i4>0</vt:i4>
      </vt:variant>
      <vt:variant>
        <vt:i4>5</vt:i4>
      </vt:variant>
      <vt:variant>
        <vt:lpwstr>https://doc.dpdk.org/guides/linux_gsg/linux_drivers.html</vt:lpwstr>
      </vt:variant>
      <vt:variant>
        <vt:lpwstr/>
      </vt:variant>
      <vt:variant>
        <vt:i4>70</vt:i4>
      </vt:variant>
      <vt:variant>
        <vt:i4>2163</vt:i4>
      </vt:variant>
      <vt:variant>
        <vt:i4>0</vt:i4>
      </vt:variant>
      <vt:variant>
        <vt:i4>5</vt:i4>
      </vt:variant>
      <vt:variant>
        <vt:lpwstr>http://doc.dpdk.org/guides/nics/overview.html</vt:lpwstr>
      </vt:variant>
      <vt:variant>
        <vt:lpwstr/>
      </vt:variant>
      <vt:variant>
        <vt:i4>6160472</vt:i4>
      </vt:variant>
      <vt:variant>
        <vt:i4>2160</vt:i4>
      </vt:variant>
      <vt:variant>
        <vt:i4>0</vt:i4>
      </vt:variant>
      <vt:variant>
        <vt:i4>5</vt:i4>
      </vt:variant>
      <vt:variant>
        <vt:lpwstr>http://doc.dpdk.org/guides/nics/vmxnet3.html</vt:lpwstr>
      </vt:variant>
      <vt:variant>
        <vt:lpwstr/>
      </vt:variant>
      <vt:variant>
        <vt:i4>3080308</vt:i4>
      </vt:variant>
      <vt:variant>
        <vt:i4>2157</vt:i4>
      </vt:variant>
      <vt:variant>
        <vt:i4>0</vt:i4>
      </vt:variant>
      <vt:variant>
        <vt:i4>5</vt:i4>
      </vt:variant>
      <vt:variant>
        <vt:lpwstr>http://dpdk.org/doc/guides/nics/virtio.html</vt:lpwstr>
      </vt:variant>
      <vt:variant>
        <vt:lpwstr/>
      </vt:variant>
      <vt:variant>
        <vt:i4>5046280</vt:i4>
      </vt:variant>
      <vt:variant>
        <vt:i4>2154</vt:i4>
      </vt:variant>
      <vt:variant>
        <vt:i4>0</vt:i4>
      </vt:variant>
      <vt:variant>
        <vt:i4>5</vt:i4>
      </vt:variant>
      <vt:variant>
        <vt:lpwstr>http://doc.dpdk.org/guides/nics/e1000em.html</vt:lpwstr>
      </vt:variant>
      <vt:variant>
        <vt:lpwstr/>
      </vt:variant>
      <vt:variant>
        <vt:i4>5505035</vt:i4>
      </vt:variant>
      <vt:variant>
        <vt:i4>2151</vt:i4>
      </vt:variant>
      <vt:variant>
        <vt:i4>0</vt:i4>
      </vt:variant>
      <vt:variant>
        <vt:i4>5</vt:i4>
      </vt:variant>
      <vt:variant>
        <vt:lpwstr>http://dpdk.org/doc/guides/prog_guide/link_bonding_poll_mode_drv_lib.html</vt:lpwstr>
      </vt:variant>
      <vt:variant>
        <vt:lpwstr/>
      </vt:variant>
      <vt:variant>
        <vt:i4>7602221</vt:i4>
      </vt:variant>
      <vt:variant>
        <vt:i4>2148</vt:i4>
      </vt:variant>
      <vt:variant>
        <vt:i4>0</vt:i4>
      </vt:variant>
      <vt:variant>
        <vt:i4>5</vt:i4>
      </vt:variant>
      <vt:variant>
        <vt:lpwstr>http://dpdk.org/doc/guides/nics/ixgbe.html</vt:lpwstr>
      </vt:variant>
      <vt:variant>
        <vt:lpwstr/>
      </vt:variant>
      <vt:variant>
        <vt:i4>786496</vt:i4>
      </vt:variant>
      <vt:variant>
        <vt:i4>2145</vt:i4>
      </vt:variant>
      <vt:variant>
        <vt:i4>0</vt:i4>
      </vt:variant>
      <vt:variant>
        <vt:i4>5</vt:i4>
      </vt:variant>
      <vt:variant>
        <vt:lpwstr>http://dpdk.org/doc/guides/nics/i40e.html</vt:lpwstr>
      </vt:variant>
      <vt:variant>
        <vt:lpwstr/>
      </vt:variant>
      <vt:variant>
        <vt:i4>5963804</vt:i4>
      </vt:variant>
      <vt:variant>
        <vt:i4>2142</vt:i4>
      </vt:variant>
      <vt:variant>
        <vt:i4>0</vt:i4>
      </vt:variant>
      <vt:variant>
        <vt:i4>5</vt:i4>
      </vt:variant>
      <vt:variant>
        <vt:lpwstr>https://www.dpdk.org/</vt:lpwstr>
      </vt:variant>
      <vt:variant>
        <vt:lpwstr/>
      </vt:variant>
      <vt:variant>
        <vt:i4>3735639</vt:i4>
      </vt:variant>
      <vt:variant>
        <vt:i4>2139</vt:i4>
      </vt:variant>
      <vt:variant>
        <vt:i4>0</vt:i4>
      </vt:variant>
      <vt:variant>
        <vt:i4>5</vt:i4>
      </vt:variant>
      <vt:variant>
        <vt:lpwstr>http://dpdk.org/doc/guides/prog_guide/index.html</vt:lpwstr>
      </vt:variant>
      <vt:variant>
        <vt:lpwstr/>
      </vt:variant>
      <vt:variant>
        <vt:i4>6029407</vt:i4>
      </vt:variant>
      <vt:variant>
        <vt:i4>2136</vt:i4>
      </vt:variant>
      <vt:variant>
        <vt:i4>0</vt:i4>
      </vt:variant>
      <vt:variant>
        <vt:i4>5</vt:i4>
      </vt:variant>
      <vt:variant>
        <vt:lpwstr>https://www.openvswitch.org/</vt:lpwstr>
      </vt:variant>
      <vt:variant>
        <vt:lpwstr/>
      </vt:variant>
      <vt:variant>
        <vt:i4>7667810</vt:i4>
      </vt:variant>
      <vt:variant>
        <vt:i4>2133</vt:i4>
      </vt:variant>
      <vt:variant>
        <vt:i4>0</vt:i4>
      </vt:variant>
      <vt:variant>
        <vt:i4>5</vt:i4>
      </vt:variant>
      <vt:variant>
        <vt:lpwstr>https://www.opennetworking.org/sdn-definition/</vt:lpwstr>
      </vt:variant>
      <vt:variant>
        <vt:lpwstr/>
      </vt:variant>
      <vt:variant>
        <vt:i4>4849756</vt:i4>
      </vt:variant>
      <vt:variant>
        <vt:i4>2130</vt:i4>
      </vt:variant>
      <vt:variant>
        <vt:i4>0</vt:i4>
      </vt:variant>
      <vt:variant>
        <vt:i4>5</vt:i4>
      </vt:variant>
      <vt:variant>
        <vt:lpwstr>https://www.cs.princeton.edu/courses/archive/fall13/cos597E/papers/sdnhistory.pdf</vt:lpwstr>
      </vt:variant>
      <vt:variant>
        <vt:lpwstr/>
      </vt:variant>
      <vt:variant>
        <vt:i4>2162749</vt:i4>
      </vt:variant>
      <vt:variant>
        <vt:i4>2124</vt:i4>
      </vt:variant>
      <vt:variant>
        <vt:i4>0</vt:i4>
      </vt:variant>
      <vt:variant>
        <vt:i4>5</vt:i4>
      </vt:variant>
      <vt:variant>
        <vt:lpwstr>https://www.projectcalico.org/why-bgp/</vt:lpwstr>
      </vt:variant>
      <vt:variant>
        <vt:lpwstr/>
      </vt:variant>
      <vt:variant>
        <vt:i4>2883617</vt:i4>
      </vt:variant>
      <vt:variant>
        <vt:i4>2121</vt:i4>
      </vt:variant>
      <vt:variant>
        <vt:i4>0</vt:i4>
      </vt:variant>
      <vt:variant>
        <vt:i4>5</vt:i4>
      </vt:variant>
      <vt:variant>
        <vt:lpwstr>https://www.projectcalico.org/</vt:lpwstr>
      </vt:variant>
      <vt:variant>
        <vt:lpwstr/>
      </vt:variant>
      <vt:variant>
        <vt:i4>7733359</vt:i4>
      </vt:variant>
      <vt:variant>
        <vt:i4>2118</vt:i4>
      </vt:variant>
      <vt:variant>
        <vt:i4>0</vt:i4>
      </vt:variant>
      <vt:variant>
        <vt:i4>5</vt:i4>
      </vt:variant>
      <vt:variant>
        <vt:lpwstr/>
      </vt:variant>
      <vt:variant>
        <vt:lpwstr>ovs</vt:lpwstr>
      </vt:variant>
      <vt:variant>
        <vt:i4>6815843</vt:i4>
      </vt:variant>
      <vt:variant>
        <vt:i4>2115</vt:i4>
      </vt:variant>
      <vt:variant>
        <vt:i4>0</vt:i4>
      </vt:variant>
      <vt:variant>
        <vt:i4>5</vt:i4>
      </vt:variant>
      <vt:variant>
        <vt:lpwstr/>
      </vt:variant>
      <vt:variant>
        <vt:lpwstr>onf-sdn-definition</vt:lpwstr>
      </vt:variant>
      <vt:variant>
        <vt:i4>6815843</vt:i4>
      </vt:variant>
      <vt:variant>
        <vt:i4>2112</vt:i4>
      </vt:variant>
      <vt:variant>
        <vt:i4>0</vt:i4>
      </vt:variant>
      <vt:variant>
        <vt:i4>5</vt:i4>
      </vt:variant>
      <vt:variant>
        <vt:lpwstr/>
      </vt:variant>
      <vt:variant>
        <vt:lpwstr>onf-sdn-definition</vt:lpwstr>
      </vt:variant>
      <vt:variant>
        <vt:i4>2490473</vt:i4>
      </vt:variant>
      <vt:variant>
        <vt:i4>2109</vt:i4>
      </vt:variant>
      <vt:variant>
        <vt:i4>0</vt:i4>
      </vt:variant>
      <vt:variant>
        <vt:i4>5</vt:i4>
      </vt:variant>
      <vt:variant>
        <vt:lpwstr/>
      </vt:variant>
      <vt:variant>
        <vt:lpwstr>sdn-history</vt:lpwstr>
      </vt:variant>
      <vt:variant>
        <vt:i4>1310771</vt:i4>
      </vt:variant>
      <vt:variant>
        <vt:i4>2102</vt:i4>
      </vt:variant>
      <vt:variant>
        <vt:i4>0</vt:i4>
      </vt:variant>
      <vt:variant>
        <vt:i4>5</vt:i4>
      </vt:variant>
      <vt:variant>
        <vt:lpwstr/>
      </vt:variant>
      <vt:variant>
        <vt:lpwstr>_Toc53613839</vt:lpwstr>
      </vt:variant>
      <vt:variant>
        <vt:i4>1376307</vt:i4>
      </vt:variant>
      <vt:variant>
        <vt:i4>2096</vt:i4>
      </vt:variant>
      <vt:variant>
        <vt:i4>0</vt:i4>
      </vt:variant>
      <vt:variant>
        <vt:i4>5</vt:i4>
      </vt:variant>
      <vt:variant>
        <vt:lpwstr/>
      </vt:variant>
      <vt:variant>
        <vt:lpwstr>_Toc53613838</vt:lpwstr>
      </vt:variant>
      <vt:variant>
        <vt:i4>1703987</vt:i4>
      </vt:variant>
      <vt:variant>
        <vt:i4>2090</vt:i4>
      </vt:variant>
      <vt:variant>
        <vt:i4>0</vt:i4>
      </vt:variant>
      <vt:variant>
        <vt:i4>5</vt:i4>
      </vt:variant>
      <vt:variant>
        <vt:lpwstr/>
      </vt:variant>
      <vt:variant>
        <vt:lpwstr>_Toc53613837</vt:lpwstr>
      </vt:variant>
      <vt:variant>
        <vt:i4>1769523</vt:i4>
      </vt:variant>
      <vt:variant>
        <vt:i4>2084</vt:i4>
      </vt:variant>
      <vt:variant>
        <vt:i4>0</vt:i4>
      </vt:variant>
      <vt:variant>
        <vt:i4>5</vt:i4>
      </vt:variant>
      <vt:variant>
        <vt:lpwstr/>
      </vt:variant>
      <vt:variant>
        <vt:lpwstr>_Toc53613836</vt:lpwstr>
      </vt:variant>
      <vt:variant>
        <vt:i4>1572915</vt:i4>
      </vt:variant>
      <vt:variant>
        <vt:i4>2078</vt:i4>
      </vt:variant>
      <vt:variant>
        <vt:i4>0</vt:i4>
      </vt:variant>
      <vt:variant>
        <vt:i4>5</vt:i4>
      </vt:variant>
      <vt:variant>
        <vt:lpwstr/>
      </vt:variant>
      <vt:variant>
        <vt:lpwstr>_Toc53613835</vt:lpwstr>
      </vt:variant>
      <vt:variant>
        <vt:i4>1638451</vt:i4>
      </vt:variant>
      <vt:variant>
        <vt:i4>2072</vt:i4>
      </vt:variant>
      <vt:variant>
        <vt:i4>0</vt:i4>
      </vt:variant>
      <vt:variant>
        <vt:i4>5</vt:i4>
      </vt:variant>
      <vt:variant>
        <vt:lpwstr/>
      </vt:variant>
      <vt:variant>
        <vt:lpwstr>_Toc53613834</vt:lpwstr>
      </vt:variant>
      <vt:variant>
        <vt:i4>1966131</vt:i4>
      </vt:variant>
      <vt:variant>
        <vt:i4>2066</vt:i4>
      </vt:variant>
      <vt:variant>
        <vt:i4>0</vt:i4>
      </vt:variant>
      <vt:variant>
        <vt:i4>5</vt:i4>
      </vt:variant>
      <vt:variant>
        <vt:lpwstr/>
      </vt:variant>
      <vt:variant>
        <vt:lpwstr>_Toc53613833</vt:lpwstr>
      </vt:variant>
      <vt:variant>
        <vt:i4>2031667</vt:i4>
      </vt:variant>
      <vt:variant>
        <vt:i4>2060</vt:i4>
      </vt:variant>
      <vt:variant>
        <vt:i4>0</vt:i4>
      </vt:variant>
      <vt:variant>
        <vt:i4>5</vt:i4>
      </vt:variant>
      <vt:variant>
        <vt:lpwstr/>
      </vt:variant>
      <vt:variant>
        <vt:lpwstr>_Toc53613832</vt:lpwstr>
      </vt:variant>
      <vt:variant>
        <vt:i4>1835059</vt:i4>
      </vt:variant>
      <vt:variant>
        <vt:i4>2054</vt:i4>
      </vt:variant>
      <vt:variant>
        <vt:i4>0</vt:i4>
      </vt:variant>
      <vt:variant>
        <vt:i4>5</vt:i4>
      </vt:variant>
      <vt:variant>
        <vt:lpwstr/>
      </vt:variant>
      <vt:variant>
        <vt:lpwstr>_Toc53613831</vt:lpwstr>
      </vt:variant>
      <vt:variant>
        <vt:i4>1900595</vt:i4>
      </vt:variant>
      <vt:variant>
        <vt:i4>2048</vt:i4>
      </vt:variant>
      <vt:variant>
        <vt:i4>0</vt:i4>
      </vt:variant>
      <vt:variant>
        <vt:i4>5</vt:i4>
      </vt:variant>
      <vt:variant>
        <vt:lpwstr/>
      </vt:variant>
      <vt:variant>
        <vt:lpwstr>_Toc53613830</vt:lpwstr>
      </vt:variant>
      <vt:variant>
        <vt:i4>1310770</vt:i4>
      </vt:variant>
      <vt:variant>
        <vt:i4>2042</vt:i4>
      </vt:variant>
      <vt:variant>
        <vt:i4>0</vt:i4>
      </vt:variant>
      <vt:variant>
        <vt:i4>5</vt:i4>
      </vt:variant>
      <vt:variant>
        <vt:lpwstr/>
      </vt:variant>
      <vt:variant>
        <vt:lpwstr>_Toc53613829</vt:lpwstr>
      </vt:variant>
      <vt:variant>
        <vt:i4>1376306</vt:i4>
      </vt:variant>
      <vt:variant>
        <vt:i4>2036</vt:i4>
      </vt:variant>
      <vt:variant>
        <vt:i4>0</vt:i4>
      </vt:variant>
      <vt:variant>
        <vt:i4>5</vt:i4>
      </vt:variant>
      <vt:variant>
        <vt:lpwstr/>
      </vt:variant>
      <vt:variant>
        <vt:lpwstr>_Toc53613828</vt:lpwstr>
      </vt:variant>
      <vt:variant>
        <vt:i4>1703986</vt:i4>
      </vt:variant>
      <vt:variant>
        <vt:i4>2030</vt:i4>
      </vt:variant>
      <vt:variant>
        <vt:i4>0</vt:i4>
      </vt:variant>
      <vt:variant>
        <vt:i4>5</vt:i4>
      </vt:variant>
      <vt:variant>
        <vt:lpwstr/>
      </vt:variant>
      <vt:variant>
        <vt:lpwstr>_Toc53613827</vt:lpwstr>
      </vt:variant>
      <vt:variant>
        <vt:i4>1769522</vt:i4>
      </vt:variant>
      <vt:variant>
        <vt:i4>2024</vt:i4>
      </vt:variant>
      <vt:variant>
        <vt:i4>0</vt:i4>
      </vt:variant>
      <vt:variant>
        <vt:i4>5</vt:i4>
      </vt:variant>
      <vt:variant>
        <vt:lpwstr/>
      </vt:variant>
      <vt:variant>
        <vt:lpwstr>_Toc53613826</vt:lpwstr>
      </vt:variant>
      <vt:variant>
        <vt:i4>1572914</vt:i4>
      </vt:variant>
      <vt:variant>
        <vt:i4>2018</vt:i4>
      </vt:variant>
      <vt:variant>
        <vt:i4>0</vt:i4>
      </vt:variant>
      <vt:variant>
        <vt:i4>5</vt:i4>
      </vt:variant>
      <vt:variant>
        <vt:lpwstr/>
      </vt:variant>
      <vt:variant>
        <vt:lpwstr>_Toc53613825</vt:lpwstr>
      </vt:variant>
      <vt:variant>
        <vt:i4>1638450</vt:i4>
      </vt:variant>
      <vt:variant>
        <vt:i4>2012</vt:i4>
      </vt:variant>
      <vt:variant>
        <vt:i4>0</vt:i4>
      </vt:variant>
      <vt:variant>
        <vt:i4>5</vt:i4>
      </vt:variant>
      <vt:variant>
        <vt:lpwstr/>
      </vt:variant>
      <vt:variant>
        <vt:lpwstr>_Toc53613824</vt:lpwstr>
      </vt:variant>
      <vt:variant>
        <vt:i4>1966130</vt:i4>
      </vt:variant>
      <vt:variant>
        <vt:i4>2006</vt:i4>
      </vt:variant>
      <vt:variant>
        <vt:i4>0</vt:i4>
      </vt:variant>
      <vt:variant>
        <vt:i4>5</vt:i4>
      </vt:variant>
      <vt:variant>
        <vt:lpwstr/>
      </vt:variant>
      <vt:variant>
        <vt:lpwstr>_Toc53613823</vt:lpwstr>
      </vt:variant>
      <vt:variant>
        <vt:i4>2031666</vt:i4>
      </vt:variant>
      <vt:variant>
        <vt:i4>2000</vt:i4>
      </vt:variant>
      <vt:variant>
        <vt:i4>0</vt:i4>
      </vt:variant>
      <vt:variant>
        <vt:i4>5</vt:i4>
      </vt:variant>
      <vt:variant>
        <vt:lpwstr/>
      </vt:variant>
      <vt:variant>
        <vt:lpwstr>_Toc53613822</vt:lpwstr>
      </vt:variant>
      <vt:variant>
        <vt:i4>1835058</vt:i4>
      </vt:variant>
      <vt:variant>
        <vt:i4>1994</vt:i4>
      </vt:variant>
      <vt:variant>
        <vt:i4>0</vt:i4>
      </vt:variant>
      <vt:variant>
        <vt:i4>5</vt:i4>
      </vt:variant>
      <vt:variant>
        <vt:lpwstr/>
      </vt:variant>
      <vt:variant>
        <vt:lpwstr>_Toc53613821</vt:lpwstr>
      </vt:variant>
      <vt:variant>
        <vt:i4>1900594</vt:i4>
      </vt:variant>
      <vt:variant>
        <vt:i4>1988</vt:i4>
      </vt:variant>
      <vt:variant>
        <vt:i4>0</vt:i4>
      </vt:variant>
      <vt:variant>
        <vt:i4>5</vt:i4>
      </vt:variant>
      <vt:variant>
        <vt:lpwstr/>
      </vt:variant>
      <vt:variant>
        <vt:lpwstr>_Toc53613820</vt:lpwstr>
      </vt:variant>
      <vt:variant>
        <vt:i4>1310769</vt:i4>
      </vt:variant>
      <vt:variant>
        <vt:i4>1982</vt:i4>
      </vt:variant>
      <vt:variant>
        <vt:i4>0</vt:i4>
      </vt:variant>
      <vt:variant>
        <vt:i4>5</vt:i4>
      </vt:variant>
      <vt:variant>
        <vt:lpwstr/>
      </vt:variant>
      <vt:variant>
        <vt:lpwstr>_Toc53613819</vt:lpwstr>
      </vt:variant>
      <vt:variant>
        <vt:i4>1376305</vt:i4>
      </vt:variant>
      <vt:variant>
        <vt:i4>1976</vt:i4>
      </vt:variant>
      <vt:variant>
        <vt:i4>0</vt:i4>
      </vt:variant>
      <vt:variant>
        <vt:i4>5</vt:i4>
      </vt:variant>
      <vt:variant>
        <vt:lpwstr/>
      </vt:variant>
      <vt:variant>
        <vt:lpwstr>_Toc53613818</vt:lpwstr>
      </vt:variant>
      <vt:variant>
        <vt:i4>1703985</vt:i4>
      </vt:variant>
      <vt:variant>
        <vt:i4>1970</vt:i4>
      </vt:variant>
      <vt:variant>
        <vt:i4>0</vt:i4>
      </vt:variant>
      <vt:variant>
        <vt:i4>5</vt:i4>
      </vt:variant>
      <vt:variant>
        <vt:lpwstr/>
      </vt:variant>
      <vt:variant>
        <vt:lpwstr>_Toc53613817</vt:lpwstr>
      </vt:variant>
      <vt:variant>
        <vt:i4>1769521</vt:i4>
      </vt:variant>
      <vt:variant>
        <vt:i4>1964</vt:i4>
      </vt:variant>
      <vt:variant>
        <vt:i4>0</vt:i4>
      </vt:variant>
      <vt:variant>
        <vt:i4>5</vt:i4>
      </vt:variant>
      <vt:variant>
        <vt:lpwstr/>
      </vt:variant>
      <vt:variant>
        <vt:lpwstr>_Toc53613816</vt:lpwstr>
      </vt:variant>
      <vt:variant>
        <vt:i4>1572913</vt:i4>
      </vt:variant>
      <vt:variant>
        <vt:i4>1958</vt:i4>
      </vt:variant>
      <vt:variant>
        <vt:i4>0</vt:i4>
      </vt:variant>
      <vt:variant>
        <vt:i4>5</vt:i4>
      </vt:variant>
      <vt:variant>
        <vt:lpwstr/>
      </vt:variant>
      <vt:variant>
        <vt:lpwstr>_Toc53613815</vt:lpwstr>
      </vt:variant>
      <vt:variant>
        <vt:i4>1638449</vt:i4>
      </vt:variant>
      <vt:variant>
        <vt:i4>1952</vt:i4>
      </vt:variant>
      <vt:variant>
        <vt:i4>0</vt:i4>
      </vt:variant>
      <vt:variant>
        <vt:i4>5</vt:i4>
      </vt:variant>
      <vt:variant>
        <vt:lpwstr/>
      </vt:variant>
      <vt:variant>
        <vt:lpwstr>_Toc53613814</vt:lpwstr>
      </vt:variant>
      <vt:variant>
        <vt:i4>1966129</vt:i4>
      </vt:variant>
      <vt:variant>
        <vt:i4>1946</vt:i4>
      </vt:variant>
      <vt:variant>
        <vt:i4>0</vt:i4>
      </vt:variant>
      <vt:variant>
        <vt:i4>5</vt:i4>
      </vt:variant>
      <vt:variant>
        <vt:lpwstr/>
      </vt:variant>
      <vt:variant>
        <vt:lpwstr>_Toc53613813</vt:lpwstr>
      </vt:variant>
      <vt:variant>
        <vt:i4>2031665</vt:i4>
      </vt:variant>
      <vt:variant>
        <vt:i4>1940</vt:i4>
      </vt:variant>
      <vt:variant>
        <vt:i4>0</vt:i4>
      </vt:variant>
      <vt:variant>
        <vt:i4>5</vt:i4>
      </vt:variant>
      <vt:variant>
        <vt:lpwstr/>
      </vt:variant>
      <vt:variant>
        <vt:lpwstr>_Toc53613812</vt:lpwstr>
      </vt:variant>
      <vt:variant>
        <vt:i4>1835057</vt:i4>
      </vt:variant>
      <vt:variant>
        <vt:i4>1934</vt:i4>
      </vt:variant>
      <vt:variant>
        <vt:i4>0</vt:i4>
      </vt:variant>
      <vt:variant>
        <vt:i4>5</vt:i4>
      </vt:variant>
      <vt:variant>
        <vt:lpwstr/>
      </vt:variant>
      <vt:variant>
        <vt:lpwstr>_Toc53613811</vt:lpwstr>
      </vt:variant>
      <vt:variant>
        <vt:i4>1900593</vt:i4>
      </vt:variant>
      <vt:variant>
        <vt:i4>1928</vt:i4>
      </vt:variant>
      <vt:variant>
        <vt:i4>0</vt:i4>
      </vt:variant>
      <vt:variant>
        <vt:i4>5</vt:i4>
      </vt:variant>
      <vt:variant>
        <vt:lpwstr/>
      </vt:variant>
      <vt:variant>
        <vt:lpwstr>_Toc53613810</vt:lpwstr>
      </vt:variant>
      <vt:variant>
        <vt:i4>1310768</vt:i4>
      </vt:variant>
      <vt:variant>
        <vt:i4>1922</vt:i4>
      </vt:variant>
      <vt:variant>
        <vt:i4>0</vt:i4>
      </vt:variant>
      <vt:variant>
        <vt:i4>5</vt:i4>
      </vt:variant>
      <vt:variant>
        <vt:lpwstr/>
      </vt:variant>
      <vt:variant>
        <vt:lpwstr>_Toc53613809</vt:lpwstr>
      </vt:variant>
      <vt:variant>
        <vt:i4>1376304</vt:i4>
      </vt:variant>
      <vt:variant>
        <vt:i4>1916</vt:i4>
      </vt:variant>
      <vt:variant>
        <vt:i4>0</vt:i4>
      </vt:variant>
      <vt:variant>
        <vt:i4>5</vt:i4>
      </vt:variant>
      <vt:variant>
        <vt:lpwstr/>
      </vt:variant>
      <vt:variant>
        <vt:lpwstr>_Toc53613808</vt:lpwstr>
      </vt:variant>
      <vt:variant>
        <vt:i4>1703984</vt:i4>
      </vt:variant>
      <vt:variant>
        <vt:i4>1910</vt:i4>
      </vt:variant>
      <vt:variant>
        <vt:i4>0</vt:i4>
      </vt:variant>
      <vt:variant>
        <vt:i4>5</vt:i4>
      </vt:variant>
      <vt:variant>
        <vt:lpwstr/>
      </vt:variant>
      <vt:variant>
        <vt:lpwstr>_Toc53613807</vt:lpwstr>
      </vt:variant>
      <vt:variant>
        <vt:i4>1769520</vt:i4>
      </vt:variant>
      <vt:variant>
        <vt:i4>1904</vt:i4>
      </vt:variant>
      <vt:variant>
        <vt:i4>0</vt:i4>
      </vt:variant>
      <vt:variant>
        <vt:i4>5</vt:i4>
      </vt:variant>
      <vt:variant>
        <vt:lpwstr/>
      </vt:variant>
      <vt:variant>
        <vt:lpwstr>_Toc53613806</vt:lpwstr>
      </vt:variant>
      <vt:variant>
        <vt:i4>1572912</vt:i4>
      </vt:variant>
      <vt:variant>
        <vt:i4>1898</vt:i4>
      </vt:variant>
      <vt:variant>
        <vt:i4>0</vt:i4>
      </vt:variant>
      <vt:variant>
        <vt:i4>5</vt:i4>
      </vt:variant>
      <vt:variant>
        <vt:lpwstr/>
      </vt:variant>
      <vt:variant>
        <vt:lpwstr>_Toc53613805</vt:lpwstr>
      </vt:variant>
      <vt:variant>
        <vt:i4>1638448</vt:i4>
      </vt:variant>
      <vt:variant>
        <vt:i4>1892</vt:i4>
      </vt:variant>
      <vt:variant>
        <vt:i4>0</vt:i4>
      </vt:variant>
      <vt:variant>
        <vt:i4>5</vt:i4>
      </vt:variant>
      <vt:variant>
        <vt:lpwstr/>
      </vt:variant>
      <vt:variant>
        <vt:lpwstr>_Toc53613804</vt:lpwstr>
      </vt:variant>
      <vt:variant>
        <vt:i4>1966128</vt:i4>
      </vt:variant>
      <vt:variant>
        <vt:i4>1886</vt:i4>
      </vt:variant>
      <vt:variant>
        <vt:i4>0</vt:i4>
      </vt:variant>
      <vt:variant>
        <vt:i4>5</vt:i4>
      </vt:variant>
      <vt:variant>
        <vt:lpwstr/>
      </vt:variant>
      <vt:variant>
        <vt:lpwstr>_Toc53613803</vt:lpwstr>
      </vt:variant>
      <vt:variant>
        <vt:i4>2031664</vt:i4>
      </vt:variant>
      <vt:variant>
        <vt:i4>1880</vt:i4>
      </vt:variant>
      <vt:variant>
        <vt:i4>0</vt:i4>
      </vt:variant>
      <vt:variant>
        <vt:i4>5</vt:i4>
      </vt:variant>
      <vt:variant>
        <vt:lpwstr/>
      </vt:variant>
      <vt:variant>
        <vt:lpwstr>_Toc53613802</vt:lpwstr>
      </vt:variant>
      <vt:variant>
        <vt:i4>1835056</vt:i4>
      </vt:variant>
      <vt:variant>
        <vt:i4>1874</vt:i4>
      </vt:variant>
      <vt:variant>
        <vt:i4>0</vt:i4>
      </vt:variant>
      <vt:variant>
        <vt:i4>5</vt:i4>
      </vt:variant>
      <vt:variant>
        <vt:lpwstr/>
      </vt:variant>
      <vt:variant>
        <vt:lpwstr>_Toc53613801</vt:lpwstr>
      </vt:variant>
      <vt:variant>
        <vt:i4>1900592</vt:i4>
      </vt:variant>
      <vt:variant>
        <vt:i4>1868</vt:i4>
      </vt:variant>
      <vt:variant>
        <vt:i4>0</vt:i4>
      </vt:variant>
      <vt:variant>
        <vt:i4>5</vt:i4>
      </vt:variant>
      <vt:variant>
        <vt:lpwstr/>
      </vt:variant>
      <vt:variant>
        <vt:lpwstr>_Toc53613800</vt:lpwstr>
      </vt:variant>
      <vt:variant>
        <vt:i4>1769529</vt:i4>
      </vt:variant>
      <vt:variant>
        <vt:i4>1862</vt:i4>
      </vt:variant>
      <vt:variant>
        <vt:i4>0</vt:i4>
      </vt:variant>
      <vt:variant>
        <vt:i4>5</vt:i4>
      </vt:variant>
      <vt:variant>
        <vt:lpwstr/>
      </vt:variant>
      <vt:variant>
        <vt:lpwstr>_Toc53613799</vt:lpwstr>
      </vt:variant>
      <vt:variant>
        <vt:i4>1703993</vt:i4>
      </vt:variant>
      <vt:variant>
        <vt:i4>1856</vt:i4>
      </vt:variant>
      <vt:variant>
        <vt:i4>0</vt:i4>
      </vt:variant>
      <vt:variant>
        <vt:i4>5</vt:i4>
      </vt:variant>
      <vt:variant>
        <vt:lpwstr/>
      </vt:variant>
      <vt:variant>
        <vt:lpwstr>_Toc53613798</vt:lpwstr>
      </vt:variant>
      <vt:variant>
        <vt:i4>1376313</vt:i4>
      </vt:variant>
      <vt:variant>
        <vt:i4>1850</vt:i4>
      </vt:variant>
      <vt:variant>
        <vt:i4>0</vt:i4>
      </vt:variant>
      <vt:variant>
        <vt:i4>5</vt:i4>
      </vt:variant>
      <vt:variant>
        <vt:lpwstr/>
      </vt:variant>
      <vt:variant>
        <vt:lpwstr>_Toc53613797</vt:lpwstr>
      </vt:variant>
      <vt:variant>
        <vt:i4>1310777</vt:i4>
      </vt:variant>
      <vt:variant>
        <vt:i4>1844</vt:i4>
      </vt:variant>
      <vt:variant>
        <vt:i4>0</vt:i4>
      </vt:variant>
      <vt:variant>
        <vt:i4>5</vt:i4>
      </vt:variant>
      <vt:variant>
        <vt:lpwstr/>
      </vt:variant>
      <vt:variant>
        <vt:lpwstr>_Toc53613796</vt:lpwstr>
      </vt:variant>
      <vt:variant>
        <vt:i4>1507385</vt:i4>
      </vt:variant>
      <vt:variant>
        <vt:i4>1838</vt:i4>
      </vt:variant>
      <vt:variant>
        <vt:i4>0</vt:i4>
      </vt:variant>
      <vt:variant>
        <vt:i4>5</vt:i4>
      </vt:variant>
      <vt:variant>
        <vt:lpwstr/>
      </vt:variant>
      <vt:variant>
        <vt:lpwstr>_Toc53613795</vt:lpwstr>
      </vt:variant>
      <vt:variant>
        <vt:i4>1441849</vt:i4>
      </vt:variant>
      <vt:variant>
        <vt:i4>1832</vt:i4>
      </vt:variant>
      <vt:variant>
        <vt:i4>0</vt:i4>
      </vt:variant>
      <vt:variant>
        <vt:i4>5</vt:i4>
      </vt:variant>
      <vt:variant>
        <vt:lpwstr/>
      </vt:variant>
      <vt:variant>
        <vt:lpwstr>_Toc53613794</vt:lpwstr>
      </vt:variant>
      <vt:variant>
        <vt:i4>1114169</vt:i4>
      </vt:variant>
      <vt:variant>
        <vt:i4>1826</vt:i4>
      </vt:variant>
      <vt:variant>
        <vt:i4>0</vt:i4>
      </vt:variant>
      <vt:variant>
        <vt:i4>5</vt:i4>
      </vt:variant>
      <vt:variant>
        <vt:lpwstr/>
      </vt:variant>
      <vt:variant>
        <vt:lpwstr>_Toc53613793</vt:lpwstr>
      </vt:variant>
      <vt:variant>
        <vt:i4>1048633</vt:i4>
      </vt:variant>
      <vt:variant>
        <vt:i4>1820</vt:i4>
      </vt:variant>
      <vt:variant>
        <vt:i4>0</vt:i4>
      </vt:variant>
      <vt:variant>
        <vt:i4>5</vt:i4>
      </vt:variant>
      <vt:variant>
        <vt:lpwstr/>
      </vt:variant>
      <vt:variant>
        <vt:lpwstr>_Toc53613792</vt:lpwstr>
      </vt:variant>
      <vt:variant>
        <vt:i4>1245241</vt:i4>
      </vt:variant>
      <vt:variant>
        <vt:i4>1814</vt:i4>
      </vt:variant>
      <vt:variant>
        <vt:i4>0</vt:i4>
      </vt:variant>
      <vt:variant>
        <vt:i4>5</vt:i4>
      </vt:variant>
      <vt:variant>
        <vt:lpwstr/>
      </vt:variant>
      <vt:variant>
        <vt:lpwstr>_Toc53613791</vt:lpwstr>
      </vt:variant>
      <vt:variant>
        <vt:i4>1179705</vt:i4>
      </vt:variant>
      <vt:variant>
        <vt:i4>1808</vt:i4>
      </vt:variant>
      <vt:variant>
        <vt:i4>0</vt:i4>
      </vt:variant>
      <vt:variant>
        <vt:i4>5</vt:i4>
      </vt:variant>
      <vt:variant>
        <vt:lpwstr/>
      </vt:variant>
      <vt:variant>
        <vt:lpwstr>_Toc53613790</vt:lpwstr>
      </vt:variant>
      <vt:variant>
        <vt:i4>1769528</vt:i4>
      </vt:variant>
      <vt:variant>
        <vt:i4>1802</vt:i4>
      </vt:variant>
      <vt:variant>
        <vt:i4>0</vt:i4>
      </vt:variant>
      <vt:variant>
        <vt:i4>5</vt:i4>
      </vt:variant>
      <vt:variant>
        <vt:lpwstr/>
      </vt:variant>
      <vt:variant>
        <vt:lpwstr>_Toc53613789</vt:lpwstr>
      </vt:variant>
      <vt:variant>
        <vt:i4>1703992</vt:i4>
      </vt:variant>
      <vt:variant>
        <vt:i4>1796</vt:i4>
      </vt:variant>
      <vt:variant>
        <vt:i4>0</vt:i4>
      </vt:variant>
      <vt:variant>
        <vt:i4>5</vt:i4>
      </vt:variant>
      <vt:variant>
        <vt:lpwstr/>
      </vt:variant>
      <vt:variant>
        <vt:lpwstr>_Toc53613788</vt:lpwstr>
      </vt:variant>
      <vt:variant>
        <vt:i4>1376312</vt:i4>
      </vt:variant>
      <vt:variant>
        <vt:i4>1790</vt:i4>
      </vt:variant>
      <vt:variant>
        <vt:i4>0</vt:i4>
      </vt:variant>
      <vt:variant>
        <vt:i4>5</vt:i4>
      </vt:variant>
      <vt:variant>
        <vt:lpwstr/>
      </vt:variant>
      <vt:variant>
        <vt:lpwstr>_Toc53613787</vt:lpwstr>
      </vt:variant>
      <vt:variant>
        <vt:i4>1310776</vt:i4>
      </vt:variant>
      <vt:variant>
        <vt:i4>1784</vt:i4>
      </vt:variant>
      <vt:variant>
        <vt:i4>0</vt:i4>
      </vt:variant>
      <vt:variant>
        <vt:i4>5</vt:i4>
      </vt:variant>
      <vt:variant>
        <vt:lpwstr/>
      </vt:variant>
      <vt:variant>
        <vt:lpwstr>_Toc53613786</vt:lpwstr>
      </vt:variant>
      <vt:variant>
        <vt:i4>1507384</vt:i4>
      </vt:variant>
      <vt:variant>
        <vt:i4>1778</vt:i4>
      </vt:variant>
      <vt:variant>
        <vt:i4>0</vt:i4>
      </vt:variant>
      <vt:variant>
        <vt:i4>5</vt:i4>
      </vt:variant>
      <vt:variant>
        <vt:lpwstr/>
      </vt:variant>
      <vt:variant>
        <vt:lpwstr>_Toc53613785</vt:lpwstr>
      </vt:variant>
      <vt:variant>
        <vt:i4>1441848</vt:i4>
      </vt:variant>
      <vt:variant>
        <vt:i4>1772</vt:i4>
      </vt:variant>
      <vt:variant>
        <vt:i4>0</vt:i4>
      </vt:variant>
      <vt:variant>
        <vt:i4>5</vt:i4>
      </vt:variant>
      <vt:variant>
        <vt:lpwstr/>
      </vt:variant>
      <vt:variant>
        <vt:lpwstr>_Toc53613784</vt:lpwstr>
      </vt:variant>
      <vt:variant>
        <vt:i4>1114168</vt:i4>
      </vt:variant>
      <vt:variant>
        <vt:i4>1766</vt:i4>
      </vt:variant>
      <vt:variant>
        <vt:i4>0</vt:i4>
      </vt:variant>
      <vt:variant>
        <vt:i4>5</vt:i4>
      </vt:variant>
      <vt:variant>
        <vt:lpwstr/>
      </vt:variant>
      <vt:variant>
        <vt:lpwstr>_Toc53613783</vt:lpwstr>
      </vt:variant>
      <vt:variant>
        <vt:i4>1048632</vt:i4>
      </vt:variant>
      <vt:variant>
        <vt:i4>1760</vt:i4>
      </vt:variant>
      <vt:variant>
        <vt:i4>0</vt:i4>
      </vt:variant>
      <vt:variant>
        <vt:i4>5</vt:i4>
      </vt:variant>
      <vt:variant>
        <vt:lpwstr/>
      </vt:variant>
      <vt:variant>
        <vt:lpwstr>_Toc53613782</vt:lpwstr>
      </vt:variant>
      <vt:variant>
        <vt:i4>1245240</vt:i4>
      </vt:variant>
      <vt:variant>
        <vt:i4>1754</vt:i4>
      </vt:variant>
      <vt:variant>
        <vt:i4>0</vt:i4>
      </vt:variant>
      <vt:variant>
        <vt:i4>5</vt:i4>
      </vt:variant>
      <vt:variant>
        <vt:lpwstr/>
      </vt:variant>
      <vt:variant>
        <vt:lpwstr>_Toc53613781</vt:lpwstr>
      </vt:variant>
      <vt:variant>
        <vt:i4>1179704</vt:i4>
      </vt:variant>
      <vt:variant>
        <vt:i4>1748</vt:i4>
      </vt:variant>
      <vt:variant>
        <vt:i4>0</vt:i4>
      </vt:variant>
      <vt:variant>
        <vt:i4>5</vt:i4>
      </vt:variant>
      <vt:variant>
        <vt:lpwstr/>
      </vt:variant>
      <vt:variant>
        <vt:lpwstr>_Toc53613780</vt:lpwstr>
      </vt:variant>
      <vt:variant>
        <vt:i4>1769527</vt:i4>
      </vt:variant>
      <vt:variant>
        <vt:i4>1742</vt:i4>
      </vt:variant>
      <vt:variant>
        <vt:i4>0</vt:i4>
      </vt:variant>
      <vt:variant>
        <vt:i4>5</vt:i4>
      </vt:variant>
      <vt:variant>
        <vt:lpwstr/>
      </vt:variant>
      <vt:variant>
        <vt:lpwstr>_Toc53613779</vt:lpwstr>
      </vt:variant>
      <vt:variant>
        <vt:i4>1703991</vt:i4>
      </vt:variant>
      <vt:variant>
        <vt:i4>1736</vt:i4>
      </vt:variant>
      <vt:variant>
        <vt:i4>0</vt:i4>
      </vt:variant>
      <vt:variant>
        <vt:i4>5</vt:i4>
      </vt:variant>
      <vt:variant>
        <vt:lpwstr/>
      </vt:variant>
      <vt:variant>
        <vt:lpwstr>_Toc53613778</vt:lpwstr>
      </vt:variant>
      <vt:variant>
        <vt:i4>1376311</vt:i4>
      </vt:variant>
      <vt:variant>
        <vt:i4>1730</vt:i4>
      </vt:variant>
      <vt:variant>
        <vt:i4>0</vt:i4>
      </vt:variant>
      <vt:variant>
        <vt:i4>5</vt:i4>
      </vt:variant>
      <vt:variant>
        <vt:lpwstr/>
      </vt:variant>
      <vt:variant>
        <vt:lpwstr>_Toc53613777</vt:lpwstr>
      </vt:variant>
      <vt:variant>
        <vt:i4>1310775</vt:i4>
      </vt:variant>
      <vt:variant>
        <vt:i4>1724</vt:i4>
      </vt:variant>
      <vt:variant>
        <vt:i4>0</vt:i4>
      </vt:variant>
      <vt:variant>
        <vt:i4>5</vt:i4>
      </vt:variant>
      <vt:variant>
        <vt:lpwstr/>
      </vt:variant>
      <vt:variant>
        <vt:lpwstr>_Toc53613776</vt:lpwstr>
      </vt:variant>
      <vt:variant>
        <vt:i4>1507383</vt:i4>
      </vt:variant>
      <vt:variant>
        <vt:i4>1718</vt:i4>
      </vt:variant>
      <vt:variant>
        <vt:i4>0</vt:i4>
      </vt:variant>
      <vt:variant>
        <vt:i4>5</vt:i4>
      </vt:variant>
      <vt:variant>
        <vt:lpwstr/>
      </vt:variant>
      <vt:variant>
        <vt:lpwstr>_Toc53613775</vt:lpwstr>
      </vt:variant>
      <vt:variant>
        <vt:i4>1441847</vt:i4>
      </vt:variant>
      <vt:variant>
        <vt:i4>1712</vt:i4>
      </vt:variant>
      <vt:variant>
        <vt:i4>0</vt:i4>
      </vt:variant>
      <vt:variant>
        <vt:i4>5</vt:i4>
      </vt:variant>
      <vt:variant>
        <vt:lpwstr/>
      </vt:variant>
      <vt:variant>
        <vt:lpwstr>_Toc53613774</vt:lpwstr>
      </vt:variant>
      <vt:variant>
        <vt:i4>1114167</vt:i4>
      </vt:variant>
      <vt:variant>
        <vt:i4>1706</vt:i4>
      </vt:variant>
      <vt:variant>
        <vt:i4>0</vt:i4>
      </vt:variant>
      <vt:variant>
        <vt:i4>5</vt:i4>
      </vt:variant>
      <vt:variant>
        <vt:lpwstr/>
      </vt:variant>
      <vt:variant>
        <vt:lpwstr>_Toc53613773</vt:lpwstr>
      </vt:variant>
      <vt:variant>
        <vt:i4>1048631</vt:i4>
      </vt:variant>
      <vt:variant>
        <vt:i4>1700</vt:i4>
      </vt:variant>
      <vt:variant>
        <vt:i4>0</vt:i4>
      </vt:variant>
      <vt:variant>
        <vt:i4>5</vt:i4>
      </vt:variant>
      <vt:variant>
        <vt:lpwstr/>
      </vt:variant>
      <vt:variant>
        <vt:lpwstr>_Toc53613772</vt:lpwstr>
      </vt:variant>
      <vt:variant>
        <vt:i4>1245239</vt:i4>
      </vt:variant>
      <vt:variant>
        <vt:i4>1694</vt:i4>
      </vt:variant>
      <vt:variant>
        <vt:i4>0</vt:i4>
      </vt:variant>
      <vt:variant>
        <vt:i4>5</vt:i4>
      </vt:variant>
      <vt:variant>
        <vt:lpwstr/>
      </vt:variant>
      <vt:variant>
        <vt:lpwstr>_Toc53613771</vt:lpwstr>
      </vt:variant>
      <vt:variant>
        <vt:i4>1179703</vt:i4>
      </vt:variant>
      <vt:variant>
        <vt:i4>1688</vt:i4>
      </vt:variant>
      <vt:variant>
        <vt:i4>0</vt:i4>
      </vt:variant>
      <vt:variant>
        <vt:i4>5</vt:i4>
      </vt:variant>
      <vt:variant>
        <vt:lpwstr/>
      </vt:variant>
      <vt:variant>
        <vt:lpwstr>_Toc53613770</vt:lpwstr>
      </vt:variant>
      <vt:variant>
        <vt:i4>1769526</vt:i4>
      </vt:variant>
      <vt:variant>
        <vt:i4>1682</vt:i4>
      </vt:variant>
      <vt:variant>
        <vt:i4>0</vt:i4>
      </vt:variant>
      <vt:variant>
        <vt:i4>5</vt:i4>
      </vt:variant>
      <vt:variant>
        <vt:lpwstr/>
      </vt:variant>
      <vt:variant>
        <vt:lpwstr>_Toc53613769</vt:lpwstr>
      </vt:variant>
      <vt:variant>
        <vt:i4>1703990</vt:i4>
      </vt:variant>
      <vt:variant>
        <vt:i4>1676</vt:i4>
      </vt:variant>
      <vt:variant>
        <vt:i4>0</vt:i4>
      </vt:variant>
      <vt:variant>
        <vt:i4>5</vt:i4>
      </vt:variant>
      <vt:variant>
        <vt:lpwstr/>
      </vt:variant>
      <vt:variant>
        <vt:lpwstr>_Toc53613768</vt:lpwstr>
      </vt:variant>
      <vt:variant>
        <vt:i4>1376310</vt:i4>
      </vt:variant>
      <vt:variant>
        <vt:i4>1670</vt:i4>
      </vt:variant>
      <vt:variant>
        <vt:i4>0</vt:i4>
      </vt:variant>
      <vt:variant>
        <vt:i4>5</vt:i4>
      </vt:variant>
      <vt:variant>
        <vt:lpwstr/>
      </vt:variant>
      <vt:variant>
        <vt:lpwstr>_Toc53613767</vt:lpwstr>
      </vt:variant>
      <vt:variant>
        <vt:i4>1310774</vt:i4>
      </vt:variant>
      <vt:variant>
        <vt:i4>1664</vt:i4>
      </vt:variant>
      <vt:variant>
        <vt:i4>0</vt:i4>
      </vt:variant>
      <vt:variant>
        <vt:i4>5</vt:i4>
      </vt:variant>
      <vt:variant>
        <vt:lpwstr/>
      </vt:variant>
      <vt:variant>
        <vt:lpwstr>_Toc53613766</vt:lpwstr>
      </vt:variant>
      <vt:variant>
        <vt:i4>1507382</vt:i4>
      </vt:variant>
      <vt:variant>
        <vt:i4>1658</vt:i4>
      </vt:variant>
      <vt:variant>
        <vt:i4>0</vt:i4>
      </vt:variant>
      <vt:variant>
        <vt:i4>5</vt:i4>
      </vt:variant>
      <vt:variant>
        <vt:lpwstr/>
      </vt:variant>
      <vt:variant>
        <vt:lpwstr>_Toc53613765</vt:lpwstr>
      </vt:variant>
      <vt:variant>
        <vt:i4>1441846</vt:i4>
      </vt:variant>
      <vt:variant>
        <vt:i4>1652</vt:i4>
      </vt:variant>
      <vt:variant>
        <vt:i4>0</vt:i4>
      </vt:variant>
      <vt:variant>
        <vt:i4>5</vt:i4>
      </vt:variant>
      <vt:variant>
        <vt:lpwstr/>
      </vt:variant>
      <vt:variant>
        <vt:lpwstr>_Toc53613764</vt:lpwstr>
      </vt:variant>
      <vt:variant>
        <vt:i4>1114166</vt:i4>
      </vt:variant>
      <vt:variant>
        <vt:i4>1646</vt:i4>
      </vt:variant>
      <vt:variant>
        <vt:i4>0</vt:i4>
      </vt:variant>
      <vt:variant>
        <vt:i4>5</vt:i4>
      </vt:variant>
      <vt:variant>
        <vt:lpwstr/>
      </vt:variant>
      <vt:variant>
        <vt:lpwstr>_Toc53613763</vt:lpwstr>
      </vt:variant>
      <vt:variant>
        <vt:i4>1048630</vt:i4>
      </vt:variant>
      <vt:variant>
        <vt:i4>1640</vt:i4>
      </vt:variant>
      <vt:variant>
        <vt:i4>0</vt:i4>
      </vt:variant>
      <vt:variant>
        <vt:i4>5</vt:i4>
      </vt:variant>
      <vt:variant>
        <vt:lpwstr/>
      </vt:variant>
      <vt:variant>
        <vt:lpwstr>_Toc53613762</vt:lpwstr>
      </vt:variant>
      <vt:variant>
        <vt:i4>1245238</vt:i4>
      </vt:variant>
      <vt:variant>
        <vt:i4>1634</vt:i4>
      </vt:variant>
      <vt:variant>
        <vt:i4>0</vt:i4>
      </vt:variant>
      <vt:variant>
        <vt:i4>5</vt:i4>
      </vt:variant>
      <vt:variant>
        <vt:lpwstr/>
      </vt:variant>
      <vt:variant>
        <vt:lpwstr>_Toc53613761</vt:lpwstr>
      </vt:variant>
      <vt:variant>
        <vt:i4>1179702</vt:i4>
      </vt:variant>
      <vt:variant>
        <vt:i4>1628</vt:i4>
      </vt:variant>
      <vt:variant>
        <vt:i4>0</vt:i4>
      </vt:variant>
      <vt:variant>
        <vt:i4>5</vt:i4>
      </vt:variant>
      <vt:variant>
        <vt:lpwstr/>
      </vt:variant>
      <vt:variant>
        <vt:lpwstr>_Toc53613760</vt:lpwstr>
      </vt:variant>
      <vt:variant>
        <vt:i4>1769525</vt:i4>
      </vt:variant>
      <vt:variant>
        <vt:i4>1622</vt:i4>
      </vt:variant>
      <vt:variant>
        <vt:i4>0</vt:i4>
      </vt:variant>
      <vt:variant>
        <vt:i4>5</vt:i4>
      </vt:variant>
      <vt:variant>
        <vt:lpwstr/>
      </vt:variant>
      <vt:variant>
        <vt:lpwstr>_Toc53613759</vt:lpwstr>
      </vt:variant>
      <vt:variant>
        <vt:i4>1703989</vt:i4>
      </vt:variant>
      <vt:variant>
        <vt:i4>1616</vt:i4>
      </vt:variant>
      <vt:variant>
        <vt:i4>0</vt:i4>
      </vt:variant>
      <vt:variant>
        <vt:i4>5</vt:i4>
      </vt:variant>
      <vt:variant>
        <vt:lpwstr/>
      </vt:variant>
      <vt:variant>
        <vt:lpwstr>_Toc53613758</vt:lpwstr>
      </vt:variant>
      <vt:variant>
        <vt:i4>1376309</vt:i4>
      </vt:variant>
      <vt:variant>
        <vt:i4>1610</vt:i4>
      </vt:variant>
      <vt:variant>
        <vt:i4>0</vt:i4>
      </vt:variant>
      <vt:variant>
        <vt:i4>5</vt:i4>
      </vt:variant>
      <vt:variant>
        <vt:lpwstr/>
      </vt:variant>
      <vt:variant>
        <vt:lpwstr>_Toc53613757</vt:lpwstr>
      </vt:variant>
      <vt:variant>
        <vt:i4>1310773</vt:i4>
      </vt:variant>
      <vt:variant>
        <vt:i4>1604</vt:i4>
      </vt:variant>
      <vt:variant>
        <vt:i4>0</vt:i4>
      </vt:variant>
      <vt:variant>
        <vt:i4>5</vt:i4>
      </vt:variant>
      <vt:variant>
        <vt:lpwstr/>
      </vt:variant>
      <vt:variant>
        <vt:lpwstr>_Toc53613756</vt:lpwstr>
      </vt:variant>
      <vt:variant>
        <vt:i4>1507381</vt:i4>
      </vt:variant>
      <vt:variant>
        <vt:i4>1598</vt:i4>
      </vt:variant>
      <vt:variant>
        <vt:i4>0</vt:i4>
      </vt:variant>
      <vt:variant>
        <vt:i4>5</vt:i4>
      </vt:variant>
      <vt:variant>
        <vt:lpwstr/>
      </vt:variant>
      <vt:variant>
        <vt:lpwstr>_Toc53613755</vt:lpwstr>
      </vt:variant>
      <vt:variant>
        <vt:i4>1441845</vt:i4>
      </vt:variant>
      <vt:variant>
        <vt:i4>1592</vt:i4>
      </vt:variant>
      <vt:variant>
        <vt:i4>0</vt:i4>
      </vt:variant>
      <vt:variant>
        <vt:i4>5</vt:i4>
      </vt:variant>
      <vt:variant>
        <vt:lpwstr/>
      </vt:variant>
      <vt:variant>
        <vt:lpwstr>_Toc53613754</vt:lpwstr>
      </vt:variant>
      <vt:variant>
        <vt:i4>1114165</vt:i4>
      </vt:variant>
      <vt:variant>
        <vt:i4>1586</vt:i4>
      </vt:variant>
      <vt:variant>
        <vt:i4>0</vt:i4>
      </vt:variant>
      <vt:variant>
        <vt:i4>5</vt:i4>
      </vt:variant>
      <vt:variant>
        <vt:lpwstr/>
      </vt:variant>
      <vt:variant>
        <vt:lpwstr>_Toc53613753</vt:lpwstr>
      </vt:variant>
      <vt:variant>
        <vt:i4>1048629</vt:i4>
      </vt:variant>
      <vt:variant>
        <vt:i4>1580</vt:i4>
      </vt:variant>
      <vt:variant>
        <vt:i4>0</vt:i4>
      </vt:variant>
      <vt:variant>
        <vt:i4>5</vt:i4>
      </vt:variant>
      <vt:variant>
        <vt:lpwstr/>
      </vt:variant>
      <vt:variant>
        <vt:lpwstr>_Toc53613752</vt:lpwstr>
      </vt:variant>
      <vt:variant>
        <vt:i4>1245237</vt:i4>
      </vt:variant>
      <vt:variant>
        <vt:i4>1574</vt:i4>
      </vt:variant>
      <vt:variant>
        <vt:i4>0</vt:i4>
      </vt:variant>
      <vt:variant>
        <vt:i4>5</vt:i4>
      </vt:variant>
      <vt:variant>
        <vt:lpwstr/>
      </vt:variant>
      <vt:variant>
        <vt:lpwstr>_Toc53613751</vt:lpwstr>
      </vt:variant>
      <vt:variant>
        <vt:i4>1179701</vt:i4>
      </vt:variant>
      <vt:variant>
        <vt:i4>1568</vt:i4>
      </vt:variant>
      <vt:variant>
        <vt:i4>0</vt:i4>
      </vt:variant>
      <vt:variant>
        <vt:i4>5</vt:i4>
      </vt:variant>
      <vt:variant>
        <vt:lpwstr/>
      </vt:variant>
      <vt:variant>
        <vt:lpwstr>_Toc53613750</vt:lpwstr>
      </vt:variant>
      <vt:variant>
        <vt:i4>1769524</vt:i4>
      </vt:variant>
      <vt:variant>
        <vt:i4>1562</vt:i4>
      </vt:variant>
      <vt:variant>
        <vt:i4>0</vt:i4>
      </vt:variant>
      <vt:variant>
        <vt:i4>5</vt:i4>
      </vt:variant>
      <vt:variant>
        <vt:lpwstr/>
      </vt:variant>
      <vt:variant>
        <vt:lpwstr>_Toc53613749</vt:lpwstr>
      </vt:variant>
      <vt:variant>
        <vt:i4>1703988</vt:i4>
      </vt:variant>
      <vt:variant>
        <vt:i4>1556</vt:i4>
      </vt:variant>
      <vt:variant>
        <vt:i4>0</vt:i4>
      </vt:variant>
      <vt:variant>
        <vt:i4>5</vt:i4>
      </vt:variant>
      <vt:variant>
        <vt:lpwstr/>
      </vt:variant>
      <vt:variant>
        <vt:lpwstr>_Toc53613748</vt:lpwstr>
      </vt:variant>
      <vt:variant>
        <vt:i4>1376308</vt:i4>
      </vt:variant>
      <vt:variant>
        <vt:i4>1550</vt:i4>
      </vt:variant>
      <vt:variant>
        <vt:i4>0</vt:i4>
      </vt:variant>
      <vt:variant>
        <vt:i4>5</vt:i4>
      </vt:variant>
      <vt:variant>
        <vt:lpwstr/>
      </vt:variant>
      <vt:variant>
        <vt:lpwstr>_Toc53613747</vt:lpwstr>
      </vt:variant>
      <vt:variant>
        <vt:i4>1310772</vt:i4>
      </vt:variant>
      <vt:variant>
        <vt:i4>1544</vt:i4>
      </vt:variant>
      <vt:variant>
        <vt:i4>0</vt:i4>
      </vt:variant>
      <vt:variant>
        <vt:i4>5</vt:i4>
      </vt:variant>
      <vt:variant>
        <vt:lpwstr/>
      </vt:variant>
      <vt:variant>
        <vt:lpwstr>_Toc53613746</vt:lpwstr>
      </vt:variant>
      <vt:variant>
        <vt:i4>1507380</vt:i4>
      </vt:variant>
      <vt:variant>
        <vt:i4>1538</vt:i4>
      </vt:variant>
      <vt:variant>
        <vt:i4>0</vt:i4>
      </vt:variant>
      <vt:variant>
        <vt:i4>5</vt:i4>
      </vt:variant>
      <vt:variant>
        <vt:lpwstr/>
      </vt:variant>
      <vt:variant>
        <vt:lpwstr>_Toc53613745</vt:lpwstr>
      </vt:variant>
      <vt:variant>
        <vt:i4>1441844</vt:i4>
      </vt:variant>
      <vt:variant>
        <vt:i4>1532</vt:i4>
      </vt:variant>
      <vt:variant>
        <vt:i4>0</vt:i4>
      </vt:variant>
      <vt:variant>
        <vt:i4>5</vt:i4>
      </vt:variant>
      <vt:variant>
        <vt:lpwstr/>
      </vt:variant>
      <vt:variant>
        <vt:lpwstr>_Toc53613744</vt:lpwstr>
      </vt:variant>
      <vt:variant>
        <vt:i4>1114164</vt:i4>
      </vt:variant>
      <vt:variant>
        <vt:i4>1526</vt:i4>
      </vt:variant>
      <vt:variant>
        <vt:i4>0</vt:i4>
      </vt:variant>
      <vt:variant>
        <vt:i4>5</vt:i4>
      </vt:variant>
      <vt:variant>
        <vt:lpwstr/>
      </vt:variant>
      <vt:variant>
        <vt:lpwstr>_Toc53613743</vt:lpwstr>
      </vt:variant>
      <vt:variant>
        <vt:i4>1048628</vt:i4>
      </vt:variant>
      <vt:variant>
        <vt:i4>1520</vt:i4>
      </vt:variant>
      <vt:variant>
        <vt:i4>0</vt:i4>
      </vt:variant>
      <vt:variant>
        <vt:i4>5</vt:i4>
      </vt:variant>
      <vt:variant>
        <vt:lpwstr/>
      </vt:variant>
      <vt:variant>
        <vt:lpwstr>_Toc53613742</vt:lpwstr>
      </vt:variant>
      <vt:variant>
        <vt:i4>1245236</vt:i4>
      </vt:variant>
      <vt:variant>
        <vt:i4>1514</vt:i4>
      </vt:variant>
      <vt:variant>
        <vt:i4>0</vt:i4>
      </vt:variant>
      <vt:variant>
        <vt:i4>5</vt:i4>
      </vt:variant>
      <vt:variant>
        <vt:lpwstr/>
      </vt:variant>
      <vt:variant>
        <vt:lpwstr>_Toc53613741</vt:lpwstr>
      </vt:variant>
      <vt:variant>
        <vt:i4>1179700</vt:i4>
      </vt:variant>
      <vt:variant>
        <vt:i4>1508</vt:i4>
      </vt:variant>
      <vt:variant>
        <vt:i4>0</vt:i4>
      </vt:variant>
      <vt:variant>
        <vt:i4>5</vt:i4>
      </vt:variant>
      <vt:variant>
        <vt:lpwstr/>
      </vt:variant>
      <vt:variant>
        <vt:lpwstr>_Toc53613740</vt:lpwstr>
      </vt:variant>
      <vt:variant>
        <vt:i4>1769523</vt:i4>
      </vt:variant>
      <vt:variant>
        <vt:i4>1502</vt:i4>
      </vt:variant>
      <vt:variant>
        <vt:i4>0</vt:i4>
      </vt:variant>
      <vt:variant>
        <vt:i4>5</vt:i4>
      </vt:variant>
      <vt:variant>
        <vt:lpwstr/>
      </vt:variant>
      <vt:variant>
        <vt:lpwstr>_Toc53613739</vt:lpwstr>
      </vt:variant>
      <vt:variant>
        <vt:i4>1703987</vt:i4>
      </vt:variant>
      <vt:variant>
        <vt:i4>1496</vt:i4>
      </vt:variant>
      <vt:variant>
        <vt:i4>0</vt:i4>
      </vt:variant>
      <vt:variant>
        <vt:i4>5</vt:i4>
      </vt:variant>
      <vt:variant>
        <vt:lpwstr/>
      </vt:variant>
      <vt:variant>
        <vt:lpwstr>_Toc53613738</vt:lpwstr>
      </vt:variant>
      <vt:variant>
        <vt:i4>1376307</vt:i4>
      </vt:variant>
      <vt:variant>
        <vt:i4>1490</vt:i4>
      </vt:variant>
      <vt:variant>
        <vt:i4>0</vt:i4>
      </vt:variant>
      <vt:variant>
        <vt:i4>5</vt:i4>
      </vt:variant>
      <vt:variant>
        <vt:lpwstr/>
      </vt:variant>
      <vt:variant>
        <vt:lpwstr>_Toc53613737</vt:lpwstr>
      </vt:variant>
      <vt:variant>
        <vt:i4>1310771</vt:i4>
      </vt:variant>
      <vt:variant>
        <vt:i4>1484</vt:i4>
      </vt:variant>
      <vt:variant>
        <vt:i4>0</vt:i4>
      </vt:variant>
      <vt:variant>
        <vt:i4>5</vt:i4>
      </vt:variant>
      <vt:variant>
        <vt:lpwstr/>
      </vt:variant>
      <vt:variant>
        <vt:lpwstr>_Toc53613736</vt:lpwstr>
      </vt:variant>
      <vt:variant>
        <vt:i4>1507379</vt:i4>
      </vt:variant>
      <vt:variant>
        <vt:i4>1478</vt:i4>
      </vt:variant>
      <vt:variant>
        <vt:i4>0</vt:i4>
      </vt:variant>
      <vt:variant>
        <vt:i4>5</vt:i4>
      </vt:variant>
      <vt:variant>
        <vt:lpwstr/>
      </vt:variant>
      <vt:variant>
        <vt:lpwstr>_Toc53613735</vt:lpwstr>
      </vt:variant>
      <vt:variant>
        <vt:i4>1441843</vt:i4>
      </vt:variant>
      <vt:variant>
        <vt:i4>1472</vt:i4>
      </vt:variant>
      <vt:variant>
        <vt:i4>0</vt:i4>
      </vt:variant>
      <vt:variant>
        <vt:i4>5</vt:i4>
      </vt:variant>
      <vt:variant>
        <vt:lpwstr/>
      </vt:variant>
      <vt:variant>
        <vt:lpwstr>_Toc53613734</vt:lpwstr>
      </vt:variant>
      <vt:variant>
        <vt:i4>1114163</vt:i4>
      </vt:variant>
      <vt:variant>
        <vt:i4>1466</vt:i4>
      </vt:variant>
      <vt:variant>
        <vt:i4>0</vt:i4>
      </vt:variant>
      <vt:variant>
        <vt:i4>5</vt:i4>
      </vt:variant>
      <vt:variant>
        <vt:lpwstr/>
      </vt:variant>
      <vt:variant>
        <vt:lpwstr>_Toc53613733</vt:lpwstr>
      </vt:variant>
      <vt:variant>
        <vt:i4>1048627</vt:i4>
      </vt:variant>
      <vt:variant>
        <vt:i4>1460</vt:i4>
      </vt:variant>
      <vt:variant>
        <vt:i4>0</vt:i4>
      </vt:variant>
      <vt:variant>
        <vt:i4>5</vt:i4>
      </vt:variant>
      <vt:variant>
        <vt:lpwstr/>
      </vt:variant>
      <vt:variant>
        <vt:lpwstr>_Toc53613732</vt:lpwstr>
      </vt:variant>
      <vt:variant>
        <vt:i4>1245235</vt:i4>
      </vt:variant>
      <vt:variant>
        <vt:i4>1454</vt:i4>
      </vt:variant>
      <vt:variant>
        <vt:i4>0</vt:i4>
      </vt:variant>
      <vt:variant>
        <vt:i4>5</vt:i4>
      </vt:variant>
      <vt:variant>
        <vt:lpwstr/>
      </vt:variant>
      <vt:variant>
        <vt:lpwstr>_Toc53613731</vt:lpwstr>
      </vt:variant>
      <vt:variant>
        <vt:i4>1179699</vt:i4>
      </vt:variant>
      <vt:variant>
        <vt:i4>1448</vt:i4>
      </vt:variant>
      <vt:variant>
        <vt:i4>0</vt:i4>
      </vt:variant>
      <vt:variant>
        <vt:i4>5</vt:i4>
      </vt:variant>
      <vt:variant>
        <vt:lpwstr/>
      </vt:variant>
      <vt:variant>
        <vt:lpwstr>_Toc53613730</vt:lpwstr>
      </vt:variant>
      <vt:variant>
        <vt:i4>1769522</vt:i4>
      </vt:variant>
      <vt:variant>
        <vt:i4>1442</vt:i4>
      </vt:variant>
      <vt:variant>
        <vt:i4>0</vt:i4>
      </vt:variant>
      <vt:variant>
        <vt:i4>5</vt:i4>
      </vt:variant>
      <vt:variant>
        <vt:lpwstr/>
      </vt:variant>
      <vt:variant>
        <vt:lpwstr>_Toc53613729</vt:lpwstr>
      </vt:variant>
      <vt:variant>
        <vt:i4>1703986</vt:i4>
      </vt:variant>
      <vt:variant>
        <vt:i4>1436</vt:i4>
      </vt:variant>
      <vt:variant>
        <vt:i4>0</vt:i4>
      </vt:variant>
      <vt:variant>
        <vt:i4>5</vt:i4>
      </vt:variant>
      <vt:variant>
        <vt:lpwstr/>
      </vt:variant>
      <vt:variant>
        <vt:lpwstr>_Toc53613728</vt:lpwstr>
      </vt:variant>
      <vt:variant>
        <vt:i4>1376306</vt:i4>
      </vt:variant>
      <vt:variant>
        <vt:i4>1430</vt:i4>
      </vt:variant>
      <vt:variant>
        <vt:i4>0</vt:i4>
      </vt:variant>
      <vt:variant>
        <vt:i4>5</vt:i4>
      </vt:variant>
      <vt:variant>
        <vt:lpwstr/>
      </vt:variant>
      <vt:variant>
        <vt:lpwstr>_Toc53613727</vt:lpwstr>
      </vt:variant>
      <vt:variant>
        <vt:i4>1310770</vt:i4>
      </vt:variant>
      <vt:variant>
        <vt:i4>1424</vt:i4>
      </vt:variant>
      <vt:variant>
        <vt:i4>0</vt:i4>
      </vt:variant>
      <vt:variant>
        <vt:i4>5</vt:i4>
      </vt:variant>
      <vt:variant>
        <vt:lpwstr/>
      </vt:variant>
      <vt:variant>
        <vt:lpwstr>_Toc53613726</vt:lpwstr>
      </vt:variant>
      <vt:variant>
        <vt:i4>1507378</vt:i4>
      </vt:variant>
      <vt:variant>
        <vt:i4>1418</vt:i4>
      </vt:variant>
      <vt:variant>
        <vt:i4>0</vt:i4>
      </vt:variant>
      <vt:variant>
        <vt:i4>5</vt:i4>
      </vt:variant>
      <vt:variant>
        <vt:lpwstr/>
      </vt:variant>
      <vt:variant>
        <vt:lpwstr>_Toc53613725</vt:lpwstr>
      </vt:variant>
      <vt:variant>
        <vt:i4>1441842</vt:i4>
      </vt:variant>
      <vt:variant>
        <vt:i4>1412</vt:i4>
      </vt:variant>
      <vt:variant>
        <vt:i4>0</vt:i4>
      </vt:variant>
      <vt:variant>
        <vt:i4>5</vt:i4>
      </vt:variant>
      <vt:variant>
        <vt:lpwstr/>
      </vt:variant>
      <vt:variant>
        <vt:lpwstr>_Toc53613724</vt:lpwstr>
      </vt:variant>
      <vt:variant>
        <vt:i4>1114162</vt:i4>
      </vt:variant>
      <vt:variant>
        <vt:i4>1406</vt:i4>
      </vt:variant>
      <vt:variant>
        <vt:i4>0</vt:i4>
      </vt:variant>
      <vt:variant>
        <vt:i4>5</vt:i4>
      </vt:variant>
      <vt:variant>
        <vt:lpwstr/>
      </vt:variant>
      <vt:variant>
        <vt:lpwstr>_Toc53613723</vt:lpwstr>
      </vt:variant>
      <vt:variant>
        <vt:i4>1048626</vt:i4>
      </vt:variant>
      <vt:variant>
        <vt:i4>1400</vt:i4>
      </vt:variant>
      <vt:variant>
        <vt:i4>0</vt:i4>
      </vt:variant>
      <vt:variant>
        <vt:i4>5</vt:i4>
      </vt:variant>
      <vt:variant>
        <vt:lpwstr/>
      </vt:variant>
      <vt:variant>
        <vt:lpwstr>_Toc53613722</vt:lpwstr>
      </vt:variant>
      <vt:variant>
        <vt:i4>1245234</vt:i4>
      </vt:variant>
      <vt:variant>
        <vt:i4>1394</vt:i4>
      </vt:variant>
      <vt:variant>
        <vt:i4>0</vt:i4>
      </vt:variant>
      <vt:variant>
        <vt:i4>5</vt:i4>
      </vt:variant>
      <vt:variant>
        <vt:lpwstr/>
      </vt:variant>
      <vt:variant>
        <vt:lpwstr>_Toc53613721</vt:lpwstr>
      </vt:variant>
      <vt:variant>
        <vt:i4>1179698</vt:i4>
      </vt:variant>
      <vt:variant>
        <vt:i4>1388</vt:i4>
      </vt:variant>
      <vt:variant>
        <vt:i4>0</vt:i4>
      </vt:variant>
      <vt:variant>
        <vt:i4>5</vt:i4>
      </vt:variant>
      <vt:variant>
        <vt:lpwstr/>
      </vt:variant>
      <vt:variant>
        <vt:lpwstr>_Toc53613720</vt:lpwstr>
      </vt:variant>
      <vt:variant>
        <vt:i4>1769521</vt:i4>
      </vt:variant>
      <vt:variant>
        <vt:i4>1382</vt:i4>
      </vt:variant>
      <vt:variant>
        <vt:i4>0</vt:i4>
      </vt:variant>
      <vt:variant>
        <vt:i4>5</vt:i4>
      </vt:variant>
      <vt:variant>
        <vt:lpwstr/>
      </vt:variant>
      <vt:variant>
        <vt:lpwstr>_Toc53613719</vt:lpwstr>
      </vt:variant>
      <vt:variant>
        <vt:i4>1703985</vt:i4>
      </vt:variant>
      <vt:variant>
        <vt:i4>1376</vt:i4>
      </vt:variant>
      <vt:variant>
        <vt:i4>0</vt:i4>
      </vt:variant>
      <vt:variant>
        <vt:i4>5</vt:i4>
      </vt:variant>
      <vt:variant>
        <vt:lpwstr/>
      </vt:variant>
      <vt:variant>
        <vt:lpwstr>_Toc53613718</vt:lpwstr>
      </vt:variant>
      <vt:variant>
        <vt:i4>1376305</vt:i4>
      </vt:variant>
      <vt:variant>
        <vt:i4>1370</vt:i4>
      </vt:variant>
      <vt:variant>
        <vt:i4>0</vt:i4>
      </vt:variant>
      <vt:variant>
        <vt:i4>5</vt:i4>
      </vt:variant>
      <vt:variant>
        <vt:lpwstr/>
      </vt:variant>
      <vt:variant>
        <vt:lpwstr>_Toc53613717</vt:lpwstr>
      </vt:variant>
      <vt:variant>
        <vt:i4>1310769</vt:i4>
      </vt:variant>
      <vt:variant>
        <vt:i4>1364</vt:i4>
      </vt:variant>
      <vt:variant>
        <vt:i4>0</vt:i4>
      </vt:variant>
      <vt:variant>
        <vt:i4>5</vt:i4>
      </vt:variant>
      <vt:variant>
        <vt:lpwstr/>
      </vt:variant>
      <vt:variant>
        <vt:lpwstr>_Toc53613716</vt:lpwstr>
      </vt:variant>
      <vt:variant>
        <vt:i4>1507377</vt:i4>
      </vt:variant>
      <vt:variant>
        <vt:i4>1358</vt:i4>
      </vt:variant>
      <vt:variant>
        <vt:i4>0</vt:i4>
      </vt:variant>
      <vt:variant>
        <vt:i4>5</vt:i4>
      </vt:variant>
      <vt:variant>
        <vt:lpwstr/>
      </vt:variant>
      <vt:variant>
        <vt:lpwstr>_Toc53613715</vt:lpwstr>
      </vt:variant>
      <vt:variant>
        <vt:i4>1441841</vt:i4>
      </vt:variant>
      <vt:variant>
        <vt:i4>1352</vt:i4>
      </vt:variant>
      <vt:variant>
        <vt:i4>0</vt:i4>
      </vt:variant>
      <vt:variant>
        <vt:i4>5</vt:i4>
      </vt:variant>
      <vt:variant>
        <vt:lpwstr/>
      </vt:variant>
      <vt:variant>
        <vt:lpwstr>_Toc53613714</vt:lpwstr>
      </vt:variant>
      <vt:variant>
        <vt:i4>1114161</vt:i4>
      </vt:variant>
      <vt:variant>
        <vt:i4>1346</vt:i4>
      </vt:variant>
      <vt:variant>
        <vt:i4>0</vt:i4>
      </vt:variant>
      <vt:variant>
        <vt:i4>5</vt:i4>
      </vt:variant>
      <vt:variant>
        <vt:lpwstr/>
      </vt:variant>
      <vt:variant>
        <vt:lpwstr>_Toc53613713</vt:lpwstr>
      </vt:variant>
      <vt:variant>
        <vt:i4>1048625</vt:i4>
      </vt:variant>
      <vt:variant>
        <vt:i4>1340</vt:i4>
      </vt:variant>
      <vt:variant>
        <vt:i4>0</vt:i4>
      </vt:variant>
      <vt:variant>
        <vt:i4>5</vt:i4>
      </vt:variant>
      <vt:variant>
        <vt:lpwstr/>
      </vt:variant>
      <vt:variant>
        <vt:lpwstr>_Toc53613712</vt:lpwstr>
      </vt:variant>
      <vt:variant>
        <vt:i4>1245233</vt:i4>
      </vt:variant>
      <vt:variant>
        <vt:i4>1334</vt:i4>
      </vt:variant>
      <vt:variant>
        <vt:i4>0</vt:i4>
      </vt:variant>
      <vt:variant>
        <vt:i4>5</vt:i4>
      </vt:variant>
      <vt:variant>
        <vt:lpwstr/>
      </vt:variant>
      <vt:variant>
        <vt:lpwstr>_Toc53613711</vt:lpwstr>
      </vt:variant>
      <vt:variant>
        <vt:i4>1179697</vt:i4>
      </vt:variant>
      <vt:variant>
        <vt:i4>1328</vt:i4>
      </vt:variant>
      <vt:variant>
        <vt:i4>0</vt:i4>
      </vt:variant>
      <vt:variant>
        <vt:i4>5</vt:i4>
      </vt:variant>
      <vt:variant>
        <vt:lpwstr/>
      </vt:variant>
      <vt:variant>
        <vt:lpwstr>_Toc53613710</vt:lpwstr>
      </vt:variant>
      <vt:variant>
        <vt:i4>1769520</vt:i4>
      </vt:variant>
      <vt:variant>
        <vt:i4>1322</vt:i4>
      </vt:variant>
      <vt:variant>
        <vt:i4>0</vt:i4>
      </vt:variant>
      <vt:variant>
        <vt:i4>5</vt:i4>
      </vt:variant>
      <vt:variant>
        <vt:lpwstr/>
      </vt:variant>
      <vt:variant>
        <vt:lpwstr>_Toc53613709</vt:lpwstr>
      </vt:variant>
      <vt:variant>
        <vt:i4>1703984</vt:i4>
      </vt:variant>
      <vt:variant>
        <vt:i4>1316</vt:i4>
      </vt:variant>
      <vt:variant>
        <vt:i4>0</vt:i4>
      </vt:variant>
      <vt:variant>
        <vt:i4>5</vt:i4>
      </vt:variant>
      <vt:variant>
        <vt:lpwstr/>
      </vt:variant>
      <vt:variant>
        <vt:lpwstr>_Toc53613708</vt:lpwstr>
      </vt:variant>
      <vt:variant>
        <vt:i4>1376304</vt:i4>
      </vt:variant>
      <vt:variant>
        <vt:i4>1310</vt:i4>
      </vt:variant>
      <vt:variant>
        <vt:i4>0</vt:i4>
      </vt:variant>
      <vt:variant>
        <vt:i4>5</vt:i4>
      </vt:variant>
      <vt:variant>
        <vt:lpwstr/>
      </vt:variant>
      <vt:variant>
        <vt:lpwstr>_Toc53613707</vt:lpwstr>
      </vt:variant>
      <vt:variant>
        <vt:i4>1310768</vt:i4>
      </vt:variant>
      <vt:variant>
        <vt:i4>1304</vt:i4>
      </vt:variant>
      <vt:variant>
        <vt:i4>0</vt:i4>
      </vt:variant>
      <vt:variant>
        <vt:i4>5</vt:i4>
      </vt:variant>
      <vt:variant>
        <vt:lpwstr/>
      </vt:variant>
      <vt:variant>
        <vt:lpwstr>_Toc53613706</vt:lpwstr>
      </vt:variant>
      <vt:variant>
        <vt:i4>1507376</vt:i4>
      </vt:variant>
      <vt:variant>
        <vt:i4>1298</vt:i4>
      </vt:variant>
      <vt:variant>
        <vt:i4>0</vt:i4>
      </vt:variant>
      <vt:variant>
        <vt:i4>5</vt:i4>
      </vt:variant>
      <vt:variant>
        <vt:lpwstr/>
      </vt:variant>
      <vt:variant>
        <vt:lpwstr>_Toc53613705</vt:lpwstr>
      </vt:variant>
      <vt:variant>
        <vt:i4>1441840</vt:i4>
      </vt:variant>
      <vt:variant>
        <vt:i4>1292</vt:i4>
      </vt:variant>
      <vt:variant>
        <vt:i4>0</vt:i4>
      </vt:variant>
      <vt:variant>
        <vt:i4>5</vt:i4>
      </vt:variant>
      <vt:variant>
        <vt:lpwstr/>
      </vt:variant>
      <vt:variant>
        <vt:lpwstr>_Toc53613704</vt:lpwstr>
      </vt:variant>
      <vt:variant>
        <vt:i4>1114160</vt:i4>
      </vt:variant>
      <vt:variant>
        <vt:i4>1286</vt:i4>
      </vt:variant>
      <vt:variant>
        <vt:i4>0</vt:i4>
      </vt:variant>
      <vt:variant>
        <vt:i4>5</vt:i4>
      </vt:variant>
      <vt:variant>
        <vt:lpwstr/>
      </vt:variant>
      <vt:variant>
        <vt:lpwstr>_Toc53613703</vt:lpwstr>
      </vt:variant>
      <vt:variant>
        <vt:i4>1048624</vt:i4>
      </vt:variant>
      <vt:variant>
        <vt:i4>1280</vt:i4>
      </vt:variant>
      <vt:variant>
        <vt:i4>0</vt:i4>
      </vt:variant>
      <vt:variant>
        <vt:i4>5</vt:i4>
      </vt:variant>
      <vt:variant>
        <vt:lpwstr/>
      </vt:variant>
      <vt:variant>
        <vt:lpwstr>_Toc53613702</vt:lpwstr>
      </vt:variant>
      <vt:variant>
        <vt:i4>1245232</vt:i4>
      </vt:variant>
      <vt:variant>
        <vt:i4>1274</vt:i4>
      </vt:variant>
      <vt:variant>
        <vt:i4>0</vt:i4>
      </vt:variant>
      <vt:variant>
        <vt:i4>5</vt:i4>
      </vt:variant>
      <vt:variant>
        <vt:lpwstr/>
      </vt:variant>
      <vt:variant>
        <vt:lpwstr>_Toc53613701</vt:lpwstr>
      </vt:variant>
      <vt:variant>
        <vt:i4>1179696</vt:i4>
      </vt:variant>
      <vt:variant>
        <vt:i4>1268</vt:i4>
      </vt:variant>
      <vt:variant>
        <vt:i4>0</vt:i4>
      </vt:variant>
      <vt:variant>
        <vt:i4>5</vt:i4>
      </vt:variant>
      <vt:variant>
        <vt:lpwstr/>
      </vt:variant>
      <vt:variant>
        <vt:lpwstr>_Toc53613700</vt:lpwstr>
      </vt:variant>
      <vt:variant>
        <vt:i4>1703993</vt:i4>
      </vt:variant>
      <vt:variant>
        <vt:i4>1262</vt:i4>
      </vt:variant>
      <vt:variant>
        <vt:i4>0</vt:i4>
      </vt:variant>
      <vt:variant>
        <vt:i4>5</vt:i4>
      </vt:variant>
      <vt:variant>
        <vt:lpwstr/>
      </vt:variant>
      <vt:variant>
        <vt:lpwstr>_Toc53613699</vt:lpwstr>
      </vt:variant>
      <vt:variant>
        <vt:i4>1769529</vt:i4>
      </vt:variant>
      <vt:variant>
        <vt:i4>1256</vt:i4>
      </vt:variant>
      <vt:variant>
        <vt:i4>0</vt:i4>
      </vt:variant>
      <vt:variant>
        <vt:i4>5</vt:i4>
      </vt:variant>
      <vt:variant>
        <vt:lpwstr/>
      </vt:variant>
      <vt:variant>
        <vt:lpwstr>_Toc53613698</vt:lpwstr>
      </vt:variant>
      <vt:variant>
        <vt:i4>1310777</vt:i4>
      </vt:variant>
      <vt:variant>
        <vt:i4>1250</vt:i4>
      </vt:variant>
      <vt:variant>
        <vt:i4>0</vt:i4>
      </vt:variant>
      <vt:variant>
        <vt:i4>5</vt:i4>
      </vt:variant>
      <vt:variant>
        <vt:lpwstr/>
      </vt:variant>
      <vt:variant>
        <vt:lpwstr>_Toc53613697</vt:lpwstr>
      </vt:variant>
      <vt:variant>
        <vt:i4>1376313</vt:i4>
      </vt:variant>
      <vt:variant>
        <vt:i4>1244</vt:i4>
      </vt:variant>
      <vt:variant>
        <vt:i4>0</vt:i4>
      </vt:variant>
      <vt:variant>
        <vt:i4>5</vt:i4>
      </vt:variant>
      <vt:variant>
        <vt:lpwstr/>
      </vt:variant>
      <vt:variant>
        <vt:lpwstr>_Toc53613696</vt:lpwstr>
      </vt:variant>
      <vt:variant>
        <vt:i4>1441849</vt:i4>
      </vt:variant>
      <vt:variant>
        <vt:i4>1238</vt:i4>
      </vt:variant>
      <vt:variant>
        <vt:i4>0</vt:i4>
      </vt:variant>
      <vt:variant>
        <vt:i4>5</vt:i4>
      </vt:variant>
      <vt:variant>
        <vt:lpwstr/>
      </vt:variant>
      <vt:variant>
        <vt:lpwstr>_Toc53613695</vt:lpwstr>
      </vt:variant>
      <vt:variant>
        <vt:i4>1507385</vt:i4>
      </vt:variant>
      <vt:variant>
        <vt:i4>1232</vt:i4>
      </vt:variant>
      <vt:variant>
        <vt:i4>0</vt:i4>
      </vt:variant>
      <vt:variant>
        <vt:i4>5</vt:i4>
      </vt:variant>
      <vt:variant>
        <vt:lpwstr/>
      </vt:variant>
      <vt:variant>
        <vt:lpwstr>_Toc53613694</vt:lpwstr>
      </vt:variant>
      <vt:variant>
        <vt:i4>1048633</vt:i4>
      </vt:variant>
      <vt:variant>
        <vt:i4>1226</vt:i4>
      </vt:variant>
      <vt:variant>
        <vt:i4>0</vt:i4>
      </vt:variant>
      <vt:variant>
        <vt:i4>5</vt:i4>
      </vt:variant>
      <vt:variant>
        <vt:lpwstr/>
      </vt:variant>
      <vt:variant>
        <vt:lpwstr>_Toc53613693</vt:lpwstr>
      </vt:variant>
      <vt:variant>
        <vt:i4>1114169</vt:i4>
      </vt:variant>
      <vt:variant>
        <vt:i4>1220</vt:i4>
      </vt:variant>
      <vt:variant>
        <vt:i4>0</vt:i4>
      </vt:variant>
      <vt:variant>
        <vt:i4>5</vt:i4>
      </vt:variant>
      <vt:variant>
        <vt:lpwstr/>
      </vt:variant>
      <vt:variant>
        <vt:lpwstr>_Toc53613692</vt:lpwstr>
      </vt:variant>
      <vt:variant>
        <vt:i4>1179705</vt:i4>
      </vt:variant>
      <vt:variant>
        <vt:i4>1214</vt:i4>
      </vt:variant>
      <vt:variant>
        <vt:i4>0</vt:i4>
      </vt:variant>
      <vt:variant>
        <vt:i4>5</vt:i4>
      </vt:variant>
      <vt:variant>
        <vt:lpwstr/>
      </vt:variant>
      <vt:variant>
        <vt:lpwstr>_Toc53613691</vt:lpwstr>
      </vt:variant>
      <vt:variant>
        <vt:i4>1245241</vt:i4>
      </vt:variant>
      <vt:variant>
        <vt:i4>1208</vt:i4>
      </vt:variant>
      <vt:variant>
        <vt:i4>0</vt:i4>
      </vt:variant>
      <vt:variant>
        <vt:i4>5</vt:i4>
      </vt:variant>
      <vt:variant>
        <vt:lpwstr/>
      </vt:variant>
      <vt:variant>
        <vt:lpwstr>_Toc53613690</vt:lpwstr>
      </vt:variant>
      <vt:variant>
        <vt:i4>1703992</vt:i4>
      </vt:variant>
      <vt:variant>
        <vt:i4>1202</vt:i4>
      </vt:variant>
      <vt:variant>
        <vt:i4>0</vt:i4>
      </vt:variant>
      <vt:variant>
        <vt:i4>5</vt:i4>
      </vt:variant>
      <vt:variant>
        <vt:lpwstr/>
      </vt:variant>
      <vt:variant>
        <vt:lpwstr>_Toc53613689</vt:lpwstr>
      </vt:variant>
      <vt:variant>
        <vt:i4>1769528</vt:i4>
      </vt:variant>
      <vt:variant>
        <vt:i4>1196</vt:i4>
      </vt:variant>
      <vt:variant>
        <vt:i4>0</vt:i4>
      </vt:variant>
      <vt:variant>
        <vt:i4>5</vt:i4>
      </vt:variant>
      <vt:variant>
        <vt:lpwstr/>
      </vt:variant>
      <vt:variant>
        <vt:lpwstr>_Toc53613688</vt:lpwstr>
      </vt:variant>
      <vt:variant>
        <vt:i4>1310776</vt:i4>
      </vt:variant>
      <vt:variant>
        <vt:i4>1190</vt:i4>
      </vt:variant>
      <vt:variant>
        <vt:i4>0</vt:i4>
      </vt:variant>
      <vt:variant>
        <vt:i4>5</vt:i4>
      </vt:variant>
      <vt:variant>
        <vt:lpwstr/>
      </vt:variant>
      <vt:variant>
        <vt:lpwstr>_Toc53613687</vt:lpwstr>
      </vt:variant>
      <vt:variant>
        <vt:i4>1376312</vt:i4>
      </vt:variant>
      <vt:variant>
        <vt:i4>1184</vt:i4>
      </vt:variant>
      <vt:variant>
        <vt:i4>0</vt:i4>
      </vt:variant>
      <vt:variant>
        <vt:i4>5</vt:i4>
      </vt:variant>
      <vt:variant>
        <vt:lpwstr/>
      </vt:variant>
      <vt:variant>
        <vt:lpwstr>_Toc53613686</vt:lpwstr>
      </vt:variant>
      <vt:variant>
        <vt:i4>1441848</vt:i4>
      </vt:variant>
      <vt:variant>
        <vt:i4>1178</vt:i4>
      </vt:variant>
      <vt:variant>
        <vt:i4>0</vt:i4>
      </vt:variant>
      <vt:variant>
        <vt:i4>5</vt:i4>
      </vt:variant>
      <vt:variant>
        <vt:lpwstr/>
      </vt:variant>
      <vt:variant>
        <vt:lpwstr>_Toc53613685</vt:lpwstr>
      </vt:variant>
      <vt:variant>
        <vt:i4>1507384</vt:i4>
      </vt:variant>
      <vt:variant>
        <vt:i4>1172</vt:i4>
      </vt:variant>
      <vt:variant>
        <vt:i4>0</vt:i4>
      </vt:variant>
      <vt:variant>
        <vt:i4>5</vt:i4>
      </vt:variant>
      <vt:variant>
        <vt:lpwstr/>
      </vt:variant>
      <vt:variant>
        <vt:lpwstr>_Toc53613684</vt:lpwstr>
      </vt:variant>
      <vt:variant>
        <vt:i4>1048632</vt:i4>
      </vt:variant>
      <vt:variant>
        <vt:i4>1166</vt:i4>
      </vt:variant>
      <vt:variant>
        <vt:i4>0</vt:i4>
      </vt:variant>
      <vt:variant>
        <vt:i4>5</vt:i4>
      </vt:variant>
      <vt:variant>
        <vt:lpwstr/>
      </vt:variant>
      <vt:variant>
        <vt:lpwstr>_Toc53613683</vt:lpwstr>
      </vt:variant>
      <vt:variant>
        <vt:i4>1114168</vt:i4>
      </vt:variant>
      <vt:variant>
        <vt:i4>1160</vt:i4>
      </vt:variant>
      <vt:variant>
        <vt:i4>0</vt:i4>
      </vt:variant>
      <vt:variant>
        <vt:i4>5</vt:i4>
      </vt:variant>
      <vt:variant>
        <vt:lpwstr/>
      </vt:variant>
      <vt:variant>
        <vt:lpwstr>_Toc53613682</vt:lpwstr>
      </vt:variant>
      <vt:variant>
        <vt:i4>1179704</vt:i4>
      </vt:variant>
      <vt:variant>
        <vt:i4>1154</vt:i4>
      </vt:variant>
      <vt:variant>
        <vt:i4>0</vt:i4>
      </vt:variant>
      <vt:variant>
        <vt:i4>5</vt:i4>
      </vt:variant>
      <vt:variant>
        <vt:lpwstr/>
      </vt:variant>
      <vt:variant>
        <vt:lpwstr>_Toc53613681</vt:lpwstr>
      </vt:variant>
      <vt:variant>
        <vt:i4>1245240</vt:i4>
      </vt:variant>
      <vt:variant>
        <vt:i4>1148</vt:i4>
      </vt:variant>
      <vt:variant>
        <vt:i4>0</vt:i4>
      </vt:variant>
      <vt:variant>
        <vt:i4>5</vt:i4>
      </vt:variant>
      <vt:variant>
        <vt:lpwstr/>
      </vt:variant>
      <vt:variant>
        <vt:lpwstr>_Toc53613680</vt:lpwstr>
      </vt:variant>
      <vt:variant>
        <vt:i4>1703991</vt:i4>
      </vt:variant>
      <vt:variant>
        <vt:i4>1142</vt:i4>
      </vt:variant>
      <vt:variant>
        <vt:i4>0</vt:i4>
      </vt:variant>
      <vt:variant>
        <vt:i4>5</vt:i4>
      </vt:variant>
      <vt:variant>
        <vt:lpwstr/>
      </vt:variant>
      <vt:variant>
        <vt:lpwstr>_Toc53613679</vt:lpwstr>
      </vt:variant>
      <vt:variant>
        <vt:i4>1769527</vt:i4>
      </vt:variant>
      <vt:variant>
        <vt:i4>1136</vt:i4>
      </vt:variant>
      <vt:variant>
        <vt:i4>0</vt:i4>
      </vt:variant>
      <vt:variant>
        <vt:i4>5</vt:i4>
      </vt:variant>
      <vt:variant>
        <vt:lpwstr/>
      </vt:variant>
      <vt:variant>
        <vt:lpwstr>_Toc53613678</vt:lpwstr>
      </vt:variant>
      <vt:variant>
        <vt:i4>1310775</vt:i4>
      </vt:variant>
      <vt:variant>
        <vt:i4>1130</vt:i4>
      </vt:variant>
      <vt:variant>
        <vt:i4>0</vt:i4>
      </vt:variant>
      <vt:variant>
        <vt:i4>5</vt:i4>
      </vt:variant>
      <vt:variant>
        <vt:lpwstr/>
      </vt:variant>
      <vt:variant>
        <vt:lpwstr>_Toc53613677</vt:lpwstr>
      </vt:variant>
      <vt:variant>
        <vt:i4>1376311</vt:i4>
      </vt:variant>
      <vt:variant>
        <vt:i4>1124</vt:i4>
      </vt:variant>
      <vt:variant>
        <vt:i4>0</vt:i4>
      </vt:variant>
      <vt:variant>
        <vt:i4>5</vt:i4>
      </vt:variant>
      <vt:variant>
        <vt:lpwstr/>
      </vt:variant>
      <vt:variant>
        <vt:lpwstr>_Toc53613676</vt:lpwstr>
      </vt:variant>
      <vt:variant>
        <vt:i4>1441847</vt:i4>
      </vt:variant>
      <vt:variant>
        <vt:i4>1118</vt:i4>
      </vt:variant>
      <vt:variant>
        <vt:i4>0</vt:i4>
      </vt:variant>
      <vt:variant>
        <vt:i4>5</vt:i4>
      </vt:variant>
      <vt:variant>
        <vt:lpwstr/>
      </vt:variant>
      <vt:variant>
        <vt:lpwstr>_Toc53613675</vt:lpwstr>
      </vt:variant>
      <vt:variant>
        <vt:i4>1507383</vt:i4>
      </vt:variant>
      <vt:variant>
        <vt:i4>1112</vt:i4>
      </vt:variant>
      <vt:variant>
        <vt:i4>0</vt:i4>
      </vt:variant>
      <vt:variant>
        <vt:i4>5</vt:i4>
      </vt:variant>
      <vt:variant>
        <vt:lpwstr/>
      </vt:variant>
      <vt:variant>
        <vt:lpwstr>_Toc53613674</vt:lpwstr>
      </vt:variant>
      <vt:variant>
        <vt:i4>1048631</vt:i4>
      </vt:variant>
      <vt:variant>
        <vt:i4>1106</vt:i4>
      </vt:variant>
      <vt:variant>
        <vt:i4>0</vt:i4>
      </vt:variant>
      <vt:variant>
        <vt:i4>5</vt:i4>
      </vt:variant>
      <vt:variant>
        <vt:lpwstr/>
      </vt:variant>
      <vt:variant>
        <vt:lpwstr>_Toc53613673</vt:lpwstr>
      </vt:variant>
      <vt:variant>
        <vt:i4>1114167</vt:i4>
      </vt:variant>
      <vt:variant>
        <vt:i4>1100</vt:i4>
      </vt:variant>
      <vt:variant>
        <vt:i4>0</vt:i4>
      </vt:variant>
      <vt:variant>
        <vt:i4>5</vt:i4>
      </vt:variant>
      <vt:variant>
        <vt:lpwstr/>
      </vt:variant>
      <vt:variant>
        <vt:lpwstr>_Toc53613672</vt:lpwstr>
      </vt:variant>
      <vt:variant>
        <vt:i4>1179703</vt:i4>
      </vt:variant>
      <vt:variant>
        <vt:i4>1094</vt:i4>
      </vt:variant>
      <vt:variant>
        <vt:i4>0</vt:i4>
      </vt:variant>
      <vt:variant>
        <vt:i4>5</vt:i4>
      </vt:variant>
      <vt:variant>
        <vt:lpwstr/>
      </vt:variant>
      <vt:variant>
        <vt:lpwstr>_Toc53613671</vt:lpwstr>
      </vt:variant>
      <vt:variant>
        <vt:i4>1245239</vt:i4>
      </vt:variant>
      <vt:variant>
        <vt:i4>1088</vt:i4>
      </vt:variant>
      <vt:variant>
        <vt:i4>0</vt:i4>
      </vt:variant>
      <vt:variant>
        <vt:i4>5</vt:i4>
      </vt:variant>
      <vt:variant>
        <vt:lpwstr/>
      </vt:variant>
      <vt:variant>
        <vt:lpwstr>_Toc53613670</vt:lpwstr>
      </vt:variant>
      <vt:variant>
        <vt:i4>1703990</vt:i4>
      </vt:variant>
      <vt:variant>
        <vt:i4>1082</vt:i4>
      </vt:variant>
      <vt:variant>
        <vt:i4>0</vt:i4>
      </vt:variant>
      <vt:variant>
        <vt:i4>5</vt:i4>
      </vt:variant>
      <vt:variant>
        <vt:lpwstr/>
      </vt:variant>
      <vt:variant>
        <vt:lpwstr>_Toc53613669</vt:lpwstr>
      </vt:variant>
      <vt:variant>
        <vt:i4>1769526</vt:i4>
      </vt:variant>
      <vt:variant>
        <vt:i4>1076</vt:i4>
      </vt:variant>
      <vt:variant>
        <vt:i4>0</vt:i4>
      </vt:variant>
      <vt:variant>
        <vt:i4>5</vt:i4>
      </vt:variant>
      <vt:variant>
        <vt:lpwstr/>
      </vt:variant>
      <vt:variant>
        <vt:lpwstr>_Toc53613668</vt:lpwstr>
      </vt:variant>
      <vt:variant>
        <vt:i4>1310774</vt:i4>
      </vt:variant>
      <vt:variant>
        <vt:i4>1070</vt:i4>
      </vt:variant>
      <vt:variant>
        <vt:i4>0</vt:i4>
      </vt:variant>
      <vt:variant>
        <vt:i4>5</vt:i4>
      </vt:variant>
      <vt:variant>
        <vt:lpwstr/>
      </vt:variant>
      <vt:variant>
        <vt:lpwstr>_Toc53613667</vt:lpwstr>
      </vt:variant>
      <vt:variant>
        <vt:i4>1376310</vt:i4>
      </vt:variant>
      <vt:variant>
        <vt:i4>1064</vt:i4>
      </vt:variant>
      <vt:variant>
        <vt:i4>0</vt:i4>
      </vt:variant>
      <vt:variant>
        <vt:i4>5</vt:i4>
      </vt:variant>
      <vt:variant>
        <vt:lpwstr/>
      </vt:variant>
      <vt:variant>
        <vt:lpwstr>_Toc53613666</vt:lpwstr>
      </vt:variant>
      <vt:variant>
        <vt:i4>1441846</vt:i4>
      </vt:variant>
      <vt:variant>
        <vt:i4>1058</vt:i4>
      </vt:variant>
      <vt:variant>
        <vt:i4>0</vt:i4>
      </vt:variant>
      <vt:variant>
        <vt:i4>5</vt:i4>
      </vt:variant>
      <vt:variant>
        <vt:lpwstr/>
      </vt:variant>
      <vt:variant>
        <vt:lpwstr>_Toc53613665</vt:lpwstr>
      </vt:variant>
      <vt:variant>
        <vt:i4>1638452</vt:i4>
      </vt:variant>
      <vt:variant>
        <vt:i4>1046</vt:i4>
      </vt:variant>
      <vt:variant>
        <vt:i4>0</vt:i4>
      </vt:variant>
      <vt:variant>
        <vt:i4>5</vt:i4>
      </vt:variant>
      <vt:variant>
        <vt:lpwstr/>
      </vt:variant>
      <vt:variant>
        <vt:lpwstr>_Toc54542769</vt:lpwstr>
      </vt:variant>
      <vt:variant>
        <vt:i4>1572916</vt:i4>
      </vt:variant>
      <vt:variant>
        <vt:i4>1040</vt:i4>
      </vt:variant>
      <vt:variant>
        <vt:i4>0</vt:i4>
      </vt:variant>
      <vt:variant>
        <vt:i4>5</vt:i4>
      </vt:variant>
      <vt:variant>
        <vt:lpwstr/>
      </vt:variant>
      <vt:variant>
        <vt:lpwstr>_Toc54542768</vt:lpwstr>
      </vt:variant>
      <vt:variant>
        <vt:i4>1507380</vt:i4>
      </vt:variant>
      <vt:variant>
        <vt:i4>1034</vt:i4>
      </vt:variant>
      <vt:variant>
        <vt:i4>0</vt:i4>
      </vt:variant>
      <vt:variant>
        <vt:i4>5</vt:i4>
      </vt:variant>
      <vt:variant>
        <vt:lpwstr/>
      </vt:variant>
      <vt:variant>
        <vt:lpwstr>_Toc54542767</vt:lpwstr>
      </vt:variant>
      <vt:variant>
        <vt:i4>1441844</vt:i4>
      </vt:variant>
      <vt:variant>
        <vt:i4>1028</vt:i4>
      </vt:variant>
      <vt:variant>
        <vt:i4>0</vt:i4>
      </vt:variant>
      <vt:variant>
        <vt:i4>5</vt:i4>
      </vt:variant>
      <vt:variant>
        <vt:lpwstr/>
      </vt:variant>
      <vt:variant>
        <vt:lpwstr>_Toc54542766</vt:lpwstr>
      </vt:variant>
      <vt:variant>
        <vt:i4>1376308</vt:i4>
      </vt:variant>
      <vt:variant>
        <vt:i4>1022</vt:i4>
      </vt:variant>
      <vt:variant>
        <vt:i4>0</vt:i4>
      </vt:variant>
      <vt:variant>
        <vt:i4>5</vt:i4>
      </vt:variant>
      <vt:variant>
        <vt:lpwstr/>
      </vt:variant>
      <vt:variant>
        <vt:lpwstr>_Toc54542765</vt:lpwstr>
      </vt:variant>
      <vt:variant>
        <vt:i4>1310772</vt:i4>
      </vt:variant>
      <vt:variant>
        <vt:i4>1016</vt:i4>
      </vt:variant>
      <vt:variant>
        <vt:i4>0</vt:i4>
      </vt:variant>
      <vt:variant>
        <vt:i4>5</vt:i4>
      </vt:variant>
      <vt:variant>
        <vt:lpwstr/>
      </vt:variant>
      <vt:variant>
        <vt:lpwstr>_Toc54542764</vt:lpwstr>
      </vt:variant>
      <vt:variant>
        <vt:i4>1245236</vt:i4>
      </vt:variant>
      <vt:variant>
        <vt:i4>1010</vt:i4>
      </vt:variant>
      <vt:variant>
        <vt:i4>0</vt:i4>
      </vt:variant>
      <vt:variant>
        <vt:i4>5</vt:i4>
      </vt:variant>
      <vt:variant>
        <vt:lpwstr/>
      </vt:variant>
      <vt:variant>
        <vt:lpwstr>_Toc54542763</vt:lpwstr>
      </vt:variant>
      <vt:variant>
        <vt:i4>1179700</vt:i4>
      </vt:variant>
      <vt:variant>
        <vt:i4>1004</vt:i4>
      </vt:variant>
      <vt:variant>
        <vt:i4>0</vt:i4>
      </vt:variant>
      <vt:variant>
        <vt:i4>5</vt:i4>
      </vt:variant>
      <vt:variant>
        <vt:lpwstr/>
      </vt:variant>
      <vt:variant>
        <vt:lpwstr>_Toc54542762</vt:lpwstr>
      </vt:variant>
      <vt:variant>
        <vt:i4>1114164</vt:i4>
      </vt:variant>
      <vt:variant>
        <vt:i4>998</vt:i4>
      </vt:variant>
      <vt:variant>
        <vt:i4>0</vt:i4>
      </vt:variant>
      <vt:variant>
        <vt:i4>5</vt:i4>
      </vt:variant>
      <vt:variant>
        <vt:lpwstr/>
      </vt:variant>
      <vt:variant>
        <vt:lpwstr>_Toc54542761</vt:lpwstr>
      </vt:variant>
      <vt:variant>
        <vt:i4>1048628</vt:i4>
      </vt:variant>
      <vt:variant>
        <vt:i4>992</vt:i4>
      </vt:variant>
      <vt:variant>
        <vt:i4>0</vt:i4>
      </vt:variant>
      <vt:variant>
        <vt:i4>5</vt:i4>
      </vt:variant>
      <vt:variant>
        <vt:lpwstr/>
      </vt:variant>
      <vt:variant>
        <vt:lpwstr>_Toc54542760</vt:lpwstr>
      </vt:variant>
      <vt:variant>
        <vt:i4>1638455</vt:i4>
      </vt:variant>
      <vt:variant>
        <vt:i4>986</vt:i4>
      </vt:variant>
      <vt:variant>
        <vt:i4>0</vt:i4>
      </vt:variant>
      <vt:variant>
        <vt:i4>5</vt:i4>
      </vt:variant>
      <vt:variant>
        <vt:lpwstr/>
      </vt:variant>
      <vt:variant>
        <vt:lpwstr>_Toc54542759</vt:lpwstr>
      </vt:variant>
      <vt:variant>
        <vt:i4>1572919</vt:i4>
      </vt:variant>
      <vt:variant>
        <vt:i4>980</vt:i4>
      </vt:variant>
      <vt:variant>
        <vt:i4>0</vt:i4>
      </vt:variant>
      <vt:variant>
        <vt:i4>5</vt:i4>
      </vt:variant>
      <vt:variant>
        <vt:lpwstr/>
      </vt:variant>
      <vt:variant>
        <vt:lpwstr>_Toc54542758</vt:lpwstr>
      </vt:variant>
      <vt:variant>
        <vt:i4>1507383</vt:i4>
      </vt:variant>
      <vt:variant>
        <vt:i4>974</vt:i4>
      </vt:variant>
      <vt:variant>
        <vt:i4>0</vt:i4>
      </vt:variant>
      <vt:variant>
        <vt:i4>5</vt:i4>
      </vt:variant>
      <vt:variant>
        <vt:lpwstr/>
      </vt:variant>
      <vt:variant>
        <vt:lpwstr>_Toc54542757</vt:lpwstr>
      </vt:variant>
      <vt:variant>
        <vt:i4>1441847</vt:i4>
      </vt:variant>
      <vt:variant>
        <vt:i4>968</vt:i4>
      </vt:variant>
      <vt:variant>
        <vt:i4>0</vt:i4>
      </vt:variant>
      <vt:variant>
        <vt:i4>5</vt:i4>
      </vt:variant>
      <vt:variant>
        <vt:lpwstr/>
      </vt:variant>
      <vt:variant>
        <vt:lpwstr>_Toc54542756</vt:lpwstr>
      </vt:variant>
      <vt:variant>
        <vt:i4>1376311</vt:i4>
      </vt:variant>
      <vt:variant>
        <vt:i4>962</vt:i4>
      </vt:variant>
      <vt:variant>
        <vt:i4>0</vt:i4>
      </vt:variant>
      <vt:variant>
        <vt:i4>5</vt:i4>
      </vt:variant>
      <vt:variant>
        <vt:lpwstr/>
      </vt:variant>
      <vt:variant>
        <vt:lpwstr>_Toc54542755</vt:lpwstr>
      </vt:variant>
      <vt:variant>
        <vt:i4>1310775</vt:i4>
      </vt:variant>
      <vt:variant>
        <vt:i4>956</vt:i4>
      </vt:variant>
      <vt:variant>
        <vt:i4>0</vt:i4>
      </vt:variant>
      <vt:variant>
        <vt:i4>5</vt:i4>
      </vt:variant>
      <vt:variant>
        <vt:lpwstr/>
      </vt:variant>
      <vt:variant>
        <vt:lpwstr>_Toc54542754</vt:lpwstr>
      </vt:variant>
      <vt:variant>
        <vt:i4>1245239</vt:i4>
      </vt:variant>
      <vt:variant>
        <vt:i4>950</vt:i4>
      </vt:variant>
      <vt:variant>
        <vt:i4>0</vt:i4>
      </vt:variant>
      <vt:variant>
        <vt:i4>5</vt:i4>
      </vt:variant>
      <vt:variant>
        <vt:lpwstr/>
      </vt:variant>
      <vt:variant>
        <vt:lpwstr>_Toc54542753</vt:lpwstr>
      </vt:variant>
      <vt:variant>
        <vt:i4>1179703</vt:i4>
      </vt:variant>
      <vt:variant>
        <vt:i4>944</vt:i4>
      </vt:variant>
      <vt:variant>
        <vt:i4>0</vt:i4>
      </vt:variant>
      <vt:variant>
        <vt:i4>5</vt:i4>
      </vt:variant>
      <vt:variant>
        <vt:lpwstr/>
      </vt:variant>
      <vt:variant>
        <vt:lpwstr>_Toc54542752</vt:lpwstr>
      </vt:variant>
      <vt:variant>
        <vt:i4>1114167</vt:i4>
      </vt:variant>
      <vt:variant>
        <vt:i4>938</vt:i4>
      </vt:variant>
      <vt:variant>
        <vt:i4>0</vt:i4>
      </vt:variant>
      <vt:variant>
        <vt:i4>5</vt:i4>
      </vt:variant>
      <vt:variant>
        <vt:lpwstr/>
      </vt:variant>
      <vt:variant>
        <vt:lpwstr>_Toc54542751</vt:lpwstr>
      </vt:variant>
      <vt:variant>
        <vt:i4>1048631</vt:i4>
      </vt:variant>
      <vt:variant>
        <vt:i4>932</vt:i4>
      </vt:variant>
      <vt:variant>
        <vt:i4>0</vt:i4>
      </vt:variant>
      <vt:variant>
        <vt:i4>5</vt:i4>
      </vt:variant>
      <vt:variant>
        <vt:lpwstr/>
      </vt:variant>
      <vt:variant>
        <vt:lpwstr>_Toc54542750</vt:lpwstr>
      </vt:variant>
      <vt:variant>
        <vt:i4>1638454</vt:i4>
      </vt:variant>
      <vt:variant>
        <vt:i4>926</vt:i4>
      </vt:variant>
      <vt:variant>
        <vt:i4>0</vt:i4>
      </vt:variant>
      <vt:variant>
        <vt:i4>5</vt:i4>
      </vt:variant>
      <vt:variant>
        <vt:lpwstr/>
      </vt:variant>
      <vt:variant>
        <vt:lpwstr>_Toc54542749</vt:lpwstr>
      </vt:variant>
      <vt:variant>
        <vt:i4>1572918</vt:i4>
      </vt:variant>
      <vt:variant>
        <vt:i4>920</vt:i4>
      </vt:variant>
      <vt:variant>
        <vt:i4>0</vt:i4>
      </vt:variant>
      <vt:variant>
        <vt:i4>5</vt:i4>
      </vt:variant>
      <vt:variant>
        <vt:lpwstr/>
      </vt:variant>
      <vt:variant>
        <vt:lpwstr>_Toc54542748</vt:lpwstr>
      </vt:variant>
      <vt:variant>
        <vt:i4>1507382</vt:i4>
      </vt:variant>
      <vt:variant>
        <vt:i4>914</vt:i4>
      </vt:variant>
      <vt:variant>
        <vt:i4>0</vt:i4>
      </vt:variant>
      <vt:variant>
        <vt:i4>5</vt:i4>
      </vt:variant>
      <vt:variant>
        <vt:lpwstr/>
      </vt:variant>
      <vt:variant>
        <vt:lpwstr>_Toc54542747</vt:lpwstr>
      </vt:variant>
      <vt:variant>
        <vt:i4>1441846</vt:i4>
      </vt:variant>
      <vt:variant>
        <vt:i4>908</vt:i4>
      </vt:variant>
      <vt:variant>
        <vt:i4>0</vt:i4>
      </vt:variant>
      <vt:variant>
        <vt:i4>5</vt:i4>
      </vt:variant>
      <vt:variant>
        <vt:lpwstr/>
      </vt:variant>
      <vt:variant>
        <vt:lpwstr>_Toc54542746</vt:lpwstr>
      </vt:variant>
      <vt:variant>
        <vt:i4>1376310</vt:i4>
      </vt:variant>
      <vt:variant>
        <vt:i4>902</vt:i4>
      </vt:variant>
      <vt:variant>
        <vt:i4>0</vt:i4>
      </vt:variant>
      <vt:variant>
        <vt:i4>5</vt:i4>
      </vt:variant>
      <vt:variant>
        <vt:lpwstr/>
      </vt:variant>
      <vt:variant>
        <vt:lpwstr>_Toc54542745</vt:lpwstr>
      </vt:variant>
      <vt:variant>
        <vt:i4>1310774</vt:i4>
      </vt:variant>
      <vt:variant>
        <vt:i4>896</vt:i4>
      </vt:variant>
      <vt:variant>
        <vt:i4>0</vt:i4>
      </vt:variant>
      <vt:variant>
        <vt:i4>5</vt:i4>
      </vt:variant>
      <vt:variant>
        <vt:lpwstr/>
      </vt:variant>
      <vt:variant>
        <vt:lpwstr>_Toc54542744</vt:lpwstr>
      </vt:variant>
      <vt:variant>
        <vt:i4>1245238</vt:i4>
      </vt:variant>
      <vt:variant>
        <vt:i4>890</vt:i4>
      </vt:variant>
      <vt:variant>
        <vt:i4>0</vt:i4>
      </vt:variant>
      <vt:variant>
        <vt:i4>5</vt:i4>
      </vt:variant>
      <vt:variant>
        <vt:lpwstr/>
      </vt:variant>
      <vt:variant>
        <vt:lpwstr>_Toc54542743</vt:lpwstr>
      </vt:variant>
      <vt:variant>
        <vt:i4>1179702</vt:i4>
      </vt:variant>
      <vt:variant>
        <vt:i4>884</vt:i4>
      </vt:variant>
      <vt:variant>
        <vt:i4>0</vt:i4>
      </vt:variant>
      <vt:variant>
        <vt:i4>5</vt:i4>
      </vt:variant>
      <vt:variant>
        <vt:lpwstr/>
      </vt:variant>
      <vt:variant>
        <vt:lpwstr>_Toc54542742</vt:lpwstr>
      </vt:variant>
      <vt:variant>
        <vt:i4>1114166</vt:i4>
      </vt:variant>
      <vt:variant>
        <vt:i4>878</vt:i4>
      </vt:variant>
      <vt:variant>
        <vt:i4>0</vt:i4>
      </vt:variant>
      <vt:variant>
        <vt:i4>5</vt:i4>
      </vt:variant>
      <vt:variant>
        <vt:lpwstr/>
      </vt:variant>
      <vt:variant>
        <vt:lpwstr>_Toc54542741</vt:lpwstr>
      </vt:variant>
      <vt:variant>
        <vt:i4>1048630</vt:i4>
      </vt:variant>
      <vt:variant>
        <vt:i4>872</vt:i4>
      </vt:variant>
      <vt:variant>
        <vt:i4>0</vt:i4>
      </vt:variant>
      <vt:variant>
        <vt:i4>5</vt:i4>
      </vt:variant>
      <vt:variant>
        <vt:lpwstr/>
      </vt:variant>
      <vt:variant>
        <vt:lpwstr>_Toc54542740</vt:lpwstr>
      </vt:variant>
      <vt:variant>
        <vt:i4>1638449</vt:i4>
      </vt:variant>
      <vt:variant>
        <vt:i4>866</vt:i4>
      </vt:variant>
      <vt:variant>
        <vt:i4>0</vt:i4>
      </vt:variant>
      <vt:variant>
        <vt:i4>5</vt:i4>
      </vt:variant>
      <vt:variant>
        <vt:lpwstr/>
      </vt:variant>
      <vt:variant>
        <vt:lpwstr>_Toc54542739</vt:lpwstr>
      </vt:variant>
      <vt:variant>
        <vt:i4>1572913</vt:i4>
      </vt:variant>
      <vt:variant>
        <vt:i4>860</vt:i4>
      </vt:variant>
      <vt:variant>
        <vt:i4>0</vt:i4>
      </vt:variant>
      <vt:variant>
        <vt:i4>5</vt:i4>
      </vt:variant>
      <vt:variant>
        <vt:lpwstr/>
      </vt:variant>
      <vt:variant>
        <vt:lpwstr>_Toc54542738</vt:lpwstr>
      </vt:variant>
      <vt:variant>
        <vt:i4>1507377</vt:i4>
      </vt:variant>
      <vt:variant>
        <vt:i4>854</vt:i4>
      </vt:variant>
      <vt:variant>
        <vt:i4>0</vt:i4>
      </vt:variant>
      <vt:variant>
        <vt:i4>5</vt:i4>
      </vt:variant>
      <vt:variant>
        <vt:lpwstr/>
      </vt:variant>
      <vt:variant>
        <vt:lpwstr>_Toc54542737</vt:lpwstr>
      </vt:variant>
      <vt:variant>
        <vt:i4>1441841</vt:i4>
      </vt:variant>
      <vt:variant>
        <vt:i4>848</vt:i4>
      </vt:variant>
      <vt:variant>
        <vt:i4>0</vt:i4>
      </vt:variant>
      <vt:variant>
        <vt:i4>5</vt:i4>
      </vt:variant>
      <vt:variant>
        <vt:lpwstr/>
      </vt:variant>
      <vt:variant>
        <vt:lpwstr>_Toc54542736</vt:lpwstr>
      </vt:variant>
      <vt:variant>
        <vt:i4>1376305</vt:i4>
      </vt:variant>
      <vt:variant>
        <vt:i4>842</vt:i4>
      </vt:variant>
      <vt:variant>
        <vt:i4>0</vt:i4>
      </vt:variant>
      <vt:variant>
        <vt:i4>5</vt:i4>
      </vt:variant>
      <vt:variant>
        <vt:lpwstr/>
      </vt:variant>
      <vt:variant>
        <vt:lpwstr>_Toc54542735</vt:lpwstr>
      </vt:variant>
      <vt:variant>
        <vt:i4>1310769</vt:i4>
      </vt:variant>
      <vt:variant>
        <vt:i4>836</vt:i4>
      </vt:variant>
      <vt:variant>
        <vt:i4>0</vt:i4>
      </vt:variant>
      <vt:variant>
        <vt:i4>5</vt:i4>
      </vt:variant>
      <vt:variant>
        <vt:lpwstr/>
      </vt:variant>
      <vt:variant>
        <vt:lpwstr>_Toc54542734</vt:lpwstr>
      </vt:variant>
      <vt:variant>
        <vt:i4>1245233</vt:i4>
      </vt:variant>
      <vt:variant>
        <vt:i4>830</vt:i4>
      </vt:variant>
      <vt:variant>
        <vt:i4>0</vt:i4>
      </vt:variant>
      <vt:variant>
        <vt:i4>5</vt:i4>
      </vt:variant>
      <vt:variant>
        <vt:lpwstr/>
      </vt:variant>
      <vt:variant>
        <vt:lpwstr>_Toc54542733</vt:lpwstr>
      </vt:variant>
      <vt:variant>
        <vt:i4>1179697</vt:i4>
      </vt:variant>
      <vt:variant>
        <vt:i4>824</vt:i4>
      </vt:variant>
      <vt:variant>
        <vt:i4>0</vt:i4>
      </vt:variant>
      <vt:variant>
        <vt:i4>5</vt:i4>
      </vt:variant>
      <vt:variant>
        <vt:lpwstr/>
      </vt:variant>
      <vt:variant>
        <vt:lpwstr>_Toc54542732</vt:lpwstr>
      </vt:variant>
      <vt:variant>
        <vt:i4>1114161</vt:i4>
      </vt:variant>
      <vt:variant>
        <vt:i4>818</vt:i4>
      </vt:variant>
      <vt:variant>
        <vt:i4>0</vt:i4>
      </vt:variant>
      <vt:variant>
        <vt:i4>5</vt:i4>
      </vt:variant>
      <vt:variant>
        <vt:lpwstr/>
      </vt:variant>
      <vt:variant>
        <vt:lpwstr>_Toc54542731</vt:lpwstr>
      </vt:variant>
      <vt:variant>
        <vt:i4>1048625</vt:i4>
      </vt:variant>
      <vt:variant>
        <vt:i4>812</vt:i4>
      </vt:variant>
      <vt:variant>
        <vt:i4>0</vt:i4>
      </vt:variant>
      <vt:variant>
        <vt:i4>5</vt:i4>
      </vt:variant>
      <vt:variant>
        <vt:lpwstr/>
      </vt:variant>
      <vt:variant>
        <vt:lpwstr>_Toc54542730</vt:lpwstr>
      </vt:variant>
      <vt:variant>
        <vt:i4>1638448</vt:i4>
      </vt:variant>
      <vt:variant>
        <vt:i4>806</vt:i4>
      </vt:variant>
      <vt:variant>
        <vt:i4>0</vt:i4>
      </vt:variant>
      <vt:variant>
        <vt:i4>5</vt:i4>
      </vt:variant>
      <vt:variant>
        <vt:lpwstr/>
      </vt:variant>
      <vt:variant>
        <vt:lpwstr>_Toc54542729</vt:lpwstr>
      </vt:variant>
      <vt:variant>
        <vt:i4>1572912</vt:i4>
      </vt:variant>
      <vt:variant>
        <vt:i4>800</vt:i4>
      </vt:variant>
      <vt:variant>
        <vt:i4>0</vt:i4>
      </vt:variant>
      <vt:variant>
        <vt:i4>5</vt:i4>
      </vt:variant>
      <vt:variant>
        <vt:lpwstr/>
      </vt:variant>
      <vt:variant>
        <vt:lpwstr>_Toc54542728</vt:lpwstr>
      </vt:variant>
      <vt:variant>
        <vt:i4>1507376</vt:i4>
      </vt:variant>
      <vt:variant>
        <vt:i4>794</vt:i4>
      </vt:variant>
      <vt:variant>
        <vt:i4>0</vt:i4>
      </vt:variant>
      <vt:variant>
        <vt:i4>5</vt:i4>
      </vt:variant>
      <vt:variant>
        <vt:lpwstr/>
      </vt:variant>
      <vt:variant>
        <vt:lpwstr>_Toc54542727</vt:lpwstr>
      </vt:variant>
      <vt:variant>
        <vt:i4>1441840</vt:i4>
      </vt:variant>
      <vt:variant>
        <vt:i4>788</vt:i4>
      </vt:variant>
      <vt:variant>
        <vt:i4>0</vt:i4>
      </vt:variant>
      <vt:variant>
        <vt:i4>5</vt:i4>
      </vt:variant>
      <vt:variant>
        <vt:lpwstr/>
      </vt:variant>
      <vt:variant>
        <vt:lpwstr>_Toc54542726</vt:lpwstr>
      </vt:variant>
      <vt:variant>
        <vt:i4>1376304</vt:i4>
      </vt:variant>
      <vt:variant>
        <vt:i4>782</vt:i4>
      </vt:variant>
      <vt:variant>
        <vt:i4>0</vt:i4>
      </vt:variant>
      <vt:variant>
        <vt:i4>5</vt:i4>
      </vt:variant>
      <vt:variant>
        <vt:lpwstr/>
      </vt:variant>
      <vt:variant>
        <vt:lpwstr>_Toc54542725</vt:lpwstr>
      </vt:variant>
      <vt:variant>
        <vt:i4>1310768</vt:i4>
      </vt:variant>
      <vt:variant>
        <vt:i4>776</vt:i4>
      </vt:variant>
      <vt:variant>
        <vt:i4>0</vt:i4>
      </vt:variant>
      <vt:variant>
        <vt:i4>5</vt:i4>
      </vt:variant>
      <vt:variant>
        <vt:lpwstr/>
      </vt:variant>
      <vt:variant>
        <vt:lpwstr>_Toc54542724</vt:lpwstr>
      </vt:variant>
      <vt:variant>
        <vt:i4>1245232</vt:i4>
      </vt:variant>
      <vt:variant>
        <vt:i4>770</vt:i4>
      </vt:variant>
      <vt:variant>
        <vt:i4>0</vt:i4>
      </vt:variant>
      <vt:variant>
        <vt:i4>5</vt:i4>
      </vt:variant>
      <vt:variant>
        <vt:lpwstr/>
      </vt:variant>
      <vt:variant>
        <vt:lpwstr>_Toc54542723</vt:lpwstr>
      </vt:variant>
      <vt:variant>
        <vt:i4>1179696</vt:i4>
      </vt:variant>
      <vt:variant>
        <vt:i4>764</vt:i4>
      </vt:variant>
      <vt:variant>
        <vt:i4>0</vt:i4>
      </vt:variant>
      <vt:variant>
        <vt:i4>5</vt:i4>
      </vt:variant>
      <vt:variant>
        <vt:lpwstr/>
      </vt:variant>
      <vt:variant>
        <vt:lpwstr>_Toc54542722</vt:lpwstr>
      </vt:variant>
      <vt:variant>
        <vt:i4>1114160</vt:i4>
      </vt:variant>
      <vt:variant>
        <vt:i4>758</vt:i4>
      </vt:variant>
      <vt:variant>
        <vt:i4>0</vt:i4>
      </vt:variant>
      <vt:variant>
        <vt:i4>5</vt:i4>
      </vt:variant>
      <vt:variant>
        <vt:lpwstr/>
      </vt:variant>
      <vt:variant>
        <vt:lpwstr>_Toc54542721</vt:lpwstr>
      </vt:variant>
      <vt:variant>
        <vt:i4>1048624</vt:i4>
      </vt:variant>
      <vt:variant>
        <vt:i4>752</vt:i4>
      </vt:variant>
      <vt:variant>
        <vt:i4>0</vt:i4>
      </vt:variant>
      <vt:variant>
        <vt:i4>5</vt:i4>
      </vt:variant>
      <vt:variant>
        <vt:lpwstr/>
      </vt:variant>
      <vt:variant>
        <vt:lpwstr>_Toc54542720</vt:lpwstr>
      </vt:variant>
      <vt:variant>
        <vt:i4>1638451</vt:i4>
      </vt:variant>
      <vt:variant>
        <vt:i4>746</vt:i4>
      </vt:variant>
      <vt:variant>
        <vt:i4>0</vt:i4>
      </vt:variant>
      <vt:variant>
        <vt:i4>5</vt:i4>
      </vt:variant>
      <vt:variant>
        <vt:lpwstr/>
      </vt:variant>
      <vt:variant>
        <vt:lpwstr>_Toc54542719</vt:lpwstr>
      </vt:variant>
      <vt:variant>
        <vt:i4>1572915</vt:i4>
      </vt:variant>
      <vt:variant>
        <vt:i4>740</vt:i4>
      </vt:variant>
      <vt:variant>
        <vt:i4>0</vt:i4>
      </vt:variant>
      <vt:variant>
        <vt:i4>5</vt:i4>
      </vt:variant>
      <vt:variant>
        <vt:lpwstr/>
      </vt:variant>
      <vt:variant>
        <vt:lpwstr>_Toc54542718</vt:lpwstr>
      </vt:variant>
      <vt:variant>
        <vt:i4>1507379</vt:i4>
      </vt:variant>
      <vt:variant>
        <vt:i4>734</vt:i4>
      </vt:variant>
      <vt:variant>
        <vt:i4>0</vt:i4>
      </vt:variant>
      <vt:variant>
        <vt:i4>5</vt:i4>
      </vt:variant>
      <vt:variant>
        <vt:lpwstr/>
      </vt:variant>
      <vt:variant>
        <vt:lpwstr>_Toc54542717</vt:lpwstr>
      </vt:variant>
      <vt:variant>
        <vt:i4>1441843</vt:i4>
      </vt:variant>
      <vt:variant>
        <vt:i4>728</vt:i4>
      </vt:variant>
      <vt:variant>
        <vt:i4>0</vt:i4>
      </vt:variant>
      <vt:variant>
        <vt:i4>5</vt:i4>
      </vt:variant>
      <vt:variant>
        <vt:lpwstr/>
      </vt:variant>
      <vt:variant>
        <vt:lpwstr>_Toc54542716</vt:lpwstr>
      </vt:variant>
      <vt:variant>
        <vt:i4>1376307</vt:i4>
      </vt:variant>
      <vt:variant>
        <vt:i4>722</vt:i4>
      </vt:variant>
      <vt:variant>
        <vt:i4>0</vt:i4>
      </vt:variant>
      <vt:variant>
        <vt:i4>5</vt:i4>
      </vt:variant>
      <vt:variant>
        <vt:lpwstr/>
      </vt:variant>
      <vt:variant>
        <vt:lpwstr>_Toc54542715</vt:lpwstr>
      </vt:variant>
      <vt:variant>
        <vt:i4>1310771</vt:i4>
      </vt:variant>
      <vt:variant>
        <vt:i4>716</vt:i4>
      </vt:variant>
      <vt:variant>
        <vt:i4>0</vt:i4>
      </vt:variant>
      <vt:variant>
        <vt:i4>5</vt:i4>
      </vt:variant>
      <vt:variant>
        <vt:lpwstr/>
      </vt:variant>
      <vt:variant>
        <vt:lpwstr>_Toc54542714</vt:lpwstr>
      </vt:variant>
      <vt:variant>
        <vt:i4>1245235</vt:i4>
      </vt:variant>
      <vt:variant>
        <vt:i4>710</vt:i4>
      </vt:variant>
      <vt:variant>
        <vt:i4>0</vt:i4>
      </vt:variant>
      <vt:variant>
        <vt:i4>5</vt:i4>
      </vt:variant>
      <vt:variant>
        <vt:lpwstr/>
      </vt:variant>
      <vt:variant>
        <vt:lpwstr>_Toc54542713</vt:lpwstr>
      </vt:variant>
      <vt:variant>
        <vt:i4>1179699</vt:i4>
      </vt:variant>
      <vt:variant>
        <vt:i4>704</vt:i4>
      </vt:variant>
      <vt:variant>
        <vt:i4>0</vt:i4>
      </vt:variant>
      <vt:variant>
        <vt:i4>5</vt:i4>
      </vt:variant>
      <vt:variant>
        <vt:lpwstr/>
      </vt:variant>
      <vt:variant>
        <vt:lpwstr>_Toc54542712</vt:lpwstr>
      </vt:variant>
      <vt:variant>
        <vt:i4>1114163</vt:i4>
      </vt:variant>
      <vt:variant>
        <vt:i4>698</vt:i4>
      </vt:variant>
      <vt:variant>
        <vt:i4>0</vt:i4>
      </vt:variant>
      <vt:variant>
        <vt:i4>5</vt:i4>
      </vt:variant>
      <vt:variant>
        <vt:lpwstr/>
      </vt:variant>
      <vt:variant>
        <vt:lpwstr>_Toc54542711</vt:lpwstr>
      </vt:variant>
      <vt:variant>
        <vt:i4>1048627</vt:i4>
      </vt:variant>
      <vt:variant>
        <vt:i4>692</vt:i4>
      </vt:variant>
      <vt:variant>
        <vt:i4>0</vt:i4>
      </vt:variant>
      <vt:variant>
        <vt:i4>5</vt:i4>
      </vt:variant>
      <vt:variant>
        <vt:lpwstr/>
      </vt:variant>
      <vt:variant>
        <vt:lpwstr>_Toc54542710</vt:lpwstr>
      </vt:variant>
      <vt:variant>
        <vt:i4>1638450</vt:i4>
      </vt:variant>
      <vt:variant>
        <vt:i4>686</vt:i4>
      </vt:variant>
      <vt:variant>
        <vt:i4>0</vt:i4>
      </vt:variant>
      <vt:variant>
        <vt:i4>5</vt:i4>
      </vt:variant>
      <vt:variant>
        <vt:lpwstr/>
      </vt:variant>
      <vt:variant>
        <vt:lpwstr>_Toc54542709</vt:lpwstr>
      </vt:variant>
      <vt:variant>
        <vt:i4>1572914</vt:i4>
      </vt:variant>
      <vt:variant>
        <vt:i4>680</vt:i4>
      </vt:variant>
      <vt:variant>
        <vt:i4>0</vt:i4>
      </vt:variant>
      <vt:variant>
        <vt:i4>5</vt:i4>
      </vt:variant>
      <vt:variant>
        <vt:lpwstr/>
      </vt:variant>
      <vt:variant>
        <vt:lpwstr>_Toc54542708</vt:lpwstr>
      </vt:variant>
      <vt:variant>
        <vt:i4>1507378</vt:i4>
      </vt:variant>
      <vt:variant>
        <vt:i4>674</vt:i4>
      </vt:variant>
      <vt:variant>
        <vt:i4>0</vt:i4>
      </vt:variant>
      <vt:variant>
        <vt:i4>5</vt:i4>
      </vt:variant>
      <vt:variant>
        <vt:lpwstr/>
      </vt:variant>
      <vt:variant>
        <vt:lpwstr>_Toc54542707</vt:lpwstr>
      </vt:variant>
      <vt:variant>
        <vt:i4>1441842</vt:i4>
      </vt:variant>
      <vt:variant>
        <vt:i4>668</vt:i4>
      </vt:variant>
      <vt:variant>
        <vt:i4>0</vt:i4>
      </vt:variant>
      <vt:variant>
        <vt:i4>5</vt:i4>
      </vt:variant>
      <vt:variant>
        <vt:lpwstr/>
      </vt:variant>
      <vt:variant>
        <vt:lpwstr>_Toc54542706</vt:lpwstr>
      </vt:variant>
      <vt:variant>
        <vt:i4>1376306</vt:i4>
      </vt:variant>
      <vt:variant>
        <vt:i4>662</vt:i4>
      </vt:variant>
      <vt:variant>
        <vt:i4>0</vt:i4>
      </vt:variant>
      <vt:variant>
        <vt:i4>5</vt:i4>
      </vt:variant>
      <vt:variant>
        <vt:lpwstr/>
      </vt:variant>
      <vt:variant>
        <vt:lpwstr>_Toc54542705</vt:lpwstr>
      </vt:variant>
      <vt:variant>
        <vt:i4>1310770</vt:i4>
      </vt:variant>
      <vt:variant>
        <vt:i4>656</vt:i4>
      </vt:variant>
      <vt:variant>
        <vt:i4>0</vt:i4>
      </vt:variant>
      <vt:variant>
        <vt:i4>5</vt:i4>
      </vt:variant>
      <vt:variant>
        <vt:lpwstr/>
      </vt:variant>
      <vt:variant>
        <vt:lpwstr>_Toc54542704</vt:lpwstr>
      </vt:variant>
      <vt:variant>
        <vt:i4>1245234</vt:i4>
      </vt:variant>
      <vt:variant>
        <vt:i4>650</vt:i4>
      </vt:variant>
      <vt:variant>
        <vt:i4>0</vt:i4>
      </vt:variant>
      <vt:variant>
        <vt:i4>5</vt:i4>
      </vt:variant>
      <vt:variant>
        <vt:lpwstr/>
      </vt:variant>
      <vt:variant>
        <vt:lpwstr>_Toc54542703</vt:lpwstr>
      </vt:variant>
      <vt:variant>
        <vt:i4>1179698</vt:i4>
      </vt:variant>
      <vt:variant>
        <vt:i4>644</vt:i4>
      </vt:variant>
      <vt:variant>
        <vt:i4>0</vt:i4>
      </vt:variant>
      <vt:variant>
        <vt:i4>5</vt:i4>
      </vt:variant>
      <vt:variant>
        <vt:lpwstr/>
      </vt:variant>
      <vt:variant>
        <vt:lpwstr>_Toc54542702</vt:lpwstr>
      </vt:variant>
      <vt:variant>
        <vt:i4>1114162</vt:i4>
      </vt:variant>
      <vt:variant>
        <vt:i4>638</vt:i4>
      </vt:variant>
      <vt:variant>
        <vt:i4>0</vt:i4>
      </vt:variant>
      <vt:variant>
        <vt:i4>5</vt:i4>
      </vt:variant>
      <vt:variant>
        <vt:lpwstr/>
      </vt:variant>
      <vt:variant>
        <vt:lpwstr>_Toc54542701</vt:lpwstr>
      </vt:variant>
      <vt:variant>
        <vt:i4>1048626</vt:i4>
      </vt:variant>
      <vt:variant>
        <vt:i4>632</vt:i4>
      </vt:variant>
      <vt:variant>
        <vt:i4>0</vt:i4>
      </vt:variant>
      <vt:variant>
        <vt:i4>5</vt:i4>
      </vt:variant>
      <vt:variant>
        <vt:lpwstr/>
      </vt:variant>
      <vt:variant>
        <vt:lpwstr>_Toc54542700</vt:lpwstr>
      </vt:variant>
      <vt:variant>
        <vt:i4>1572923</vt:i4>
      </vt:variant>
      <vt:variant>
        <vt:i4>626</vt:i4>
      </vt:variant>
      <vt:variant>
        <vt:i4>0</vt:i4>
      </vt:variant>
      <vt:variant>
        <vt:i4>5</vt:i4>
      </vt:variant>
      <vt:variant>
        <vt:lpwstr/>
      </vt:variant>
      <vt:variant>
        <vt:lpwstr>_Toc54542699</vt:lpwstr>
      </vt:variant>
      <vt:variant>
        <vt:i4>1638459</vt:i4>
      </vt:variant>
      <vt:variant>
        <vt:i4>620</vt:i4>
      </vt:variant>
      <vt:variant>
        <vt:i4>0</vt:i4>
      </vt:variant>
      <vt:variant>
        <vt:i4>5</vt:i4>
      </vt:variant>
      <vt:variant>
        <vt:lpwstr/>
      </vt:variant>
      <vt:variant>
        <vt:lpwstr>_Toc54542698</vt:lpwstr>
      </vt:variant>
      <vt:variant>
        <vt:i4>1441851</vt:i4>
      </vt:variant>
      <vt:variant>
        <vt:i4>614</vt:i4>
      </vt:variant>
      <vt:variant>
        <vt:i4>0</vt:i4>
      </vt:variant>
      <vt:variant>
        <vt:i4>5</vt:i4>
      </vt:variant>
      <vt:variant>
        <vt:lpwstr/>
      </vt:variant>
      <vt:variant>
        <vt:lpwstr>_Toc54542697</vt:lpwstr>
      </vt:variant>
      <vt:variant>
        <vt:i4>1507387</vt:i4>
      </vt:variant>
      <vt:variant>
        <vt:i4>608</vt:i4>
      </vt:variant>
      <vt:variant>
        <vt:i4>0</vt:i4>
      </vt:variant>
      <vt:variant>
        <vt:i4>5</vt:i4>
      </vt:variant>
      <vt:variant>
        <vt:lpwstr/>
      </vt:variant>
      <vt:variant>
        <vt:lpwstr>_Toc54542696</vt:lpwstr>
      </vt:variant>
      <vt:variant>
        <vt:i4>1310779</vt:i4>
      </vt:variant>
      <vt:variant>
        <vt:i4>602</vt:i4>
      </vt:variant>
      <vt:variant>
        <vt:i4>0</vt:i4>
      </vt:variant>
      <vt:variant>
        <vt:i4>5</vt:i4>
      </vt:variant>
      <vt:variant>
        <vt:lpwstr/>
      </vt:variant>
      <vt:variant>
        <vt:lpwstr>_Toc54542695</vt:lpwstr>
      </vt:variant>
      <vt:variant>
        <vt:i4>1376315</vt:i4>
      </vt:variant>
      <vt:variant>
        <vt:i4>596</vt:i4>
      </vt:variant>
      <vt:variant>
        <vt:i4>0</vt:i4>
      </vt:variant>
      <vt:variant>
        <vt:i4>5</vt:i4>
      </vt:variant>
      <vt:variant>
        <vt:lpwstr/>
      </vt:variant>
      <vt:variant>
        <vt:lpwstr>_Toc54542694</vt:lpwstr>
      </vt:variant>
      <vt:variant>
        <vt:i4>1179707</vt:i4>
      </vt:variant>
      <vt:variant>
        <vt:i4>590</vt:i4>
      </vt:variant>
      <vt:variant>
        <vt:i4>0</vt:i4>
      </vt:variant>
      <vt:variant>
        <vt:i4>5</vt:i4>
      </vt:variant>
      <vt:variant>
        <vt:lpwstr/>
      </vt:variant>
      <vt:variant>
        <vt:lpwstr>_Toc54542693</vt:lpwstr>
      </vt:variant>
      <vt:variant>
        <vt:i4>1245243</vt:i4>
      </vt:variant>
      <vt:variant>
        <vt:i4>584</vt:i4>
      </vt:variant>
      <vt:variant>
        <vt:i4>0</vt:i4>
      </vt:variant>
      <vt:variant>
        <vt:i4>5</vt:i4>
      </vt:variant>
      <vt:variant>
        <vt:lpwstr/>
      </vt:variant>
      <vt:variant>
        <vt:lpwstr>_Toc54542692</vt:lpwstr>
      </vt:variant>
      <vt:variant>
        <vt:i4>1048635</vt:i4>
      </vt:variant>
      <vt:variant>
        <vt:i4>578</vt:i4>
      </vt:variant>
      <vt:variant>
        <vt:i4>0</vt:i4>
      </vt:variant>
      <vt:variant>
        <vt:i4>5</vt:i4>
      </vt:variant>
      <vt:variant>
        <vt:lpwstr/>
      </vt:variant>
      <vt:variant>
        <vt:lpwstr>_Toc54542691</vt:lpwstr>
      </vt:variant>
      <vt:variant>
        <vt:i4>1114171</vt:i4>
      </vt:variant>
      <vt:variant>
        <vt:i4>572</vt:i4>
      </vt:variant>
      <vt:variant>
        <vt:i4>0</vt:i4>
      </vt:variant>
      <vt:variant>
        <vt:i4>5</vt:i4>
      </vt:variant>
      <vt:variant>
        <vt:lpwstr/>
      </vt:variant>
      <vt:variant>
        <vt:lpwstr>_Toc54542690</vt:lpwstr>
      </vt:variant>
      <vt:variant>
        <vt:i4>1572922</vt:i4>
      </vt:variant>
      <vt:variant>
        <vt:i4>566</vt:i4>
      </vt:variant>
      <vt:variant>
        <vt:i4>0</vt:i4>
      </vt:variant>
      <vt:variant>
        <vt:i4>5</vt:i4>
      </vt:variant>
      <vt:variant>
        <vt:lpwstr/>
      </vt:variant>
      <vt:variant>
        <vt:lpwstr>_Toc54542689</vt:lpwstr>
      </vt:variant>
      <vt:variant>
        <vt:i4>1638458</vt:i4>
      </vt:variant>
      <vt:variant>
        <vt:i4>560</vt:i4>
      </vt:variant>
      <vt:variant>
        <vt:i4>0</vt:i4>
      </vt:variant>
      <vt:variant>
        <vt:i4>5</vt:i4>
      </vt:variant>
      <vt:variant>
        <vt:lpwstr/>
      </vt:variant>
      <vt:variant>
        <vt:lpwstr>_Toc54542688</vt:lpwstr>
      </vt:variant>
      <vt:variant>
        <vt:i4>1441850</vt:i4>
      </vt:variant>
      <vt:variant>
        <vt:i4>554</vt:i4>
      </vt:variant>
      <vt:variant>
        <vt:i4>0</vt:i4>
      </vt:variant>
      <vt:variant>
        <vt:i4>5</vt:i4>
      </vt:variant>
      <vt:variant>
        <vt:lpwstr/>
      </vt:variant>
      <vt:variant>
        <vt:lpwstr>_Toc54542687</vt:lpwstr>
      </vt:variant>
      <vt:variant>
        <vt:i4>1507386</vt:i4>
      </vt:variant>
      <vt:variant>
        <vt:i4>548</vt:i4>
      </vt:variant>
      <vt:variant>
        <vt:i4>0</vt:i4>
      </vt:variant>
      <vt:variant>
        <vt:i4>5</vt:i4>
      </vt:variant>
      <vt:variant>
        <vt:lpwstr/>
      </vt:variant>
      <vt:variant>
        <vt:lpwstr>_Toc54542686</vt:lpwstr>
      </vt:variant>
      <vt:variant>
        <vt:i4>1310778</vt:i4>
      </vt:variant>
      <vt:variant>
        <vt:i4>542</vt:i4>
      </vt:variant>
      <vt:variant>
        <vt:i4>0</vt:i4>
      </vt:variant>
      <vt:variant>
        <vt:i4>5</vt:i4>
      </vt:variant>
      <vt:variant>
        <vt:lpwstr/>
      </vt:variant>
      <vt:variant>
        <vt:lpwstr>_Toc54542685</vt:lpwstr>
      </vt:variant>
      <vt:variant>
        <vt:i4>1376314</vt:i4>
      </vt:variant>
      <vt:variant>
        <vt:i4>536</vt:i4>
      </vt:variant>
      <vt:variant>
        <vt:i4>0</vt:i4>
      </vt:variant>
      <vt:variant>
        <vt:i4>5</vt:i4>
      </vt:variant>
      <vt:variant>
        <vt:lpwstr/>
      </vt:variant>
      <vt:variant>
        <vt:lpwstr>_Toc54542684</vt:lpwstr>
      </vt:variant>
      <vt:variant>
        <vt:i4>1179706</vt:i4>
      </vt:variant>
      <vt:variant>
        <vt:i4>530</vt:i4>
      </vt:variant>
      <vt:variant>
        <vt:i4>0</vt:i4>
      </vt:variant>
      <vt:variant>
        <vt:i4>5</vt:i4>
      </vt:variant>
      <vt:variant>
        <vt:lpwstr/>
      </vt:variant>
      <vt:variant>
        <vt:lpwstr>_Toc54542683</vt:lpwstr>
      </vt:variant>
      <vt:variant>
        <vt:i4>1245242</vt:i4>
      </vt:variant>
      <vt:variant>
        <vt:i4>524</vt:i4>
      </vt:variant>
      <vt:variant>
        <vt:i4>0</vt:i4>
      </vt:variant>
      <vt:variant>
        <vt:i4>5</vt:i4>
      </vt:variant>
      <vt:variant>
        <vt:lpwstr/>
      </vt:variant>
      <vt:variant>
        <vt:lpwstr>_Toc54542682</vt:lpwstr>
      </vt:variant>
      <vt:variant>
        <vt:i4>1048634</vt:i4>
      </vt:variant>
      <vt:variant>
        <vt:i4>518</vt:i4>
      </vt:variant>
      <vt:variant>
        <vt:i4>0</vt:i4>
      </vt:variant>
      <vt:variant>
        <vt:i4>5</vt:i4>
      </vt:variant>
      <vt:variant>
        <vt:lpwstr/>
      </vt:variant>
      <vt:variant>
        <vt:lpwstr>_Toc54542681</vt:lpwstr>
      </vt:variant>
      <vt:variant>
        <vt:i4>1114170</vt:i4>
      </vt:variant>
      <vt:variant>
        <vt:i4>512</vt:i4>
      </vt:variant>
      <vt:variant>
        <vt:i4>0</vt:i4>
      </vt:variant>
      <vt:variant>
        <vt:i4>5</vt:i4>
      </vt:variant>
      <vt:variant>
        <vt:lpwstr/>
      </vt:variant>
      <vt:variant>
        <vt:lpwstr>_Toc54542680</vt:lpwstr>
      </vt:variant>
      <vt:variant>
        <vt:i4>1572917</vt:i4>
      </vt:variant>
      <vt:variant>
        <vt:i4>506</vt:i4>
      </vt:variant>
      <vt:variant>
        <vt:i4>0</vt:i4>
      </vt:variant>
      <vt:variant>
        <vt:i4>5</vt:i4>
      </vt:variant>
      <vt:variant>
        <vt:lpwstr/>
      </vt:variant>
      <vt:variant>
        <vt:lpwstr>_Toc54542679</vt:lpwstr>
      </vt:variant>
      <vt:variant>
        <vt:i4>1638453</vt:i4>
      </vt:variant>
      <vt:variant>
        <vt:i4>500</vt:i4>
      </vt:variant>
      <vt:variant>
        <vt:i4>0</vt:i4>
      </vt:variant>
      <vt:variant>
        <vt:i4>5</vt:i4>
      </vt:variant>
      <vt:variant>
        <vt:lpwstr/>
      </vt:variant>
      <vt:variant>
        <vt:lpwstr>_Toc54542678</vt:lpwstr>
      </vt:variant>
      <vt:variant>
        <vt:i4>1441845</vt:i4>
      </vt:variant>
      <vt:variant>
        <vt:i4>494</vt:i4>
      </vt:variant>
      <vt:variant>
        <vt:i4>0</vt:i4>
      </vt:variant>
      <vt:variant>
        <vt:i4>5</vt:i4>
      </vt:variant>
      <vt:variant>
        <vt:lpwstr/>
      </vt:variant>
      <vt:variant>
        <vt:lpwstr>_Toc54542677</vt:lpwstr>
      </vt:variant>
      <vt:variant>
        <vt:i4>1507381</vt:i4>
      </vt:variant>
      <vt:variant>
        <vt:i4>488</vt:i4>
      </vt:variant>
      <vt:variant>
        <vt:i4>0</vt:i4>
      </vt:variant>
      <vt:variant>
        <vt:i4>5</vt:i4>
      </vt:variant>
      <vt:variant>
        <vt:lpwstr/>
      </vt:variant>
      <vt:variant>
        <vt:lpwstr>_Toc54542676</vt:lpwstr>
      </vt:variant>
      <vt:variant>
        <vt:i4>1310773</vt:i4>
      </vt:variant>
      <vt:variant>
        <vt:i4>482</vt:i4>
      </vt:variant>
      <vt:variant>
        <vt:i4>0</vt:i4>
      </vt:variant>
      <vt:variant>
        <vt:i4>5</vt:i4>
      </vt:variant>
      <vt:variant>
        <vt:lpwstr/>
      </vt:variant>
      <vt:variant>
        <vt:lpwstr>_Toc54542675</vt:lpwstr>
      </vt:variant>
      <vt:variant>
        <vt:i4>1376309</vt:i4>
      </vt:variant>
      <vt:variant>
        <vt:i4>476</vt:i4>
      </vt:variant>
      <vt:variant>
        <vt:i4>0</vt:i4>
      </vt:variant>
      <vt:variant>
        <vt:i4>5</vt:i4>
      </vt:variant>
      <vt:variant>
        <vt:lpwstr/>
      </vt:variant>
      <vt:variant>
        <vt:lpwstr>_Toc54542674</vt:lpwstr>
      </vt:variant>
      <vt:variant>
        <vt:i4>1179701</vt:i4>
      </vt:variant>
      <vt:variant>
        <vt:i4>470</vt:i4>
      </vt:variant>
      <vt:variant>
        <vt:i4>0</vt:i4>
      </vt:variant>
      <vt:variant>
        <vt:i4>5</vt:i4>
      </vt:variant>
      <vt:variant>
        <vt:lpwstr/>
      </vt:variant>
      <vt:variant>
        <vt:lpwstr>_Toc54542673</vt:lpwstr>
      </vt:variant>
      <vt:variant>
        <vt:i4>1245237</vt:i4>
      </vt:variant>
      <vt:variant>
        <vt:i4>464</vt:i4>
      </vt:variant>
      <vt:variant>
        <vt:i4>0</vt:i4>
      </vt:variant>
      <vt:variant>
        <vt:i4>5</vt:i4>
      </vt:variant>
      <vt:variant>
        <vt:lpwstr/>
      </vt:variant>
      <vt:variant>
        <vt:lpwstr>_Toc54542672</vt:lpwstr>
      </vt:variant>
      <vt:variant>
        <vt:i4>1048629</vt:i4>
      </vt:variant>
      <vt:variant>
        <vt:i4>458</vt:i4>
      </vt:variant>
      <vt:variant>
        <vt:i4>0</vt:i4>
      </vt:variant>
      <vt:variant>
        <vt:i4>5</vt:i4>
      </vt:variant>
      <vt:variant>
        <vt:lpwstr/>
      </vt:variant>
      <vt:variant>
        <vt:lpwstr>_Toc54542671</vt:lpwstr>
      </vt:variant>
      <vt:variant>
        <vt:i4>1114165</vt:i4>
      </vt:variant>
      <vt:variant>
        <vt:i4>452</vt:i4>
      </vt:variant>
      <vt:variant>
        <vt:i4>0</vt:i4>
      </vt:variant>
      <vt:variant>
        <vt:i4>5</vt:i4>
      </vt:variant>
      <vt:variant>
        <vt:lpwstr/>
      </vt:variant>
      <vt:variant>
        <vt:lpwstr>_Toc54542670</vt:lpwstr>
      </vt:variant>
      <vt:variant>
        <vt:i4>1572916</vt:i4>
      </vt:variant>
      <vt:variant>
        <vt:i4>446</vt:i4>
      </vt:variant>
      <vt:variant>
        <vt:i4>0</vt:i4>
      </vt:variant>
      <vt:variant>
        <vt:i4>5</vt:i4>
      </vt:variant>
      <vt:variant>
        <vt:lpwstr/>
      </vt:variant>
      <vt:variant>
        <vt:lpwstr>_Toc54542669</vt:lpwstr>
      </vt:variant>
      <vt:variant>
        <vt:i4>1638452</vt:i4>
      </vt:variant>
      <vt:variant>
        <vt:i4>440</vt:i4>
      </vt:variant>
      <vt:variant>
        <vt:i4>0</vt:i4>
      </vt:variant>
      <vt:variant>
        <vt:i4>5</vt:i4>
      </vt:variant>
      <vt:variant>
        <vt:lpwstr/>
      </vt:variant>
      <vt:variant>
        <vt:lpwstr>_Toc54542668</vt:lpwstr>
      </vt:variant>
      <vt:variant>
        <vt:i4>1441844</vt:i4>
      </vt:variant>
      <vt:variant>
        <vt:i4>434</vt:i4>
      </vt:variant>
      <vt:variant>
        <vt:i4>0</vt:i4>
      </vt:variant>
      <vt:variant>
        <vt:i4>5</vt:i4>
      </vt:variant>
      <vt:variant>
        <vt:lpwstr/>
      </vt:variant>
      <vt:variant>
        <vt:lpwstr>_Toc54542667</vt:lpwstr>
      </vt:variant>
      <vt:variant>
        <vt:i4>1507380</vt:i4>
      </vt:variant>
      <vt:variant>
        <vt:i4>428</vt:i4>
      </vt:variant>
      <vt:variant>
        <vt:i4>0</vt:i4>
      </vt:variant>
      <vt:variant>
        <vt:i4>5</vt:i4>
      </vt:variant>
      <vt:variant>
        <vt:lpwstr/>
      </vt:variant>
      <vt:variant>
        <vt:lpwstr>_Toc54542666</vt:lpwstr>
      </vt:variant>
      <vt:variant>
        <vt:i4>1310772</vt:i4>
      </vt:variant>
      <vt:variant>
        <vt:i4>422</vt:i4>
      </vt:variant>
      <vt:variant>
        <vt:i4>0</vt:i4>
      </vt:variant>
      <vt:variant>
        <vt:i4>5</vt:i4>
      </vt:variant>
      <vt:variant>
        <vt:lpwstr/>
      </vt:variant>
      <vt:variant>
        <vt:lpwstr>_Toc54542665</vt:lpwstr>
      </vt:variant>
      <vt:variant>
        <vt:i4>1376308</vt:i4>
      </vt:variant>
      <vt:variant>
        <vt:i4>416</vt:i4>
      </vt:variant>
      <vt:variant>
        <vt:i4>0</vt:i4>
      </vt:variant>
      <vt:variant>
        <vt:i4>5</vt:i4>
      </vt:variant>
      <vt:variant>
        <vt:lpwstr/>
      </vt:variant>
      <vt:variant>
        <vt:lpwstr>_Toc54542664</vt:lpwstr>
      </vt:variant>
      <vt:variant>
        <vt:i4>1179700</vt:i4>
      </vt:variant>
      <vt:variant>
        <vt:i4>410</vt:i4>
      </vt:variant>
      <vt:variant>
        <vt:i4>0</vt:i4>
      </vt:variant>
      <vt:variant>
        <vt:i4>5</vt:i4>
      </vt:variant>
      <vt:variant>
        <vt:lpwstr/>
      </vt:variant>
      <vt:variant>
        <vt:lpwstr>_Toc54542663</vt:lpwstr>
      </vt:variant>
      <vt:variant>
        <vt:i4>1245236</vt:i4>
      </vt:variant>
      <vt:variant>
        <vt:i4>404</vt:i4>
      </vt:variant>
      <vt:variant>
        <vt:i4>0</vt:i4>
      </vt:variant>
      <vt:variant>
        <vt:i4>5</vt:i4>
      </vt:variant>
      <vt:variant>
        <vt:lpwstr/>
      </vt:variant>
      <vt:variant>
        <vt:lpwstr>_Toc54542662</vt:lpwstr>
      </vt:variant>
      <vt:variant>
        <vt:i4>1048628</vt:i4>
      </vt:variant>
      <vt:variant>
        <vt:i4>398</vt:i4>
      </vt:variant>
      <vt:variant>
        <vt:i4>0</vt:i4>
      </vt:variant>
      <vt:variant>
        <vt:i4>5</vt:i4>
      </vt:variant>
      <vt:variant>
        <vt:lpwstr/>
      </vt:variant>
      <vt:variant>
        <vt:lpwstr>_Toc54542661</vt:lpwstr>
      </vt:variant>
      <vt:variant>
        <vt:i4>1114164</vt:i4>
      </vt:variant>
      <vt:variant>
        <vt:i4>392</vt:i4>
      </vt:variant>
      <vt:variant>
        <vt:i4>0</vt:i4>
      </vt:variant>
      <vt:variant>
        <vt:i4>5</vt:i4>
      </vt:variant>
      <vt:variant>
        <vt:lpwstr/>
      </vt:variant>
      <vt:variant>
        <vt:lpwstr>_Toc54542660</vt:lpwstr>
      </vt:variant>
      <vt:variant>
        <vt:i4>1572919</vt:i4>
      </vt:variant>
      <vt:variant>
        <vt:i4>386</vt:i4>
      </vt:variant>
      <vt:variant>
        <vt:i4>0</vt:i4>
      </vt:variant>
      <vt:variant>
        <vt:i4>5</vt:i4>
      </vt:variant>
      <vt:variant>
        <vt:lpwstr/>
      </vt:variant>
      <vt:variant>
        <vt:lpwstr>_Toc54542659</vt:lpwstr>
      </vt:variant>
      <vt:variant>
        <vt:i4>1638455</vt:i4>
      </vt:variant>
      <vt:variant>
        <vt:i4>380</vt:i4>
      </vt:variant>
      <vt:variant>
        <vt:i4>0</vt:i4>
      </vt:variant>
      <vt:variant>
        <vt:i4>5</vt:i4>
      </vt:variant>
      <vt:variant>
        <vt:lpwstr/>
      </vt:variant>
      <vt:variant>
        <vt:lpwstr>_Toc54542658</vt:lpwstr>
      </vt:variant>
      <vt:variant>
        <vt:i4>1441847</vt:i4>
      </vt:variant>
      <vt:variant>
        <vt:i4>374</vt:i4>
      </vt:variant>
      <vt:variant>
        <vt:i4>0</vt:i4>
      </vt:variant>
      <vt:variant>
        <vt:i4>5</vt:i4>
      </vt:variant>
      <vt:variant>
        <vt:lpwstr/>
      </vt:variant>
      <vt:variant>
        <vt:lpwstr>_Toc54542657</vt:lpwstr>
      </vt:variant>
      <vt:variant>
        <vt:i4>1507383</vt:i4>
      </vt:variant>
      <vt:variant>
        <vt:i4>368</vt:i4>
      </vt:variant>
      <vt:variant>
        <vt:i4>0</vt:i4>
      </vt:variant>
      <vt:variant>
        <vt:i4>5</vt:i4>
      </vt:variant>
      <vt:variant>
        <vt:lpwstr/>
      </vt:variant>
      <vt:variant>
        <vt:lpwstr>_Toc54542656</vt:lpwstr>
      </vt:variant>
      <vt:variant>
        <vt:i4>1310775</vt:i4>
      </vt:variant>
      <vt:variant>
        <vt:i4>362</vt:i4>
      </vt:variant>
      <vt:variant>
        <vt:i4>0</vt:i4>
      </vt:variant>
      <vt:variant>
        <vt:i4>5</vt:i4>
      </vt:variant>
      <vt:variant>
        <vt:lpwstr/>
      </vt:variant>
      <vt:variant>
        <vt:lpwstr>_Toc54542655</vt:lpwstr>
      </vt:variant>
      <vt:variant>
        <vt:i4>1376311</vt:i4>
      </vt:variant>
      <vt:variant>
        <vt:i4>356</vt:i4>
      </vt:variant>
      <vt:variant>
        <vt:i4>0</vt:i4>
      </vt:variant>
      <vt:variant>
        <vt:i4>5</vt:i4>
      </vt:variant>
      <vt:variant>
        <vt:lpwstr/>
      </vt:variant>
      <vt:variant>
        <vt:lpwstr>_Toc54542654</vt:lpwstr>
      </vt:variant>
      <vt:variant>
        <vt:i4>1179703</vt:i4>
      </vt:variant>
      <vt:variant>
        <vt:i4>350</vt:i4>
      </vt:variant>
      <vt:variant>
        <vt:i4>0</vt:i4>
      </vt:variant>
      <vt:variant>
        <vt:i4>5</vt:i4>
      </vt:variant>
      <vt:variant>
        <vt:lpwstr/>
      </vt:variant>
      <vt:variant>
        <vt:lpwstr>_Toc54542653</vt:lpwstr>
      </vt:variant>
      <vt:variant>
        <vt:i4>1245239</vt:i4>
      </vt:variant>
      <vt:variant>
        <vt:i4>344</vt:i4>
      </vt:variant>
      <vt:variant>
        <vt:i4>0</vt:i4>
      </vt:variant>
      <vt:variant>
        <vt:i4>5</vt:i4>
      </vt:variant>
      <vt:variant>
        <vt:lpwstr/>
      </vt:variant>
      <vt:variant>
        <vt:lpwstr>_Toc54542652</vt:lpwstr>
      </vt:variant>
      <vt:variant>
        <vt:i4>1048631</vt:i4>
      </vt:variant>
      <vt:variant>
        <vt:i4>338</vt:i4>
      </vt:variant>
      <vt:variant>
        <vt:i4>0</vt:i4>
      </vt:variant>
      <vt:variant>
        <vt:i4>5</vt:i4>
      </vt:variant>
      <vt:variant>
        <vt:lpwstr/>
      </vt:variant>
      <vt:variant>
        <vt:lpwstr>_Toc54542651</vt:lpwstr>
      </vt:variant>
      <vt:variant>
        <vt:i4>1114167</vt:i4>
      </vt:variant>
      <vt:variant>
        <vt:i4>332</vt:i4>
      </vt:variant>
      <vt:variant>
        <vt:i4>0</vt:i4>
      </vt:variant>
      <vt:variant>
        <vt:i4>5</vt:i4>
      </vt:variant>
      <vt:variant>
        <vt:lpwstr/>
      </vt:variant>
      <vt:variant>
        <vt:lpwstr>_Toc54542650</vt:lpwstr>
      </vt:variant>
      <vt:variant>
        <vt:i4>1572918</vt:i4>
      </vt:variant>
      <vt:variant>
        <vt:i4>326</vt:i4>
      </vt:variant>
      <vt:variant>
        <vt:i4>0</vt:i4>
      </vt:variant>
      <vt:variant>
        <vt:i4>5</vt:i4>
      </vt:variant>
      <vt:variant>
        <vt:lpwstr/>
      </vt:variant>
      <vt:variant>
        <vt:lpwstr>_Toc54542649</vt:lpwstr>
      </vt:variant>
      <vt:variant>
        <vt:i4>1638454</vt:i4>
      </vt:variant>
      <vt:variant>
        <vt:i4>320</vt:i4>
      </vt:variant>
      <vt:variant>
        <vt:i4>0</vt:i4>
      </vt:variant>
      <vt:variant>
        <vt:i4>5</vt:i4>
      </vt:variant>
      <vt:variant>
        <vt:lpwstr/>
      </vt:variant>
      <vt:variant>
        <vt:lpwstr>_Toc54542648</vt:lpwstr>
      </vt:variant>
      <vt:variant>
        <vt:i4>1441846</vt:i4>
      </vt:variant>
      <vt:variant>
        <vt:i4>314</vt:i4>
      </vt:variant>
      <vt:variant>
        <vt:i4>0</vt:i4>
      </vt:variant>
      <vt:variant>
        <vt:i4>5</vt:i4>
      </vt:variant>
      <vt:variant>
        <vt:lpwstr/>
      </vt:variant>
      <vt:variant>
        <vt:lpwstr>_Toc54542647</vt:lpwstr>
      </vt:variant>
      <vt:variant>
        <vt:i4>1507382</vt:i4>
      </vt:variant>
      <vt:variant>
        <vt:i4>308</vt:i4>
      </vt:variant>
      <vt:variant>
        <vt:i4>0</vt:i4>
      </vt:variant>
      <vt:variant>
        <vt:i4>5</vt:i4>
      </vt:variant>
      <vt:variant>
        <vt:lpwstr/>
      </vt:variant>
      <vt:variant>
        <vt:lpwstr>_Toc54542646</vt:lpwstr>
      </vt:variant>
      <vt:variant>
        <vt:i4>1310774</vt:i4>
      </vt:variant>
      <vt:variant>
        <vt:i4>302</vt:i4>
      </vt:variant>
      <vt:variant>
        <vt:i4>0</vt:i4>
      </vt:variant>
      <vt:variant>
        <vt:i4>5</vt:i4>
      </vt:variant>
      <vt:variant>
        <vt:lpwstr/>
      </vt:variant>
      <vt:variant>
        <vt:lpwstr>_Toc54542645</vt:lpwstr>
      </vt:variant>
      <vt:variant>
        <vt:i4>1376310</vt:i4>
      </vt:variant>
      <vt:variant>
        <vt:i4>296</vt:i4>
      </vt:variant>
      <vt:variant>
        <vt:i4>0</vt:i4>
      </vt:variant>
      <vt:variant>
        <vt:i4>5</vt:i4>
      </vt:variant>
      <vt:variant>
        <vt:lpwstr/>
      </vt:variant>
      <vt:variant>
        <vt:lpwstr>_Toc54542644</vt:lpwstr>
      </vt:variant>
      <vt:variant>
        <vt:i4>1179702</vt:i4>
      </vt:variant>
      <vt:variant>
        <vt:i4>290</vt:i4>
      </vt:variant>
      <vt:variant>
        <vt:i4>0</vt:i4>
      </vt:variant>
      <vt:variant>
        <vt:i4>5</vt:i4>
      </vt:variant>
      <vt:variant>
        <vt:lpwstr/>
      </vt:variant>
      <vt:variant>
        <vt:lpwstr>_Toc54542643</vt:lpwstr>
      </vt:variant>
      <vt:variant>
        <vt:i4>1245238</vt:i4>
      </vt:variant>
      <vt:variant>
        <vt:i4>284</vt:i4>
      </vt:variant>
      <vt:variant>
        <vt:i4>0</vt:i4>
      </vt:variant>
      <vt:variant>
        <vt:i4>5</vt:i4>
      </vt:variant>
      <vt:variant>
        <vt:lpwstr/>
      </vt:variant>
      <vt:variant>
        <vt:lpwstr>_Toc54542642</vt:lpwstr>
      </vt:variant>
      <vt:variant>
        <vt:i4>1048630</vt:i4>
      </vt:variant>
      <vt:variant>
        <vt:i4>278</vt:i4>
      </vt:variant>
      <vt:variant>
        <vt:i4>0</vt:i4>
      </vt:variant>
      <vt:variant>
        <vt:i4>5</vt:i4>
      </vt:variant>
      <vt:variant>
        <vt:lpwstr/>
      </vt:variant>
      <vt:variant>
        <vt:lpwstr>_Toc54542641</vt:lpwstr>
      </vt:variant>
      <vt:variant>
        <vt:i4>1114166</vt:i4>
      </vt:variant>
      <vt:variant>
        <vt:i4>272</vt:i4>
      </vt:variant>
      <vt:variant>
        <vt:i4>0</vt:i4>
      </vt:variant>
      <vt:variant>
        <vt:i4>5</vt:i4>
      </vt:variant>
      <vt:variant>
        <vt:lpwstr/>
      </vt:variant>
      <vt:variant>
        <vt:lpwstr>_Toc54542640</vt:lpwstr>
      </vt:variant>
      <vt:variant>
        <vt:i4>1572913</vt:i4>
      </vt:variant>
      <vt:variant>
        <vt:i4>266</vt:i4>
      </vt:variant>
      <vt:variant>
        <vt:i4>0</vt:i4>
      </vt:variant>
      <vt:variant>
        <vt:i4>5</vt:i4>
      </vt:variant>
      <vt:variant>
        <vt:lpwstr/>
      </vt:variant>
      <vt:variant>
        <vt:lpwstr>_Toc54542639</vt:lpwstr>
      </vt:variant>
      <vt:variant>
        <vt:i4>1638449</vt:i4>
      </vt:variant>
      <vt:variant>
        <vt:i4>260</vt:i4>
      </vt:variant>
      <vt:variant>
        <vt:i4>0</vt:i4>
      </vt:variant>
      <vt:variant>
        <vt:i4>5</vt:i4>
      </vt:variant>
      <vt:variant>
        <vt:lpwstr/>
      </vt:variant>
      <vt:variant>
        <vt:lpwstr>_Toc54542638</vt:lpwstr>
      </vt:variant>
      <vt:variant>
        <vt:i4>1441841</vt:i4>
      </vt:variant>
      <vt:variant>
        <vt:i4>254</vt:i4>
      </vt:variant>
      <vt:variant>
        <vt:i4>0</vt:i4>
      </vt:variant>
      <vt:variant>
        <vt:i4>5</vt:i4>
      </vt:variant>
      <vt:variant>
        <vt:lpwstr/>
      </vt:variant>
      <vt:variant>
        <vt:lpwstr>_Toc54542637</vt:lpwstr>
      </vt:variant>
      <vt:variant>
        <vt:i4>1507377</vt:i4>
      </vt:variant>
      <vt:variant>
        <vt:i4>248</vt:i4>
      </vt:variant>
      <vt:variant>
        <vt:i4>0</vt:i4>
      </vt:variant>
      <vt:variant>
        <vt:i4>5</vt:i4>
      </vt:variant>
      <vt:variant>
        <vt:lpwstr/>
      </vt:variant>
      <vt:variant>
        <vt:lpwstr>_Toc54542636</vt:lpwstr>
      </vt:variant>
      <vt:variant>
        <vt:i4>1310769</vt:i4>
      </vt:variant>
      <vt:variant>
        <vt:i4>242</vt:i4>
      </vt:variant>
      <vt:variant>
        <vt:i4>0</vt:i4>
      </vt:variant>
      <vt:variant>
        <vt:i4>5</vt:i4>
      </vt:variant>
      <vt:variant>
        <vt:lpwstr/>
      </vt:variant>
      <vt:variant>
        <vt:lpwstr>_Toc54542635</vt:lpwstr>
      </vt:variant>
      <vt:variant>
        <vt:i4>1376305</vt:i4>
      </vt:variant>
      <vt:variant>
        <vt:i4>236</vt:i4>
      </vt:variant>
      <vt:variant>
        <vt:i4>0</vt:i4>
      </vt:variant>
      <vt:variant>
        <vt:i4>5</vt:i4>
      </vt:variant>
      <vt:variant>
        <vt:lpwstr/>
      </vt:variant>
      <vt:variant>
        <vt:lpwstr>_Toc54542634</vt:lpwstr>
      </vt:variant>
      <vt:variant>
        <vt:i4>1179697</vt:i4>
      </vt:variant>
      <vt:variant>
        <vt:i4>230</vt:i4>
      </vt:variant>
      <vt:variant>
        <vt:i4>0</vt:i4>
      </vt:variant>
      <vt:variant>
        <vt:i4>5</vt:i4>
      </vt:variant>
      <vt:variant>
        <vt:lpwstr/>
      </vt:variant>
      <vt:variant>
        <vt:lpwstr>_Toc54542633</vt:lpwstr>
      </vt:variant>
      <vt:variant>
        <vt:i4>1245233</vt:i4>
      </vt:variant>
      <vt:variant>
        <vt:i4>224</vt:i4>
      </vt:variant>
      <vt:variant>
        <vt:i4>0</vt:i4>
      </vt:variant>
      <vt:variant>
        <vt:i4>5</vt:i4>
      </vt:variant>
      <vt:variant>
        <vt:lpwstr/>
      </vt:variant>
      <vt:variant>
        <vt:lpwstr>_Toc54542632</vt:lpwstr>
      </vt:variant>
      <vt:variant>
        <vt:i4>1048625</vt:i4>
      </vt:variant>
      <vt:variant>
        <vt:i4>218</vt:i4>
      </vt:variant>
      <vt:variant>
        <vt:i4>0</vt:i4>
      </vt:variant>
      <vt:variant>
        <vt:i4>5</vt:i4>
      </vt:variant>
      <vt:variant>
        <vt:lpwstr/>
      </vt:variant>
      <vt:variant>
        <vt:lpwstr>_Toc54542631</vt:lpwstr>
      </vt:variant>
      <vt:variant>
        <vt:i4>1114161</vt:i4>
      </vt:variant>
      <vt:variant>
        <vt:i4>212</vt:i4>
      </vt:variant>
      <vt:variant>
        <vt:i4>0</vt:i4>
      </vt:variant>
      <vt:variant>
        <vt:i4>5</vt:i4>
      </vt:variant>
      <vt:variant>
        <vt:lpwstr/>
      </vt:variant>
      <vt:variant>
        <vt:lpwstr>_Toc54542630</vt:lpwstr>
      </vt:variant>
      <vt:variant>
        <vt:i4>1572912</vt:i4>
      </vt:variant>
      <vt:variant>
        <vt:i4>206</vt:i4>
      </vt:variant>
      <vt:variant>
        <vt:i4>0</vt:i4>
      </vt:variant>
      <vt:variant>
        <vt:i4>5</vt:i4>
      </vt:variant>
      <vt:variant>
        <vt:lpwstr/>
      </vt:variant>
      <vt:variant>
        <vt:lpwstr>_Toc54542629</vt:lpwstr>
      </vt:variant>
      <vt:variant>
        <vt:i4>1638448</vt:i4>
      </vt:variant>
      <vt:variant>
        <vt:i4>200</vt:i4>
      </vt:variant>
      <vt:variant>
        <vt:i4>0</vt:i4>
      </vt:variant>
      <vt:variant>
        <vt:i4>5</vt:i4>
      </vt:variant>
      <vt:variant>
        <vt:lpwstr/>
      </vt:variant>
      <vt:variant>
        <vt:lpwstr>_Toc54542628</vt:lpwstr>
      </vt:variant>
      <vt:variant>
        <vt:i4>1441840</vt:i4>
      </vt:variant>
      <vt:variant>
        <vt:i4>194</vt:i4>
      </vt:variant>
      <vt:variant>
        <vt:i4>0</vt:i4>
      </vt:variant>
      <vt:variant>
        <vt:i4>5</vt:i4>
      </vt:variant>
      <vt:variant>
        <vt:lpwstr/>
      </vt:variant>
      <vt:variant>
        <vt:lpwstr>_Toc54542627</vt:lpwstr>
      </vt:variant>
      <vt:variant>
        <vt:i4>1507376</vt:i4>
      </vt:variant>
      <vt:variant>
        <vt:i4>188</vt:i4>
      </vt:variant>
      <vt:variant>
        <vt:i4>0</vt:i4>
      </vt:variant>
      <vt:variant>
        <vt:i4>5</vt:i4>
      </vt:variant>
      <vt:variant>
        <vt:lpwstr/>
      </vt:variant>
      <vt:variant>
        <vt:lpwstr>_Toc54542626</vt:lpwstr>
      </vt:variant>
      <vt:variant>
        <vt:i4>1310768</vt:i4>
      </vt:variant>
      <vt:variant>
        <vt:i4>182</vt:i4>
      </vt:variant>
      <vt:variant>
        <vt:i4>0</vt:i4>
      </vt:variant>
      <vt:variant>
        <vt:i4>5</vt:i4>
      </vt:variant>
      <vt:variant>
        <vt:lpwstr/>
      </vt:variant>
      <vt:variant>
        <vt:lpwstr>_Toc54542625</vt:lpwstr>
      </vt:variant>
      <vt:variant>
        <vt:i4>1376304</vt:i4>
      </vt:variant>
      <vt:variant>
        <vt:i4>176</vt:i4>
      </vt:variant>
      <vt:variant>
        <vt:i4>0</vt:i4>
      </vt:variant>
      <vt:variant>
        <vt:i4>5</vt:i4>
      </vt:variant>
      <vt:variant>
        <vt:lpwstr/>
      </vt:variant>
      <vt:variant>
        <vt:lpwstr>_Toc54542624</vt:lpwstr>
      </vt:variant>
      <vt:variant>
        <vt:i4>1179696</vt:i4>
      </vt:variant>
      <vt:variant>
        <vt:i4>170</vt:i4>
      </vt:variant>
      <vt:variant>
        <vt:i4>0</vt:i4>
      </vt:variant>
      <vt:variant>
        <vt:i4>5</vt:i4>
      </vt:variant>
      <vt:variant>
        <vt:lpwstr/>
      </vt:variant>
      <vt:variant>
        <vt:lpwstr>_Toc54542623</vt:lpwstr>
      </vt:variant>
      <vt:variant>
        <vt:i4>1245232</vt:i4>
      </vt:variant>
      <vt:variant>
        <vt:i4>164</vt:i4>
      </vt:variant>
      <vt:variant>
        <vt:i4>0</vt:i4>
      </vt:variant>
      <vt:variant>
        <vt:i4>5</vt:i4>
      </vt:variant>
      <vt:variant>
        <vt:lpwstr/>
      </vt:variant>
      <vt:variant>
        <vt:lpwstr>_Toc54542622</vt:lpwstr>
      </vt:variant>
      <vt:variant>
        <vt:i4>1048624</vt:i4>
      </vt:variant>
      <vt:variant>
        <vt:i4>158</vt:i4>
      </vt:variant>
      <vt:variant>
        <vt:i4>0</vt:i4>
      </vt:variant>
      <vt:variant>
        <vt:i4>5</vt:i4>
      </vt:variant>
      <vt:variant>
        <vt:lpwstr/>
      </vt:variant>
      <vt:variant>
        <vt:lpwstr>_Toc54542621</vt:lpwstr>
      </vt:variant>
      <vt:variant>
        <vt:i4>1114160</vt:i4>
      </vt:variant>
      <vt:variant>
        <vt:i4>152</vt:i4>
      </vt:variant>
      <vt:variant>
        <vt:i4>0</vt:i4>
      </vt:variant>
      <vt:variant>
        <vt:i4>5</vt:i4>
      </vt:variant>
      <vt:variant>
        <vt:lpwstr/>
      </vt:variant>
      <vt:variant>
        <vt:lpwstr>_Toc54542620</vt:lpwstr>
      </vt:variant>
      <vt:variant>
        <vt:i4>1572915</vt:i4>
      </vt:variant>
      <vt:variant>
        <vt:i4>146</vt:i4>
      </vt:variant>
      <vt:variant>
        <vt:i4>0</vt:i4>
      </vt:variant>
      <vt:variant>
        <vt:i4>5</vt:i4>
      </vt:variant>
      <vt:variant>
        <vt:lpwstr/>
      </vt:variant>
      <vt:variant>
        <vt:lpwstr>_Toc54542619</vt:lpwstr>
      </vt:variant>
      <vt:variant>
        <vt:i4>1638451</vt:i4>
      </vt:variant>
      <vt:variant>
        <vt:i4>140</vt:i4>
      </vt:variant>
      <vt:variant>
        <vt:i4>0</vt:i4>
      </vt:variant>
      <vt:variant>
        <vt:i4>5</vt:i4>
      </vt:variant>
      <vt:variant>
        <vt:lpwstr/>
      </vt:variant>
      <vt:variant>
        <vt:lpwstr>_Toc54542618</vt:lpwstr>
      </vt:variant>
      <vt:variant>
        <vt:i4>1441843</vt:i4>
      </vt:variant>
      <vt:variant>
        <vt:i4>134</vt:i4>
      </vt:variant>
      <vt:variant>
        <vt:i4>0</vt:i4>
      </vt:variant>
      <vt:variant>
        <vt:i4>5</vt:i4>
      </vt:variant>
      <vt:variant>
        <vt:lpwstr/>
      </vt:variant>
      <vt:variant>
        <vt:lpwstr>_Toc54542617</vt:lpwstr>
      </vt:variant>
      <vt:variant>
        <vt:i4>1507379</vt:i4>
      </vt:variant>
      <vt:variant>
        <vt:i4>128</vt:i4>
      </vt:variant>
      <vt:variant>
        <vt:i4>0</vt:i4>
      </vt:variant>
      <vt:variant>
        <vt:i4>5</vt:i4>
      </vt:variant>
      <vt:variant>
        <vt:lpwstr/>
      </vt:variant>
      <vt:variant>
        <vt:lpwstr>_Toc54542616</vt:lpwstr>
      </vt:variant>
      <vt:variant>
        <vt:i4>1310771</vt:i4>
      </vt:variant>
      <vt:variant>
        <vt:i4>122</vt:i4>
      </vt:variant>
      <vt:variant>
        <vt:i4>0</vt:i4>
      </vt:variant>
      <vt:variant>
        <vt:i4>5</vt:i4>
      </vt:variant>
      <vt:variant>
        <vt:lpwstr/>
      </vt:variant>
      <vt:variant>
        <vt:lpwstr>_Toc54542615</vt:lpwstr>
      </vt:variant>
      <vt:variant>
        <vt:i4>1376307</vt:i4>
      </vt:variant>
      <vt:variant>
        <vt:i4>116</vt:i4>
      </vt:variant>
      <vt:variant>
        <vt:i4>0</vt:i4>
      </vt:variant>
      <vt:variant>
        <vt:i4>5</vt:i4>
      </vt:variant>
      <vt:variant>
        <vt:lpwstr/>
      </vt:variant>
      <vt:variant>
        <vt:lpwstr>_Toc54542614</vt:lpwstr>
      </vt:variant>
      <vt:variant>
        <vt:i4>1179699</vt:i4>
      </vt:variant>
      <vt:variant>
        <vt:i4>110</vt:i4>
      </vt:variant>
      <vt:variant>
        <vt:i4>0</vt:i4>
      </vt:variant>
      <vt:variant>
        <vt:i4>5</vt:i4>
      </vt:variant>
      <vt:variant>
        <vt:lpwstr/>
      </vt:variant>
      <vt:variant>
        <vt:lpwstr>_Toc54542613</vt:lpwstr>
      </vt:variant>
      <vt:variant>
        <vt:i4>1245235</vt:i4>
      </vt:variant>
      <vt:variant>
        <vt:i4>104</vt:i4>
      </vt:variant>
      <vt:variant>
        <vt:i4>0</vt:i4>
      </vt:variant>
      <vt:variant>
        <vt:i4>5</vt:i4>
      </vt:variant>
      <vt:variant>
        <vt:lpwstr/>
      </vt:variant>
      <vt:variant>
        <vt:lpwstr>_Toc54542612</vt:lpwstr>
      </vt:variant>
      <vt:variant>
        <vt:i4>1048627</vt:i4>
      </vt:variant>
      <vt:variant>
        <vt:i4>98</vt:i4>
      </vt:variant>
      <vt:variant>
        <vt:i4>0</vt:i4>
      </vt:variant>
      <vt:variant>
        <vt:i4>5</vt:i4>
      </vt:variant>
      <vt:variant>
        <vt:lpwstr/>
      </vt:variant>
      <vt:variant>
        <vt:lpwstr>_Toc54542611</vt:lpwstr>
      </vt:variant>
      <vt:variant>
        <vt:i4>1114163</vt:i4>
      </vt:variant>
      <vt:variant>
        <vt:i4>92</vt:i4>
      </vt:variant>
      <vt:variant>
        <vt:i4>0</vt:i4>
      </vt:variant>
      <vt:variant>
        <vt:i4>5</vt:i4>
      </vt:variant>
      <vt:variant>
        <vt:lpwstr/>
      </vt:variant>
      <vt:variant>
        <vt:lpwstr>_Toc54542610</vt:lpwstr>
      </vt:variant>
      <vt:variant>
        <vt:i4>1572914</vt:i4>
      </vt:variant>
      <vt:variant>
        <vt:i4>86</vt:i4>
      </vt:variant>
      <vt:variant>
        <vt:i4>0</vt:i4>
      </vt:variant>
      <vt:variant>
        <vt:i4>5</vt:i4>
      </vt:variant>
      <vt:variant>
        <vt:lpwstr/>
      </vt:variant>
      <vt:variant>
        <vt:lpwstr>_Toc54542609</vt:lpwstr>
      </vt:variant>
      <vt:variant>
        <vt:i4>1638450</vt:i4>
      </vt:variant>
      <vt:variant>
        <vt:i4>80</vt:i4>
      </vt:variant>
      <vt:variant>
        <vt:i4>0</vt:i4>
      </vt:variant>
      <vt:variant>
        <vt:i4>5</vt:i4>
      </vt:variant>
      <vt:variant>
        <vt:lpwstr/>
      </vt:variant>
      <vt:variant>
        <vt:lpwstr>_Toc54542608</vt:lpwstr>
      </vt:variant>
      <vt:variant>
        <vt:i4>1441842</vt:i4>
      </vt:variant>
      <vt:variant>
        <vt:i4>74</vt:i4>
      </vt:variant>
      <vt:variant>
        <vt:i4>0</vt:i4>
      </vt:variant>
      <vt:variant>
        <vt:i4>5</vt:i4>
      </vt:variant>
      <vt:variant>
        <vt:lpwstr/>
      </vt:variant>
      <vt:variant>
        <vt:lpwstr>_Toc54542607</vt:lpwstr>
      </vt:variant>
      <vt:variant>
        <vt:i4>1507378</vt:i4>
      </vt:variant>
      <vt:variant>
        <vt:i4>68</vt:i4>
      </vt:variant>
      <vt:variant>
        <vt:i4>0</vt:i4>
      </vt:variant>
      <vt:variant>
        <vt:i4>5</vt:i4>
      </vt:variant>
      <vt:variant>
        <vt:lpwstr/>
      </vt:variant>
      <vt:variant>
        <vt:lpwstr>_Toc54542606</vt:lpwstr>
      </vt:variant>
      <vt:variant>
        <vt:i4>1310770</vt:i4>
      </vt:variant>
      <vt:variant>
        <vt:i4>62</vt:i4>
      </vt:variant>
      <vt:variant>
        <vt:i4>0</vt:i4>
      </vt:variant>
      <vt:variant>
        <vt:i4>5</vt:i4>
      </vt:variant>
      <vt:variant>
        <vt:lpwstr/>
      </vt:variant>
      <vt:variant>
        <vt:lpwstr>_Toc54542605</vt:lpwstr>
      </vt:variant>
      <vt:variant>
        <vt:i4>1376306</vt:i4>
      </vt:variant>
      <vt:variant>
        <vt:i4>56</vt:i4>
      </vt:variant>
      <vt:variant>
        <vt:i4>0</vt:i4>
      </vt:variant>
      <vt:variant>
        <vt:i4>5</vt:i4>
      </vt:variant>
      <vt:variant>
        <vt:lpwstr/>
      </vt:variant>
      <vt:variant>
        <vt:lpwstr>_Toc54542604</vt:lpwstr>
      </vt:variant>
      <vt:variant>
        <vt:i4>1179698</vt:i4>
      </vt:variant>
      <vt:variant>
        <vt:i4>50</vt:i4>
      </vt:variant>
      <vt:variant>
        <vt:i4>0</vt:i4>
      </vt:variant>
      <vt:variant>
        <vt:i4>5</vt:i4>
      </vt:variant>
      <vt:variant>
        <vt:lpwstr/>
      </vt:variant>
      <vt:variant>
        <vt:lpwstr>_Toc54542603</vt:lpwstr>
      </vt:variant>
      <vt:variant>
        <vt:i4>1245234</vt:i4>
      </vt:variant>
      <vt:variant>
        <vt:i4>44</vt:i4>
      </vt:variant>
      <vt:variant>
        <vt:i4>0</vt:i4>
      </vt:variant>
      <vt:variant>
        <vt:i4>5</vt:i4>
      </vt:variant>
      <vt:variant>
        <vt:lpwstr/>
      </vt:variant>
      <vt:variant>
        <vt:lpwstr>_Toc54542602</vt:lpwstr>
      </vt:variant>
      <vt:variant>
        <vt:i4>1048626</vt:i4>
      </vt:variant>
      <vt:variant>
        <vt:i4>38</vt:i4>
      </vt:variant>
      <vt:variant>
        <vt:i4>0</vt:i4>
      </vt:variant>
      <vt:variant>
        <vt:i4>5</vt:i4>
      </vt:variant>
      <vt:variant>
        <vt:lpwstr/>
      </vt:variant>
      <vt:variant>
        <vt:lpwstr>_Toc54542601</vt:lpwstr>
      </vt:variant>
      <vt:variant>
        <vt:i4>1114162</vt:i4>
      </vt:variant>
      <vt:variant>
        <vt:i4>32</vt:i4>
      </vt:variant>
      <vt:variant>
        <vt:i4>0</vt:i4>
      </vt:variant>
      <vt:variant>
        <vt:i4>5</vt:i4>
      </vt:variant>
      <vt:variant>
        <vt:lpwstr/>
      </vt:variant>
      <vt:variant>
        <vt:lpwstr>_Toc54542600</vt:lpwstr>
      </vt:variant>
      <vt:variant>
        <vt:i4>1769531</vt:i4>
      </vt:variant>
      <vt:variant>
        <vt:i4>26</vt:i4>
      </vt:variant>
      <vt:variant>
        <vt:i4>0</vt:i4>
      </vt:variant>
      <vt:variant>
        <vt:i4>5</vt:i4>
      </vt:variant>
      <vt:variant>
        <vt:lpwstr/>
      </vt:variant>
      <vt:variant>
        <vt:lpwstr>_Toc54542599</vt:lpwstr>
      </vt:variant>
      <vt:variant>
        <vt:i4>1703995</vt:i4>
      </vt:variant>
      <vt:variant>
        <vt:i4>20</vt:i4>
      </vt:variant>
      <vt:variant>
        <vt:i4>0</vt:i4>
      </vt:variant>
      <vt:variant>
        <vt:i4>5</vt:i4>
      </vt:variant>
      <vt:variant>
        <vt:lpwstr/>
      </vt:variant>
      <vt:variant>
        <vt:lpwstr>_Toc54542598</vt:lpwstr>
      </vt:variant>
      <vt:variant>
        <vt:i4>1376315</vt:i4>
      </vt:variant>
      <vt:variant>
        <vt:i4>14</vt:i4>
      </vt:variant>
      <vt:variant>
        <vt:i4>0</vt:i4>
      </vt:variant>
      <vt:variant>
        <vt:i4>5</vt:i4>
      </vt:variant>
      <vt:variant>
        <vt:lpwstr/>
      </vt:variant>
      <vt:variant>
        <vt:lpwstr>_Toc54542597</vt:lpwstr>
      </vt:variant>
      <vt:variant>
        <vt:i4>1310779</vt:i4>
      </vt:variant>
      <vt:variant>
        <vt:i4>8</vt:i4>
      </vt:variant>
      <vt:variant>
        <vt:i4>0</vt:i4>
      </vt:variant>
      <vt:variant>
        <vt:i4>5</vt:i4>
      </vt:variant>
      <vt:variant>
        <vt:lpwstr/>
      </vt:variant>
      <vt:variant>
        <vt:lpwstr>_Toc54542596</vt:lpwstr>
      </vt:variant>
      <vt:variant>
        <vt:i4>1507387</vt:i4>
      </vt:variant>
      <vt:variant>
        <vt:i4>2</vt:i4>
      </vt:variant>
      <vt:variant>
        <vt:i4>0</vt:i4>
      </vt:variant>
      <vt:variant>
        <vt:i4>5</vt:i4>
      </vt:variant>
      <vt:variant>
        <vt:lpwstr/>
      </vt:variant>
      <vt:variant>
        <vt:lpwstr>_Toc54542595</vt:lpwstr>
      </vt:variant>
      <vt:variant>
        <vt:i4>6422592</vt:i4>
      </vt:variant>
      <vt:variant>
        <vt:i4>6</vt:i4>
      </vt:variant>
      <vt:variant>
        <vt:i4>0</vt:i4>
      </vt:variant>
      <vt:variant>
        <vt:i4>5</vt:i4>
      </vt:variant>
      <vt:variant>
        <vt:lpwstr>mailto:ldurand@juniper.net</vt:lpwstr>
      </vt:variant>
      <vt:variant>
        <vt:lpwstr/>
      </vt:variant>
      <vt:variant>
        <vt:i4>6422592</vt:i4>
      </vt:variant>
      <vt:variant>
        <vt:i4>3</vt:i4>
      </vt:variant>
      <vt:variant>
        <vt:i4>0</vt:i4>
      </vt:variant>
      <vt:variant>
        <vt:i4>5</vt:i4>
      </vt:variant>
      <vt:variant>
        <vt:lpwstr>mailto:ldurand@juniper.net</vt:lpwstr>
      </vt:variant>
      <vt:variant>
        <vt:lpwstr/>
      </vt:variant>
      <vt:variant>
        <vt:i4>6422592</vt:i4>
      </vt:variant>
      <vt:variant>
        <vt:i4>0</vt:i4>
      </vt:variant>
      <vt:variant>
        <vt:i4>0</vt:i4>
      </vt:variant>
      <vt:variant>
        <vt:i4>5</vt:i4>
      </vt:variant>
      <vt:variant>
        <vt:lpwstr>mailto:ldurand@juniper.net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Contrail DPDK day one</dc:title>
  <dc:subject/>
  <dc:creator>Ping Song</dc:creator>
  <cp:keywords/>
  <cp:lastModifiedBy>T. Sridhar</cp:lastModifiedBy>
  <cp:revision>3</cp:revision>
  <dcterms:created xsi:type="dcterms:W3CDTF">2020-11-24T19:54:00Z</dcterms:created>
  <dcterms:modified xsi:type="dcterms:W3CDTF">2020-11-25T07:21:00Z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2020-09-18</vt:lpwstr>
  </property>
  <property fmtid="{D5CDD505-2E9C-101B-9397-08002B2CF9AE}" pid="3" name="subtitle">
    <vt:lpwstr>SDN overview&lt;/phrase&gt;&lt;/emphasis&gt;</vt:lpwstr>
  </property>
  <property fmtid="{D5CDD505-2E9C-101B-9397-08002B2CF9AE}" pid="4" name="MSIP_Label_0633b888-ae0d-4341-a75f-06e04137d755_Enabled">
    <vt:lpwstr>true</vt:lpwstr>
  </property>
  <property fmtid="{D5CDD505-2E9C-101B-9397-08002B2CF9AE}" pid="5" name="MSIP_Label_0633b888-ae0d-4341-a75f-06e04137d755_SetDate">
    <vt:lpwstr>2020-10-29T15:52:58Z</vt:lpwstr>
  </property>
  <property fmtid="{D5CDD505-2E9C-101B-9397-08002B2CF9AE}" pid="6" name="MSIP_Label_0633b888-ae0d-4341-a75f-06e04137d755_Method">
    <vt:lpwstr>Standard</vt:lpwstr>
  </property>
  <property fmtid="{D5CDD505-2E9C-101B-9397-08002B2CF9AE}" pid="7" name="MSIP_Label_0633b888-ae0d-4341-a75f-06e04137d755_Name">
    <vt:lpwstr>0633b888-ae0d-4341-a75f-06e04137d755</vt:lpwstr>
  </property>
  <property fmtid="{D5CDD505-2E9C-101B-9397-08002B2CF9AE}" pid="8" name="MSIP_Label_0633b888-ae0d-4341-a75f-06e04137d755_SiteId">
    <vt:lpwstr>bea78b3c-4cdb-4130-854a-1d193232e5f4</vt:lpwstr>
  </property>
  <property fmtid="{D5CDD505-2E9C-101B-9397-08002B2CF9AE}" pid="9" name="MSIP_Label_0633b888-ae0d-4341-a75f-06e04137d755_ActionId">
    <vt:lpwstr>ea48a086-a6b7-4855-bb91-c50e1d93f680</vt:lpwstr>
  </property>
  <property fmtid="{D5CDD505-2E9C-101B-9397-08002B2CF9AE}" pid="10" name="MSIP_Label_0633b888-ae0d-4341-a75f-06e04137d755_ContentBits">
    <vt:lpwstr>2</vt:lpwstr>
  </property>
</Properties>
</file>