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4866" w14:textId="17F4F780" w:rsidR="00FE5719" w:rsidRDefault="00FE5719" w:rsidP="00FE5719">
      <w:pPr>
        <w:pStyle w:val="Titre2"/>
      </w:pPr>
      <w:bookmarkStart w:id="0" w:name="X749457e8e2fb2f611c7c4b9f59f9b1143b11c90"/>
      <w:r>
        <w:t>DPDK and Poll Mode Drivers (PMD)</w:t>
      </w:r>
      <w:bookmarkEnd w:id="0"/>
    </w:p>
    <w:p w14:paraId="628A2FFE" w14:textId="113853CE" w:rsidR="00FE5719" w:rsidRDefault="00FE5719" w:rsidP="00FE5719">
      <w:pPr>
        <w:pStyle w:val="FirstParagraph"/>
        <w:spacing w:before="0" w:after="0"/>
      </w:pPr>
      <w:r>
        <w:t xml:space="preserve">When DPDK is used, Network interfaces are no more managed in Kernel space. </w:t>
      </w:r>
      <w:r w:rsidR="009276D9">
        <w:t>Regular Linux</w:t>
      </w:r>
      <w:r>
        <w:t xml:space="preserve"> NIC driver which is usually used to manage the NIC </w:t>
      </w:r>
      <w:proofErr w:type="gramStart"/>
      <w:r>
        <w:t>has to</w:t>
      </w:r>
      <w:proofErr w:type="gramEnd"/>
      <w:r>
        <w:t xml:space="preserve"> be replaced by a new driver which is able to run into user space. This new drive, called </w:t>
      </w:r>
      <w:r>
        <w:rPr>
          <w:b/>
        </w:rPr>
        <w:t>Poll Mode Driver (PMD)</w:t>
      </w:r>
      <w:r>
        <w:t xml:space="preserve"> will be used to manage the network interface into user space with the DPDK library.</w:t>
      </w:r>
    </w:p>
    <w:p w14:paraId="061E1D41" w14:textId="15E4337F" w:rsidR="00FE5719" w:rsidRDefault="00FE5719" w:rsidP="00FE5719">
      <w:pPr>
        <w:pStyle w:val="Corpsdetexte"/>
        <w:spacing w:before="0" w:after="0"/>
      </w:pPr>
    </w:p>
    <w:p w14:paraId="6E985258" w14:textId="1407824E" w:rsidR="00FE5719" w:rsidRPr="009276D9" w:rsidRDefault="00FE5719" w:rsidP="00FE5719">
      <w:pPr>
        <w:pStyle w:val="Corpsdetexte"/>
        <w:spacing w:before="0" w:after="0"/>
        <w:rPr>
          <w:b/>
          <w:bCs/>
          <w:u w:val="single"/>
        </w:rPr>
      </w:pPr>
      <w:r w:rsidRPr="009276D9">
        <w:rPr>
          <w:b/>
          <w:bCs/>
          <w:u w:val="single"/>
        </w:rPr>
        <w:t>Linux NIC drivers</w:t>
      </w:r>
    </w:p>
    <w:p w14:paraId="645A9B83" w14:textId="4609B6CF" w:rsidR="00EF1CCF" w:rsidRDefault="00F96F90" w:rsidP="00FE5719">
      <w:pPr>
        <w:pStyle w:val="Corpsdetexte"/>
        <w:spacing w:before="0" w:after="0"/>
      </w:pPr>
      <w:r w:rsidRPr="00F96F90">
        <w:t>With usual Linux NIC Kernel, both NIC configuration and Packet processing is done in Kernel Space.</w:t>
      </w:r>
      <w:r w:rsidR="00EF1CCF">
        <w:t xml:space="preserve"> </w:t>
      </w:r>
      <w:r w:rsidR="00EF1CCF" w:rsidRPr="00EF1CCF">
        <w:t xml:space="preserve">User applications which </w:t>
      </w:r>
      <w:proofErr w:type="gramStart"/>
      <w:r w:rsidR="00EF1CCF" w:rsidRPr="00EF1CCF">
        <w:t>have to</w:t>
      </w:r>
      <w:proofErr w:type="gramEnd"/>
      <w:r w:rsidR="00EF1CCF" w:rsidRPr="00EF1CCF">
        <w:t xml:space="preserve"> establish a TCP connection or send a UDP packet is using the sockets API, exposed by </w:t>
      </w:r>
      <w:proofErr w:type="spellStart"/>
      <w:r w:rsidR="00EF1CCF" w:rsidRPr="00EF1CCF">
        <w:t>libc</w:t>
      </w:r>
      <w:proofErr w:type="spellEnd"/>
      <w:r w:rsidR="00EF1CCF">
        <w:t xml:space="preserve"> library.</w:t>
      </w:r>
    </w:p>
    <w:p w14:paraId="330ABE94" w14:textId="3E3E0B82" w:rsidR="00C61D43" w:rsidRDefault="00C61D43" w:rsidP="00FE5719">
      <w:pPr>
        <w:pStyle w:val="Corpsdetexte"/>
        <w:spacing w:before="0" w:after="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1D43" w14:paraId="60829CAA" w14:textId="77777777" w:rsidTr="00193F73">
        <w:tc>
          <w:tcPr>
            <w:tcW w:w="4531" w:type="dxa"/>
          </w:tcPr>
          <w:p w14:paraId="1A6C1335" w14:textId="77777777" w:rsidR="00193F73" w:rsidRDefault="00193F73" w:rsidP="00FE5719">
            <w:pPr>
              <w:pStyle w:val="Corpsdetexte"/>
              <w:spacing w:before="0" w:after="0"/>
            </w:pPr>
          </w:p>
          <w:p w14:paraId="3AE4B3F2" w14:textId="59D4104C" w:rsidR="00C61D43" w:rsidRDefault="00193F73" w:rsidP="00FE5719">
            <w:pPr>
              <w:pStyle w:val="Corpsdetexte"/>
              <w:spacing w:before="0" w:after="0"/>
            </w:pPr>
            <w:r>
              <w:object w:dxaOrig="8172" w:dyaOrig="11161" w14:anchorId="064E8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75.4pt" o:ole="">
                  <v:imagedata r:id="rId5" o:title=""/>
                </v:shape>
                <o:OLEObject Type="Embed" ProgID="Visio.Drawing.15" ShapeID="_x0000_i1025" DrawAspect="Content" ObjectID="_1652436386" r:id="rId6"/>
              </w:object>
            </w:r>
          </w:p>
          <w:p w14:paraId="46726434" w14:textId="096D446C" w:rsidR="00193F73" w:rsidRPr="00193F73" w:rsidRDefault="00193F73" w:rsidP="00193F73">
            <w:pPr>
              <w:pStyle w:val="Corpsdetexte"/>
              <w:spacing w:before="0" w:after="0"/>
              <w:jc w:val="center"/>
              <w:rPr>
                <w:i/>
                <w:iCs/>
              </w:rPr>
            </w:pPr>
            <w:r w:rsidRPr="00193F73">
              <w:rPr>
                <w:i/>
                <w:iCs/>
              </w:rPr>
              <w:t>NIC configuration</w:t>
            </w:r>
          </w:p>
        </w:tc>
        <w:tc>
          <w:tcPr>
            <w:tcW w:w="4531" w:type="dxa"/>
          </w:tcPr>
          <w:p w14:paraId="31A1DD07" w14:textId="17F3A677" w:rsidR="00193F73" w:rsidRDefault="00193F73" w:rsidP="00FE5719">
            <w:pPr>
              <w:pStyle w:val="Corpsdetexte"/>
              <w:spacing w:before="0" w:after="0"/>
            </w:pPr>
          </w:p>
          <w:p w14:paraId="7945E829" w14:textId="77777777" w:rsidR="00651882" w:rsidRDefault="00651882" w:rsidP="00FE5719">
            <w:pPr>
              <w:pStyle w:val="Corpsdetexte"/>
              <w:spacing w:before="0" w:after="0"/>
            </w:pPr>
          </w:p>
          <w:p w14:paraId="587AAC11" w14:textId="264DF66E" w:rsidR="00C61D43" w:rsidRDefault="00651882" w:rsidP="00FE5719">
            <w:pPr>
              <w:pStyle w:val="Corpsdetexte"/>
              <w:spacing w:before="0" w:after="0"/>
            </w:pPr>
            <w:r>
              <w:object w:dxaOrig="8172" w:dyaOrig="9444" w14:anchorId="733DD62A">
                <v:shape id="_x0000_i1026" type="#_x0000_t75" style="width:210.6pt;height:243pt" o:ole="">
                  <v:imagedata r:id="rId7" o:title=""/>
                </v:shape>
                <o:OLEObject Type="Embed" ProgID="Visio.Drawing.15" ShapeID="_x0000_i1026" DrawAspect="Content" ObjectID="_1652436387" r:id="rId8"/>
              </w:object>
            </w:r>
          </w:p>
          <w:p w14:paraId="354F2296" w14:textId="77777777" w:rsidR="00651882" w:rsidRDefault="00651882" w:rsidP="00193F73">
            <w:pPr>
              <w:pStyle w:val="Corpsdetexte"/>
              <w:spacing w:before="0" w:after="0"/>
              <w:jc w:val="center"/>
              <w:rPr>
                <w:i/>
                <w:iCs/>
              </w:rPr>
            </w:pPr>
          </w:p>
          <w:p w14:paraId="0F1074AF" w14:textId="09E8714C" w:rsidR="00193F73" w:rsidRPr="00193F73" w:rsidRDefault="00193F73" w:rsidP="00193F73">
            <w:pPr>
              <w:pStyle w:val="Corpsdetexte"/>
              <w:spacing w:before="0" w:after="0"/>
              <w:jc w:val="center"/>
              <w:rPr>
                <w:i/>
                <w:iCs/>
              </w:rPr>
            </w:pPr>
            <w:r w:rsidRPr="00193F73">
              <w:rPr>
                <w:i/>
                <w:iCs/>
              </w:rPr>
              <w:t>NIC packet processing</w:t>
            </w:r>
          </w:p>
          <w:p w14:paraId="2D7AF12A" w14:textId="29A92199" w:rsidR="00193F73" w:rsidRDefault="00193F73" w:rsidP="00FE5719">
            <w:pPr>
              <w:pStyle w:val="Corpsdetexte"/>
              <w:spacing w:before="0" w:after="0"/>
            </w:pPr>
          </w:p>
        </w:tc>
      </w:tr>
    </w:tbl>
    <w:p w14:paraId="3D9AEBFC" w14:textId="77777777" w:rsidR="00651882" w:rsidRDefault="00651882" w:rsidP="00FE5719">
      <w:pPr>
        <w:pStyle w:val="Corpsdetexte"/>
        <w:spacing w:before="0" w:after="0"/>
      </w:pPr>
    </w:p>
    <w:p w14:paraId="43847152" w14:textId="290E48F6" w:rsidR="00F96F90" w:rsidRDefault="00EF1CCF" w:rsidP="00F96F90">
      <w:pPr>
        <w:pStyle w:val="Corpsdetexte"/>
        <w:spacing w:before="0" w:after="0"/>
      </w:pPr>
      <w:r>
        <w:t>Linux Packet Processing with sockets API is</w:t>
      </w:r>
      <w:r w:rsidR="00F96F90">
        <w:t xml:space="preserve"> requir</w:t>
      </w:r>
      <w:r>
        <w:t>ing following</w:t>
      </w:r>
      <w:r w:rsidR="00F96F90">
        <w:t xml:space="preserve"> operations</w:t>
      </w:r>
      <w:r>
        <w:t xml:space="preserve"> which</w:t>
      </w:r>
      <w:r w:rsidR="00F96F90">
        <w:t xml:space="preserve"> are costly:</w:t>
      </w:r>
    </w:p>
    <w:p w14:paraId="7A6DB5F2" w14:textId="1C1325F1" w:rsidR="00F96F90" w:rsidRDefault="00EF1CCF" w:rsidP="00F96F90">
      <w:pPr>
        <w:pStyle w:val="Corpsdetexte"/>
        <w:numPr>
          <w:ilvl w:val="0"/>
          <w:numId w:val="3"/>
        </w:numPr>
        <w:spacing w:before="0" w:after="0"/>
      </w:pPr>
      <w:r>
        <w:t xml:space="preserve">Kernel </w:t>
      </w:r>
      <w:r w:rsidR="00F96F90">
        <w:t>Linux System calls</w:t>
      </w:r>
    </w:p>
    <w:p w14:paraId="5DEA0C75" w14:textId="7B110093" w:rsidR="00F96F90" w:rsidRDefault="009836BE" w:rsidP="00F96F90">
      <w:pPr>
        <w:pStyle w:val="Corpsdetexte"/>
        <w:numPr>
          <w:ilvl w:val="0"/>
          <w:numId w:val="3"/>
        </w:numPr>
        <w:spacing w:before="0" w:after="0"/>
      </w:pPr>
      <w:r>
        <w:t>Multitask c</w:t>
      </w:r>
      <w:r w:rsidR="00F96F90">
        <w:t>ontext switching on blocking I/O</w:t>
      </w:r>
    </w:p>
    <w:p w14:paraId="76ECD4F8" w14:textId="009CE752" w:rsidR="00F96F90" w:rsidRDefault="00F96F90" w:rsidP="00F96F90">
      <w:pPr>
        <w:pStyle w:val="Corpsdetexte"/>
        <w:numPr>
          <w:ilvl w:val="0"/>
          <w:numId w:val="3"/>
        </w:numPr>
        <w:spacing w:before="0" w:after="0"/>
      </w:pPr>
      <w:r>
        <w:t xml:space="preserve">Data copying from kernel (ring buffers) to user space </w:t>
      </w:r>
    </w:p>
    <w:p w14:paraId="40E24F8C" w14:textId="76B32095" w:rsidR="00F96F90" w:rsidRDefault="00F96F90" w:rsidP="00F96F90">
      <w:pPr>
        <w:pStyle w:val="Corpsdetexte"/>
        <w:numPr>
          <w:ilvl w:val="0"/>
          <w:numId w:val="3"/>
        </w:numPr>
        <w:spacing w:before="0" w:after="0"/>
      </w:pPr>
      <w:r>
        <w:t>Interrupt handling in kernel</w:t>
      </w:r>
    </w:p>
    <w:p w14:paraId="4A692510" w14:textId="0F097E09" w:rsidR="00F96F90" w:rsidRDefault="00F96F90" w:rsidP="00FE5719">
      <w:pPr>
        <w:pStyle w:val="Corpsdetexte"/>
        <w:spacing w:before="0" w:after="0"/>
      </w:pPr>
    </w:p>
    <w:p w14:paraId="7A34E46D" w14:textId="293CFE7E" w:rsidR="0073301D" w:rsidRDefault="0073301D" w:rsidP="00FE5719">
      <w:pPr>
        <w:pStyle w:val="Corpsdetexte"/>
        <w:spacing w:before="0" w:after="0"/>
      </w:pPr>
      <w:r>
        <w:t xml:space="preserve">With usual </w:t>
      </w:r>
      <w:proofErr w:type="gramStart"/>
      <w:r>
        <w:t>Linux  Drivers</w:t>
      </w:r>
      <w:proofErr w:type="gramEnd"/>
      <w:r>
        <w:t xml:space="preserve"> most of operations are occurring in Kernel modes and are requiring lots of user space to kernel space context switching and interruption mechanisms. The heavy context switching usage is costing lots of CPU cycle</w:t>
      </w:r>
      <w:r w:rsidR="00BB7C10">
        <w:t>s</w:t>
      </w:r>
      <w:r>
        <w:t xml:space="preserve"> and is a limiting the numbers of packets that a CPU </w:t>
      </w:r>
      <w:proofErr w:type="gramStart"/>
      <w:r>
        <w:t>is able to</w:t>
      </w:r>
      <w:proofErr w:type="gramEnd"/>
      <w:r>
        <w:t xml:space="preserve"> process. Such drivers are not able to perform packet processing at </w:t>
      </w:r>
      <w:r w:rsidR="00BB7C10">
        <w:t>expected high</w:t>
      </w:r>
      <w:r>
        <w:t xml:space="preserve"> speed</w:t>
      </w:r>
      <w:r w:rsidR="00BB7C10">
        <w:t>, expecially</w:t>
      </w:r>
      <w:r>
        <w:t xml:space="preserve"> </w:t>
      </w:r>
      <w:r w:rsidR="00BB7C10">
        <w:t>when</w:t>
      </w:r>
      <w:r>
        <w:t xml:space="preserve"> 10/40/100G Ethernet generation cards</w:t>
      </w:r>
      <w:r w:rsidR="00BB7C10">
        <w:t xml:space="preserve"> are used on a Linux System</w:t>
      </w:r>
      <w:r>
        <w:t>.</w:t>
      </w:r>
    </w:p>
    <w:p w14:paraId="59DD745E" w14:textId="2411DDC9" w:rsidR="00EF1CCF" w:rsidRDefault="00EF1CCF">
      <w:pPr>
        <w:spacing w:after="160" w:line="259" w:lineRule="auto"/>
      </w:pPr>
      <w:r>
        <w:br w:type="page"/>
      </w:r>
    </w:p>
    <w:p w14:paraId="71CC0461" w14:textId="50A39732" w:rsidR="00FE5719" w:rsidRPr="009276D9" w:rsidRDefault="009276D9" w:rsidP="00FE5719">
      <w:pPr>
        <w:pStyle w:val="Corpsdetexte"/>
        <w:spacing w:before="0" w:after="0"/>
        <w:rPr>
          <w:b/>
          <w:bCs/>
          <w:u w:val="single"/>
        </w:rPr>
      </w:pPr>
      <w:r w:rsidRPr="009276D9">
        <w:rPr>
          <w:b/>
          <w:bCs/>
          <w:u w:val="single"/>
        </w:rPr>
        <w:lastRenderedPageBreak/>
        <w:t>Poll Mode Driver</w:t>
      </w:r>
      <w:r w:rsidR="0073301D">
        <w:rPr>
          <w:b/>
          <w:bCs/>
          <w:u w:val="single"/>
        </w:rPr>
        <w:t>s</w:t>
      </w:r>
    </w:p>
    <w:p w14:paraId="6A60134A" w14:textId="1DF4DF4F" w:rsidR="00FE5719" w:rsidRDefault="00FE5719" w:rsidP="00FE5719">
      <w:pPr>
        <w:pStyle w:val="Corpsdetexte"/>
        <w:spacing w:before="0" w:after="0"/>
      </w:pPr>
      <w:r>
        <w:t>A Poll Mode Driver consists of APIs, provided through the BSD driver running in user space, to configure the devices and their respective queues. In addition, a PMD accesses the RX and TX descriptors directly without any interrupts (</w:t>
      </w:r>
      <w:proofErr w:type="gramStart"/>
      <w:r>
        <w:t>with the exception of</w:t>
      </w:r>
      <w:proofErr w:type="gramEnd"/>
      <w:r>
        <w:t xml:space="preserve"> Link Status Change interrupts) to quickly receive, process and deliver packets in the user’s application.</w:t>
      </w:r>
    </w:p>
    <w:p w14:paraId="058BE773" w14:textId="77777777" w:rsidR="0030418E" w:rsidRDefault="0030418E" w:rsidP="0030418E">
      <w:pPr>
        <w:pStyle w:val="Corpsdetexte"/>
        <w:spacing w:before="0" w:after="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418E" w14:paraId="123D69F1" w14:textId="77777777" w:rsidTr="009C324D">
        <w:tc>
          <w:tcPr>
            <w:tcW w:w="4531" w:type="dxa"/>
          </w:tcPr>
          <w:p w14:paraId="633ADBE6" w14:textId="77777777" w:rsidR="0030418E" w:rsidRDefault="0030418E" w:rsidP="009C324D">
            <w:pPr>
              <w:pStyle w:val="Corpsdetexte"/>
              <w:spacing w:before="0" w:after="0"/>
            </w:pPr>
          </w:p>
          <w:p w14:paraId="6412FE70" w14:textId="7DF5DB4C" w:rsidR="0030418E" w:rsidRDefault="0030418E" w:rsidP="009C324D">
            <w:pPr>
              <w:pStyle w:val="Corpsdetexte"/>
              <w:spacing w:before="0" w:after="0"/>
            </w:pPr>
            <w:r>
              <w:object w:dxaOrig="8172" w:dyaOrig="9444" w14:anchorId="2368158B">
                <v:shape id="_x0000_i1027" type="#_x0000_t75" style="width:208.8pt;height:241.2pt" o:ole="">
                  <v:imagedata r:id="rId9" o:title=""/>
                </v:shape>
                <o:OLEObject Type="Embed" ProgID="Visio.Drawing.15" ShapeID="_x0000_i1027" DrawAspect="Content" ObjectID="_1652436388" r:id="rId10"/>
              </w:object>
            </w:r>
          </w:p>
          <w:p w14:paraId="47B80081" w14:textId="77777777" w:rsidR="0030418E" w:rsidRPr="00193F73" w:rsidRDefault="0030418E" w:rsidP="009C324D">
            <w:pPr>
              <w:pStyle w:val="Corpsdetexte"/>
              <w:spacing w:before="0" w:after="0"/>
              <w:jc w:val="center"/>
              <w:rPr>
                <w:i/>
                <w:iCs/>
              </w:rPr>
            </w:pPr>
            <w:r w:rsidRPr="00193F73">
              <w:rPr>
                <w:i/>
                <w:iCs/>
              </w:rPr>
              <w:t>NIC configuration</w:t>
            </w:r>
          </w:p>
        </w:tc>
        <w:tc>
          <w:tcPr>
            <w:tcW w:w="4531" w:type="dxa"/>
          </w:tcPr>
          <w:p w14:paraId="78F82B54" w14:textId="77777777" w:rsidR="0030418E" w:rsidRDefault="0030418E" w:rsidP="009C324D">
            <w:pPr>
              <w:pStyle w:val="Corpsdetexte"/>
              <w:spacing w:before="0" w:after="0"/>
            </w:pPr>
          </w:p>
          <w:p w14:paraId="63A326E1" w14:textId="27E209D9" w:rsidR="0030418E" w:rsidRDefault="00651882" w:rsidP="009C324D">
            <w:pPr>
              <w:pStyle w:val="Corpsdetexte"/>
              <w:spacing w:before="0" w:after="0"/>
            </w:pPr>
            <w:r>
              <w:object w:dxaOrig="8172" w:dyaOrig="9444" w14:anchorId="1E12013C">
                <v:shape id="_x0000_i1028" type="#_x0000_t75" style="width:208.8pt;height:240.6pt" o:ole="">
                  <v:imagedata r:id="rId11" o:title=""/>
                </v:shape>
                <o:OLEObject Type="Embed" ProgID="Visio.Drawing.15" ShapeID="_x0000_i1028" DrawAspect="Content" ObjectID="_1652436389" r:id="rId12"/>
              </w:object>
            </w:r>
          </w:p>
          <w:p w14:paraId="05177F33" w14:textId="77777777" w:rsidR="0030418E" w:rsidRPr="00193F73" w:rsidRDefault="0030418E" w:rsidP="009C324D">
            <w:pPr>
              <w:pStyle w:val="Corpsdetexte"/>
              <w:spacing w:before="0" w:after="0"/>
              <w:jc w:val="center"/>
              <w:rPr>
                <w:i/>
                <w:iCs/>
              </w:rPr>
            </w:pPr>
            <w:r w:rsidRPr="00193F73">
              <w:rPr>
                <w:i/>
                <w:iCs/>
              </w:rPr>
              <w:t>NIC packet processing</w:t>
            </w:r>
          </w:p>
          <w:p w14:paraId="71778BDC" w14:textId="77777777" w:rsidR="0030418E" w:rsidRDefault="0030418E" w:rsidP="009C324D">
            <w:pPr>
              <w:pStyle w:val="Corpsdetexte"/>
              <w:spacing w:before="0" w:after="0"/>
            </w:pPr>
          </w:p>
        </w:tc>
      </w:tr>
    </w:tbl>
    <w:p w14:paraId="5915EF22" w14:textId="77777777" w:rsidR="0030418E" w:rsidRDefault="0030418E" w:rsidP="0030418E">
      <w:pPr>
        <w:pStyle w:val="Corpsdetexte"/>
        <w:spacing w:before="0" w:after="0"/>
      </w:pPr>
    </w:p>
    <w:p w14:paraId="5D212644" w14:textId="5C5F0BE8" w:rsidR="0030418E" w:rsidRDefault="00651882" w:rsidP="00FE5719">
      <w:pPr>
        <w:pStyle w:val="Corpsdetexte"/>
        <w:spacing w:before="0" w:after="0"/>
      </w:pPr>
      <w:r>
        <w:t>Poll Mode drivers are involved in NIC configuration They are exposing NIC configuration registers into host memory</w:t>
      </w:r>
      <w:r w:rsidR="004F1C64">
        <w:t xml:space="preserve"> area which is directly reachable from user space.</w:t>
      </w:r>
    </w:p>
    <w:p w14:paraId="0C1F6B94" w14:textId="77777777" w:rsidR="004F1C64" w:rsidRDefault="004F1C64" w:rsidP="00FE5719">
      <w:pPr>
        <w:pStyle w:val="Corpsdetexte"/>
        <w:spacing w:before="0" w:after="0"/>
      </w:pPr>
    </w:p>
    <w:p w14:paraId="4F1D7CBA" w14:textId="77777777" w:rsidR="004F1C64" w:rsidRDefault="004F1C64" w:rsidP="00FE5719">
      <w:pPr>
        <w:pStyle w:val="Corpsdetexte"/>
        <w:spacing w:before="0" w:after="0"/>
      </w:pPr>
      <w:r>
        <w:t xml:space="preserve">Hence user applications can configure directly from Linux user space where they are running the NIC cards they are using. A first configuration phase is using Poll Mode Drivers and DPDK library to configure DPDK rings buffers into Linux user space. </w:t>
      </w:r>
    </w:p>
    <w:p w14:paraId="61DCAFF2" w14:textId="3018A87B" w:rsidR="00F74D0E" w:rsidRDefault="004F1C64" w:rsidP="00FE5719">
      <w:pPr>
        <w:pStyle w:val="Corpsdetexte"/>
        <w:spacing w:before="0" w:after="0"/>
      </w:pPr>
      <w:r>
        <w:t>Incoming packets will be automatically transferred with DMA mechanism from NIC physical RX queues in NIC memory to DPDK RX rings buffer in host memory. DMA is also used to transfer outgoing packets from DPDK TX rings buffer in host memory to NIC physical TX queues in NIC memory.</w:t>
      </w:r>
    </w:p>
    <w:p w14:paraId="3D045039" w14:textId="698676DE" w:rsidR="00D56787" w:rsidRDefault="00D56787" w:rsidP="00FE5719">
      <w:pPr>
        <w:pStyle w:val="Corpsdetexte"/>
        <w:spacing w:before="0" w:after="0"/>
      </w:pPr>
    </w:p>
    <w:p w14:paraId="53F9A4A9" w14:textId="29C5EC4C" w:rsidR="00D56787" w:rsidRDefault="00D56787" w:rsidP="00D56787">
      <w:pPr>
        <w:pStyle w:val="Corpsdetexte"/>
        <w:spacing w:before="0" w:after="0"/>
      </w:pPr>
      <w:r>
        <w:t>DMA (Direct Memory Access) offloads expensive memory operations, such as large copies or scatter-gather operations, from the CPU. DMA is a mechanism that is using a specific hardware controller to manage read and write operation into the main system memory (RAM: Random Access Memory). This mechanism which is totally independent of the central processing unit (CPU) and does not consume any CPU resource. A DMA transfer is used to manage data transfer. DMA transfer triggered by the CPU and is working in background using the specific hardware resource (DMA controller).</w:t>
      </w:r>
    </w:p>
    <w:p w14:paraId="2906E0A6" w14:textId="07E50D43" w:rsidR="00D56787" w:rsidRDefault="00D56787" w:rsidP="00D56787">
      <w:pPr>
        <w:pStyle w:val="Corpsdetexte"/>
        <w:spacing w:before="0" w:after="0"/>
      </w:pPr>
    </w:p>
    <w:p w14:paraId="793A655B" w14:textId="18322683" w:rsidR="00D56787" w:rsidRDefault="00D56787" w:rsidP="00D56787">
      <w:pPr>
        <w:pStyle w:val="Corpsdetexte"/>
        <w:spacing w:before="0" w:after="0"/>
      </w:pPr>
      <w:r>
        <w:t>DPDK rings and NIC buffers are synchronized with DMA. DPDK application can access transparently to NIC packets in user space reading or writing data in DPDK rings.</w:t>
      </w:r>
    </w:p>
    <w:p w14:paraId="0CBDFC0C" w14:textId="77777777" w:rsidR="00FE5719" w:rsidRDefault="00FE5719" w:rsidP="00FE5719">
      <w:pPr>
        <w:pStyle w:val="Titre2"/>
        <w:spacing w:before="0"/>
      </w:pPr>
      <w:bookmarkStart w:id="1" w:name="X7154fe4efb72be43fa5bafed68ba2f0275b0b8a"/>
      <w:r>
        <w:lastRenderedPageBreak/>
        <w:t>Linux drivers for PMD</w:t>
      </w:r>
      <w:bookmarkEnd w:id="1"/>
    </w:p>
    <w:p w14:paraId="29F9DDA2" w14:textId="259DE44A" w:rsidR="00BB7C10" w:rsidRPr="00BB7C10" w:rsidRDefault="0073301D" w:rsidP="00BB7C10">
      <w:pPr>
        <w:pStyle w:val="FirstParagraph"/>
        <w:spacing w:before="0" w:after="0"/>
      </w:pPr>
      <w:r>
        <w:t>Several Poll Mode drivers have been developed in Linux systems. They are using different mechanisms to perform NIC register memory</w:t>
      </w:r>
      <w:r w:rsidR="00BB7C10">
        <w:t xml:space="preserve"> mapping. They could also be supported on a limited set of NIC cards. We also </w:t>
      </w:r>
      <w:proofErr w:type="gramStart"/>
      <w:r w:rsidR="00BB7C10">
        <w:t>have to</w:t>
      </w:r>
      <w:proofErr w:type="gramEnd"/>
      <w:r w:rsidR="00BB7C10">
        <w:t xml:space="preserve"> make a difference between real physical NIC and virtual ones. </w:t>
      </w:r>
      <w:proofErr w:type="gramStart"/>
      <w:r w:rsidR="00BB7C10">
        <w:t>Hence;</w:t>
      </w:r>
      <w:proofErr w:type="gramEnd"/>
      <w:r w:rsidR="00BB7C10">
        <w:t xml:space="preserve"> DPDK applications (like Contrail </w:t>
      </w:r>
      <w:proofErr w:type="spellStart"/>
      <w:r w:rsidR="00BB7C10">
        <w:t>vRouter</w:t>
      </w:r>
      <w:proofErr w:type="spellEnd"/>
      <w:r w:rsidR="00BB7C10">
        <w:t>) are not only used to process packets originated from a real physical NIC, but also from virtual NIC of virtual machines exposed by an hypervisor.</w:t>
      </w:r>
    </w:p>
    <w:p w14:paraId="66D35100" w14:textId="1CB68FCC" w:rsidR="0073301D" w:rsidRDefault="0073301D" w:rsidP="00FE5719">
      <w:pPr>
        <w:pStyle w:val="FirstParagraph"/>
        <w:spacing w:before="0" w:after="0"/>
      </w:pPr>
    </w:p>
    <w:p w14:paraId="74C97F5E" w14:textId="77777777" w:rsidR="0073301D" w:rsidRDefault="0073301D" w:rsidP="0073301D">
      <w:pPr>
        <w:numPr>
          <w:ilvl w:val="0"/>
          <w:numId w:val="2"/>
        </w:numPr>
        <w:spacing w:after="0"/>
      </w:pPr>
      <w:r>
        <w:t xml:space="preserve">PMD used to manage physical </w:t>
      </w:r>
      <w:proofErr w:type="gramStart"/>
      <w:r>
        <w:t>interfaces :</w:t>
      </w:r>
      <w:proofErr w:type="gramEnd"/>
    </w:p>
    <w:p w14:paraId="71282AF6" w14:textId="77777777" w:rsidR="0073301D" w:rsidRDefault="0073301D" w:rsidP="0073301D">
      <w:pPr>
        <w:numPr>
          <w:ilvl w:val="1"/>
          <w:numId w:val="2"/>
        </w:numPr>
        <w:spacing w:after="0"/>
      </w:pPr>
      <w:r>
        <w:t xml:space="preserve">I40e PMD for Intel X710/XL710/X722 10/40 Gbps family of adapters </w:t>
      </w:r>
      <w:hyperlink r:id="rId13" w:history="1">
        <w:r>
          <w:rPr>
            <w:rStyle w:val="Lienhypertexte"/>
          </w:rPr>
          <w:t>http://dpdk.org/doc/guides/nics/i40e.html</w:t>
        </w:r>
      </w:hyperlink>
    </w:p>
    <w:p w14:paraId="2D051C46" w14:textId="77777777" w:rsidR="0073301D" w:rsidRDefault="0073301D" w:rsidP="0073301D">
      <w:pPr>
        <w:numPr>
          <w:ilvl w:val="1"/>
          <w:numId w:val="2"/>
        </w:numPr>
        <w:spacing w:after="0"/>
      </w:pPr>
      <w:r>
        <w:t xml:space="preserve">IXGBE PMD </w:t>
      </w:r>
      <w:hyperlink r:id="rId14" w:history="1">
        <w:r>
          <w:rPr>
            <w:rStyle w:val="Lienhypertexte"/>
          </w:rPr>
          <w:t>http://dpdk.org/doc/guides/nics/ixgbe.html</w:t>
        </w:r>
      </w:hyperlink>
    </w:p>
    <w:p w14:paraId="381A7B7A" w14:textId="64D97CEE" w:rsidR="0073301D" w:rsidRDefault="0073301D" w:rsidP="0073301D">
      <w:pPr>
        <w:numPr>
          <w:ilvl w:val="1"/>
          <w:numId w:val="2"/>
        </w:numPr>
        <w:spacing w:after="0"/>
      </w:pPr>
      <w:r>
        <w:t xml:space="preserve">Linux bonding PMD </w:t>
      </w:r>
      <w:hyperlink r:id="rId15" w:history="1">
        <w:r>
          <w:rPr>
            <w:rStyle w:val="Lienhypertexte"/>
          </w:rPr>
          <w:t>http://dpdk.org/doc/guides/prog_guide/link_bonding_poll_mode_drv_lib.html</w:t>
        </w:r>
      </w:hyperlink>
    </w:p>
    <w:p w14:paraId="069AA01D" w14:textId="77777777" w:rsidR="00BB7C10" w:rsidRDefault="00BB7C10" w:rsidP="00BB7C10">
      <w:pPr>
        <w:spacing w:after="0"/>
      </w:pPr>
    </w:p>
    <w:p w14:paraId="6AFFCD30" w14:textId="77777777" w:rsidR="0073301D" w:rsidRDefault="0073301D" w:rsidP="0073301D">
      <w:pPr>
        <w:numPr>
          <w:ilvl w:val="0"/>
          <w:numId w:val="2"/>
        </w:numPr>
        <w:spacing w:after="0"/>
      </w:pPr>
      <w:r>
        <w:t xml:space="preserve">PMD used to manage virtual </w:t>
      </w:r>
      <w:proofErr w:type="gramStart"/>
      <w:r>
        <w:t>interfaces :</w:t>
      </w:r>
      <w:proofErr w:type="gramEnd"/>
    </w:p>
    <w:p w14:paraId="726F8A6B" w14:textId="77777777" w:rsidR="0073301D" w:rsidRDefault="0073301D" w:rsidP="0073301D">
      <w:pPr>
        <w:numPr>
          <w:ilvl w:val="1"/>
          <w:numId w:val="2"/>
        </w:numPr>
        <w:spacing w:after="0"/>
      </w:pPr>
      <w:proofErr w:type="spellStart"/>
      <w:r>
        <w:t>Virtio</w:t>
      </w:r>
      <w:proofErr w:type="spellEnd"/>
      <w:r>
        <w:t xml:space="preserve"> PMD </w:t>
      </w:r>
      <w:hyperlink r:id="rId16" w:history="1">
        <w:r>
          <w:rPr>
            <w:rStyle w:val="Lienhypertexte"/>
          </w:rPr>
          <w:t>http://dpdk.org/doc/guides/nics/virtio.html</w:t>
        </w:r>
      </w:hyperlink>
    </w:p>
    <w:p w14:paraId="05553151" w14:textId="77777777" w:rsidR="0073301D" w:rsidRDefault="0073301D" w:rsidP="00FE5719">
      <w:pPr>
        <w:pStyle w:val="FirstParagraph"/>
        <w:spacing w:before="0" w:after="0"/>
      </w:pPr>
    </w:p>
    <w:p w14:paraId="44D63FF0" w14:textId="77777777" w:rsidR="0073301D" w:rsidRDefault="0073301D" w:rsidP="00FE5719">
      <w:pPr>
        <w:pStyle w:val="FirstParagraph"/>
        <w:spacing w:before="0" w:after="0"/>
      </w:pPr>
    </w:p>
    <w:p w14:paraId="6F7B04B7" w14:textId="30519538" w:rsidR="00FE5719" w:rsidRDefault="00FE5719" w:rsidP="00FE5719">
      <w:pPr>
        <w:pStyle w:val="FirstParagraph"/>
        <w:spacing w:before="0" w:after="0"/>
      </w:pPr>
      <w:r>
        <w:t xml:space="preserve">In Linux user space environment, the DPDK application runs as a user-space application using the </w:t>
      </w:r>
      <w:proofErr w:type="spellStart"/>
      <w:r>
        <w:t>pthread</w:t>
      </w:r>
      <w:proofErr w:type="spellEnd"/>
      <w:r>
        <w:t xml:space="preserve"> library.</w:t>
      </w:r>
    </w:p>
    <w:p w14:paraId="5D70CEB3" w14:textId="77777777" w:rsidR="00FE5719" w:rsidRDefault="00FE5719" w:rsidP="00FE5719">
      <w:pPr>
        <w:pStyle w:val="Corpsdetexte"/>
        <w:spacing w:before="0" w:after="0"/>
      </w:pPr>
      <w:r>
        <w:t xml:space="preserve">PCI information about devices and address space is discovered through the </w:t>
      </w:r>
      <w:r>
        <w:rPr>
          <w:rStyle w:val="VerbatimChar"/>
        </w:rPr>
        <w:t>/sys</w:t>
      </w:r>
      <w:r>
        <w:t xml:space="preserve"> kernel interface and through kernel modules such as:</w:t>
      </w:r>
    </w:p>
    <w:p w14:paraId="4BB68A5C" w14:textId="77777777" w:rsidR="00FE5719" w:rsidRDefault="00FE5719" w:rsidP="00FE5719">
      <w:pPr>
        <w:numPr>
          <w:ilvl w:val="0"/>
          <w:numId w:val="2"/>
        </w:numPr>
        <w:spacing w:after="0"/>
      </w:pPr>
      <w:proofErr w:type="spellStart"/>
      <w:r>
        <w:t>uio_pci_generic</w:t>
      </w:r>
      <w:proofErr w:type="spellEnd"/>
      <w:r>
        <w:t>,</w:t>
      </w:r>
    </w:p>
    <w:p w14:paraId="34E6C364" w14:textId="77777777" w:rsidR="00FE5719" w:rsidRDefault="00FE5719" w:rsidP="00FE5719">
      <w:pPr>
        <w:numPr>
          <w:ilvl w:val="0"/>
          <w:numId w:val="2"/>
        </w:numPr>
        <w:spacing w:after="0"/>
      </w:pPr>
      <w:proofErr w:type="spellStart"/>
      <w:r>
        <w:t>igb_uio</w:t>
      </w:r>
      <w:proofErr w:type="spellEnd"/>
      <w:r>
        <w:t xml:space="preserve"> or</w:t>
      </w:r>
    </w:p>
    <w:p w14:paraId="13E2903F" w14:textId="77777777" w:rsidR="00FE5719" w:rsidRDefault="00FE5719" w:rsidP="00FE5719">
      <w:pPr>
        <w:numPr>
          <w:ilvl w:val="0"/>
          <w:numId w:val="2"/>
        </w:numPr>
        <w:spacing w:after="0"/>
      </w:pPr>
      <w:proofErr w:type="spellStart"/>
      <w:r>
        <w:t>vfio-pci</w:t>
      </w:r>
      <w:proofErr w:type="spellEnd"/>
    </w:p>
    <w:p w14:paraId="55CB769C" w14:textId="77777777" w:rsidR="00BB7C10" w:rsidRDefault="00BB7C10" w:rsidP="00FE5719">
      <w:pPr>
        <w:pStyle w:val="FirstParagraph"/>
        <w:spacing w:before="0" w:after="0"/>
      </w:pPr>
    </w:p>
    <w:p w14:paraId="75C48E36" w14:textId="7D5C3789" w:rsidR="00FE5719" w:rsidRDefault="00FE5719" w:rsidP="00FE5719">
      <w:pPr>
        <w:pStyle w:val="FirstParagraph"/>
        <w:spacing w:before="0" w:after="0"/>
      </w:pPr>
      <w:r>
        <w:t xml:space="preserve">Different PMDs may require different kernel drivers </w:t>
      </w:r>
      <w:proofErr w:type="gramStart"/>
      <w:r>
        <w:t>in order to</w:t>
      </w:r>
      <w:proofErr w:type="gramEnd"/>
      <w:r>
        <w:t xml:space="preserve"> work properly. Depending on the PMD being used, a corresponding kernel driver should be loaded and bound to the network ports. Before loading, make sure that each NIC has been flashed with the latest version of NVM/firmware.</w:t>
      </w:r>
    </w:p>
    <w:p w14:paraId="408FB891" w14:textId="64A87CB3" w:rsidR="009276D9" w:rsidRDefault="009276D9">
      <w:pPr>
        <w:spacing w:after="160" w:line="259" w:lineRule="auto"/>
      </w:pPr>
      <w:r>
        <w:br w:type="page"/>
      </w:r>
    </w:p>
    <w:p w14:paraId="109098D8" w14:textId="77777777" w:rsidR="00FE5719" w:rsidRDefault="00FE5719" w:rsidP="00FE5719">
      <w:pPr>
        <w:pStyle w:val="Titre3"/>
        <w:spacing w:before="0"/>
      </w:pPr>
      <w:bookmarkStart w:id="2" w:name="X52d00871a9aed0746ead93a9b30dd01378df5ae"/>
      <w:r>
        <w:lastRenderedPageBreak/>
        <w:t>UIO</w:t>
      </w:r>
      <w:bookmarkEnd w:id="2"/>
    </w:p>
    <w:p w14:paraId="18F9CF00" w14:textId="77777777" w:rsidR="009276D9" w:rsidRDefault="009276D9" w:rsidP="00FE5719">
      <w:pPr>
        <w:pStyle w:val="FirstParagraph"/>
        <w:spacing w:before="0" w:after="0"/>
      </w:pPr>
    </w:p>
    <w:p w14:paraId="5077B7A0" w14:textId="77777777" w:rsidR="009276D9" w:rsidRDefault="009276D9" w:rsidP="00FE5719">
      <w:pPr>
        <w:pStyle w:val="FirstParagraph"/>
        <w:spacing w:before="0" w:after="0"/>
      </w:pPr>
    </w:p>
    <w:p w14:paraId="16444740" w14:textId="42870280" w:rsidR="00FE5719" w:rsidRDefault="00FE5719" w:rsidP="00FE5719">
      <w:pPr>
        <w:pStyle w:val="FirstParagraph"/>
        <w:spacing w:before="0" w:after="0"/>
      </w:pPr>
      <w:r>
        <w:t>Supported NICs</w:t>
      </w:r>
    </w:p>
    <w:p w14:paraId="546E1F3E" w14:textId="77777777" w:rsidR="00FE5719" w:rsidRDefault="00FE5719" w:rsidP="00FE5719">
      <w:pPr>
        <w:numPr>
          <w:ilvl w:val="0"/>
          <w:numId w:val="2"/>
        </w:numPr>
        <w:spacing w:after="0"/>
      </w:pPr>
      <w:r>
        <w:t xml:space="preserve">Intel </w:t>
      </w:r>
      <w:hyperlink r:id="rId17" w:history="1">
        <w:proofErr w:type="spellStart"/>
        <w:r>
          <w:rPr>
            <w:rStyle w:val="Lienhypertexte"/>
          </w:rPr>
          <w:t>igb</w:t>
        </w:r>
        <w:proofErr w:type="spellEnd"/>
      </w:hyperlink>
      <w:r>
        <w:t xml:space="preserve"> (82575, 82576, 82580, I210, I211, I350, I354, DH89xx)</w:t>
      </w:r>
    </w:p>
    <w:p w14:paraId="1FB161D2" w14:textId="77777777" w:rsidR="00FE5719" w:rsidRDefault="00FE5719" w:rsidP="00FE5719">
      <w:pPr>
        <w:numPr>
          <w:ilvl w:val="0"/>
          <w:numId w:val="2"/>
        </w:numPr>
        <w:spacing w:after="0"/>
      </w:pPr>
      <w:r>
        <w:t xml:space="preserve">Intel </w:t>
      </w:r>
      <w:hyperlink r:id="rId18" w:history="1">
        <w:proofErr w:type="spellStart"/>
        <w:r>
          <w:rPr>
            <w:rStyle w:val="Lienhypertexte"/>
          </w:rPr>
          <w:t>ixgbe</w:t>
        </w:r>
        <w:proofErr w:type="spellEnd"/>
      </w:hyperlink>
      <w:r>
        <w:t xml:space="preserve"> (82598, 82599, X520, X540, X550)</w:t>
      </w:r>
    </w:p>
    <w:p w14:paraId="73027606" w14:textId="77777777" w:rsidR="00FE5719" w:rsidRDefault="00FE5719" w:rsidP="00FE5719">
      <w:pPr>
        <w:numPr>
          <w:ilvl w:val="0"/>
          <w:numId w:val="2"/>
        </w:numPr>
        <w:spacing w:after="0"/>
      </w:pPr>
      <w:r>
        <w:t xml:space="preserve">Intel </w:t>
      </w:r>
      <w:hyperlink r:id="rId19" w:history="1">
        <w:r>
          <w:rPr>
            <w:rStyle w:val="Lienhypertexte"/>
          </w:rPr>
          <w:t>i40e</w:t>
        </w:r>
      </w:hyperlink>
      <w:r>
        <w:t xml:space="preserve"> (X710, XL710, X722)</w:t>
      </w:r>
    </w:p>
    <w:p w14:paraId="4076C1FC" w14:textId="77777777" w:rsidR="00FE5719" w:rsidRDefault="00FE5719" w:rsidP="00FE5719">
      <w:pPr>
        <w:pStyle w:val="FirstParagraph"/>
        <w:spacing w:before="0" w:after="0"/>
      </w:pPr>
      <w:r>
        <w:t>RHEL does not support "</w:t>
      </w:r>
      <w:proofErr w:type="spellStart"/>
      <w:r>
        <w:rPr>
          <w:b/>
        </w:rPr>
        <w:t>uio_pci_generic</w:t>
      </w:r>
      <w:proofErr w:type="spellEnd"/>
      <w:r>
        <w:t>" driver</w:t>
      </w:r>
    </w:p>
    <w:p w14:paraId="26FCB97D" w14:textId="77777777" w:rsidR="00FE5719" w:rsidRDefault="00FE5719" w:rsidP="00FE5719">
      <w:pPr>
        <w:pStyle w:val="Corpsdetexte"/>
        <w:spacing w:before="0" w:after="0"/>
      </w:pPr>
      <w:r>
        <w:t xml:space="preserve">To enable </w:t>
      </w:r>
      <w:proofErr w:type="spellStart"/>
      <w:r>
        <w:rPr>
          <w:rStyle w:val="VerbatimChar"/>
        </w:rPr>
        <w:t>igb_uio</w:t>
      </w:r>
      <w:proofErr w:type="spellEnd"/>
      <w:r>
        <w:t xml:space="preserve"> driver change </w:t>
      </w:r>
      <w:proofErr w:type="spellStart"/>
      <w:r>
        <w:rPr>
          <w:rStyle w:val="VerbatimChar"/>
        </w:rPr>
        <w:t>physical_uio_driver</w:t>
      </w:r>
      <w:proofErr w:type="spellEnd"/>
      <w:r>
        <w:t xml:space="preserve"> in </w:t>
      </w:r>
      <w:r>
        <w:rPr>
          <w:rStyle w:val="VerbatimChar"/>
        </w:rPr>
        <w:t>/</w:t>
      </w:r>
      <w:proofErr w:type="spellStart"/>
      <w:r>
        <w:rPr>
          <w:rStyle w:val="VerbatimChar"/>
        </w:rPr>
        <w:t>etc</w:t>
      </w:r>
      <w:proofErr w:type="spellEnd"/>
      <w:r>
        <w:rPr>
          <w:rStyle w:val="VerbatimChar"/>
        </w:rPr>
        <w:t>/contrail/contrail-</w:t>
      </w:r>
      <w:proofErr w:type="spellStart"/>
      <w:r>
        <w:rPr>
          <w:rStyle w:val="VerbatimChar"/>
        </w:rPr>
        <w:t>vrouter</w:t>
      </w:r>
      <w:proofErr w:type="spellEnd"/>
      <w:r>
        <w:rPr>
          <w:rStyle w:val="VerbatimChar"/>
        </w:rPr>
        <w:t>-</w:t>
      </w:r>
      <w:proofErr w:type="spellStart"/>
      <w:r>
        <w:rPr>
          <w:rStyle w:val="VerbatimChar"/>
        </w:rPr>
        <w:t>agent.conf</w:t>
      </w:r>
      <w:proofErr w:type="spellEnd"/>
      <w:r>
        <w:t xml:space="preserve"> file and restart </w:t>
      </w:r>
      <w:r>
        <w:rPr>
          <w:rStyle w:val="VerbatimChar"/>
        </w:rPr>
        <w:t>supervisor-</w:t>
      </w:r>
      <w:proofErr w:type="spellStart"/>
      <w:r>
        <w:rPr>
          <w:rStyle w:val="VerbatimChar"/>
        </w:rPr>
        <w:t>vrouter</w:t>
      </w:r>
      <w:proofErr w:type="spellEnd"/>
      <w:r>
        <w:t>.</w:t>
      </w:r>
    </w:p>
    <w:p w14:paraId="4864BB30" w14:textId="77777777" w:rsidR="00FE5719" w:rsidRDefault="00FE5719" w:rsidP="00FE5719">
      <w:pPr>
        <w:pStyle w:val="SourceCode"/>
        <w:wordWrap/>
        <w:spacing w:after="0"/>
      </w:pPr>
      <w:r>
        <w:rPr>
          <w:rStyle w:val="ExtensionTok"/>
        </w:rPr>
        <w:t>/etc/contrail/contrail-</w:t>
      </w:r>
      <w:proofErr w:type="spellStart"/>
      <w:r>
        <w:rPr>
          <w:rStyle w:val="ExtensionTok"/>
        </w:rPr>
        <w:t>vrouter</w:t>
      </w:r>
      <w:proofErr w:type="spellEnd"/>
      <w:r>
        <w:rPr>
          <w:rStyle w:val="ExtensionTok"/>
        </w:rPr>
        <w:t>-</w:t>
      </w:r>
      <w:proofErr w:type="spellStart"/>
      <w:r>
        <w:rPr>
          <w:rStyle w:val="ExtensionTok"/>
        </w:rPr>
        <w:t>agent.conf</w:t>
      </w:r>
      <w:proofErr w:type="spellEnd"/>
      <w:r>
        <w:br/>
      </w:r>
      <w:r>
        <w:rPr>
          <w:rStyle w:val="NormalTok"/>
        </w:rPr>
        <w:t>[</w:t>
      </w:r>
      <w:r>
        <w:rPr>
          <w:rStyle w:val="ExtensionTok"/>
        </w:rPr>
        <w:t>DEFAULT</w:t>
      </w:r>
      <w:r>
        <w:rPr>
          <w:rStyle w:val="NormalTok"/>
        </w:rPr>
        <w:t>]</w:t>
      </w:r>
      <w:r>
        <w:br/>
      </w:r>
      <w:proofErr w:type="spellStart"/>
      <w:r>
        <w:rPr>
          <w:rStyle w:val="VariableTok"/>
        </w:rPr>
        <w:t>physical_uio_driver</w:t>
      </w:r>
      <w:proofErr w:type="spellEnd"/>
      <w:r>
        <w:rPr>
          <w:rStyle w:val="VariableTok"/>
        </w:rPr>
        <w:t>=</w:t>
      </w:r>
      <w:proofErr w:type="spellStart"/>
      <w:r>
        <w:rPr>
          <w:rStyle w:val="NormalTok"/>
        </w:rPr>
        <w:t>igb_uio</w:t>
      </w:r>
      <w:proofErr w:type="spellEnd"/>
    </w:p>
    <w:p w14:paraId="60075CBA" w14:textId="157D3F6A" w:rsidR="009276D9" w:rsidRDefault="009276D9" w:rsidP="009276D9">
      <w:pPr>
        <w:pStyle w:val="Corpsdetexte"/>
        <w:spacing w:before="0" w:after="0"/>
      </w:pPr>
      <w:bookmarkStart w:id="3" w:name="X63fb1e15dd592c308da7d090c353de5ad34a11d"/>
    </w:p>
    <w:p w14:paraId="00F671F2" w14:textId="77777777" w:rsidR="009276D9" w:rsidRPr="009276D9" w:rsidRDefault="009276D9" w:rsidP="009276D9">
      <w:pPr>
        <w:pStyle w:val="Corpsdetexte"/>
        <w:spacing w:before="0" w:after="0"/>
      </w:pPr>
    </w:p>
    <w:p w14:paraId="5B6E04EA" w14:textId="1BCC47C6" w:rsidR="00FE5719" w:rsidRDefault="00FE5719" w:rsidP="00FE5719">
      <w:pPr>
        <w:pStyle w:val="Titre3"/>
        <w:spacing w:before="0"/>
      </w:pPr>
      <w:r>
        <w:t>VFIO</w:t>
      </w:r>
      <w:bookmarkEnd w:id="3"/>
    </w:p>
    <w:p w14:paraId="26BF751A" w14:textId="77777777" w:rsidR="00FE5719" w:rsidRDefault="00FE5719" w:rsidP="00FE5719">
      <w:pPr>
        <w:pStyle w:val="FirstParagraph"/>
        <w:spacing w:before="0" w:after="0"/>
      </w:pPr>
      <w:r>
        <w:t>Supported NICs</w:t>
      </w:r>
    </w:p>
    <w:p w14:paraId="19FC3619" w14:textId="77777777" w:rsidR="00FE5719" w:rsidRDefault="00FE5719" w:rsidP="00FE5719">
      <w:pPr>
        <w:numPr>
          <w:ilvl w:val="0"/>
          <w:numId w:val="2"/>
        </w:numPr>
        <w:spacing w:after="0"/>
      </w:pPr>
      <w:r>
        <w:t xml:space="preserve">Intel </w:t>
      </w:r>
      <w:hyperlink r:id="rId20" w:history="1">
        <w:r>
          <w:rPr>
            <w:rStyle w:val="Lienhypertexte"/>
          </w:rPr>
          <w:t>i40e</w:t>
        </w:r>
      </w:hyperlink>
      <w:r>
        <w:t xml:space="preserve"> (X710, XL710, X722)</w:t>
      </w:r>
    </w:p>
    <w:p w14:paraId="7BB413C7" w14:textId="77777777" w:rsidR="00FE5719" w:rsidRDefault="00FE5719" w:rsidP="00FE5719">
      <w:pPr>
        <w:pStyle w:val="Titre3"/>
        <w:spacing w:before="0"/>
      </w:pPr>
      <w:bookmarkStart w:id="4" w:name="X3a5dbab97d0e29a75a54ae33a9437ff95f0d2c1"/>
      <w:r>
        <w:t>VFIO and IOMMU</w:t>
      </w:r>
      <w:bookmarkEnd w:id="4"/>
    </w:p>
    <w:p w14:paraId="4667AA0F" w14:textId="77777777" w:rsidR="00FE5719" w:rsidRDefault="00FE5719" w:rsidP="00FE5719">
      <w:pPr>
        <w:pStyle w:val="FirstParagraph"/>
        <w:spacing w:before="0" w:after="0"/>
      </w:pPr>
      <w:r>
        <w:t>Input–Output Memory Management Unit (IOMMU) is a memory management unit (MMU) that connects a Direct Memory Access (DMA) capable I/O bus to the main memory.</w:t>
      </w:r>
    </w:p>
    <w:p w14:paraId="11F3E987" w14:textId="77777777" w:rsidR="00FE5719" w:rsidRDefault="00FE5719" w:rsidP="00FE5719">
      <w:pPr>
        <w:pStyle w:val="Corpsdetexte"/>
        <w:spacing w:before="0" w:after="0"/>
      </w:pPr>
      <w:r>
        <w:t>In Virtualization, an IOMMU is re-mapping the addresses accessed by the hardware into a similar translation table that is used to map guest-physical address to host-physical addresses.</w:t>
      </w:r>
    </w:p>
    <w:p w14:paraId="55529EFB" w14:textId="74C5D046" w:rsidR="00FE5719" w:rsidRDefault="00FE5719" w:rsidP="00FE5719">
      <w:pPr>
        <w:pStyle w:val="Corpsdetexte"/>
        <w:spacing w:before="0" w:after="0"/>
      </w:pPr>
      <w:r>
        <w:rPr>
          <w:noProof/>
        </w:rPr>
        <w:lastRenderedPageBreak/>
        <w:drawing>
          <wp:inline distT="0" distB="0" distL="0" distR="0" wp14:anchorId="2526701E" wp14:editId="465CE4E4">
            <wp:extent cx="5334000" cy="533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DA9F333" w14:textId="77777777" w:rsidR="00FE5719" w:rsidRDefault="00FE5719" w:rsidP="00FE5719">
      <w:pPr>
        <w:pStyle w:val="Corpsdetexte"/>
        <w:spacing w:before="0" w:after="0"/>
      </w:pPr>
      <w:r>
        <w:t xml:space="preserve">IOMMU provides a short path for the guest to get access to the physical device memory. Intel has published a specification for IOMMU technology as </w:t>
      </w:r>
      <w:r>
        <w:rPr>
          <w:b/>
        </w:rPr>
        <w:t>Virtualization Technology for Directed I/O</w:t>
      </w:r>
      <w:r>
        <w:t xml:space="preserve">, abbreviated as </w:t>
      </w:r>
      <w:r>
        <w:rPr>
          <w:b/>
        </w:rPr>
        <w:t>VT-d</w:t>
      </w:r>
      <w:r>
        <w:t>.</w:t>
      </w:r>
    </w:p>
    <w:p w14:paraId="5BE3DA92" w14:textId="77777777" w:rsidR="00FE5719" w:rsidRDefault="00FE5719" w:rsidP="00FE5719">
      <w:pPr>
        <w:pStyle w:val="Corpsdetexte"/>
        <w:spacing w:before="0" w:after="0"/>
      </w:pPr>
      <w:r>
        <w:t xml:space="preserve">VFIO need to get IOMMU </w:t>
      </w:r>
      <w:proofErr w:type="gramStart"/>
      <w:r>
        <w:t>enabled :</w:t>
      </w:r>
      <w:proofErr w:type="gramEnd"/>
    </w:p>
    <w:p w14:paraId="4F44F438" w14:textId="77777777" w:rsidR="00FE5719" w:rsidRDefault="00FE5719" w:rsidP="00FE5719">
      <w:pPr>
        <w:numPr>
          <w:ilvl w:val="0"/>
          <w:numId w:val="2"/>
        </w:numPr>
        <w:spacing w:after="0"/>
      </w:pPr>
      <w:r>
        <w:t>both kernel and BIOS must support and be configured to use IO virtualization (such as Intel® VT-d).</w:t>
      </w:r>
    </w:p>
    <w:p w14:paraId="2359F8BD" w14:textId="77777777" w:rsidR="00FE5719" w:rsidRDefault="00FE5719" w:rsidP="00FE5719">
      <w:pPr>
        <w:numPr>
          <w:ilvl w:val="0"/>
          <w:numId w:val="2"/>
        </w:numPr>
        <w:spacing w:after="0"/>
      </w:pPr>
      <w:r>
        <w:t xml:space="preserve">IOMMU must be enabled into Linux Kernel parameters in </w:t>
      </w:r>
      <w:r>
        <w:rPr>
          <w:rStyle w:val="VerbatimChar"/>
        </w:rPr>
        <w:t>/</w:t>
      </w:r>
      <w:proofErr w:type="spellStart"/>
      <w:r>
        <w:rPr>
          <w:rStyle w:val="VerbatimChar"/>
        </w:rPr>
        <w:t>etc</w:t>
      </w:r>
      <w:proofErr w:type="spellEnd"/>
      <w:r>
        <w:rPr>
          <w:rStyle w:val="VerbatimChar"/>
        </w:rPr>
        <w:t>/default/grub</w:t>
      </w:r>
      <w:r>
        <w:t xml:space="preserve"> and run </w:t>
      </w:r>
      <w:r>
        <w:rPr>
          <w:rStyle w:val="VerbatimChar"/>
        </w:rPr>
        <w:t>update-grub</w:t>
      </w:r>
      <w:r>
        <w:t xml:space="preserve"> command.</w:t>
      </w:r>
    </w:p>
    <w:p w14:paraId="4DA82FD2" w14:textId="77777777" w:rsidR="00FE5719" w:rsidRDefault="00FE5719" w:rsidP="00FE5719">
      <w:pPr>
        <w:pStyle w:val="FirstParagraph"/>
        <w:spacing w:before="0" w:after="0"/>
      </w:pPr>
      <w:r>
        <w:t xml:space="preserve">GRUB configuration </w:t>
      </w:r>
      <w:proofErr w:type="gramStart"/>
      <w:r>
        <w:t>example :</w:t>
      </w:r>
      <w:proofErr w:type="gramEnd"/>
    </w:p>
    <w:tbl>
      <w:tblPr>
        <w:tblStyle w:val="Table"/>
        <w:tblW w:w="5000" w:type="pct"/>
        <w:tblInd w:w="0" w:type="dxa"/>
        <w:tblLook w:val="07C0" w:firstRow="0" w:lastRow="1" w:firstColumn="1" w:lastColumn="1" w:noHBand="1" w:noVBand="1"/>
      </w:tblPr>
      <w:tblGrid>
        <w:gridCol w:w="9072"/>
      </w:tblGrid>
      <w:tr w:rsidR="00FE5719" w14:paraId="411AAB8D" w14:textId="77777777" w:rsidTr="00FE5719">
        <w:tc>
          <w:tcPr>
            <w:tcW w:w="0" w:type="auto"/>
            <w:hideMark/>
          </w:tcPr>
          <w:p w14:paraId="483F57DE" w14:textId="77777777" w:rsidR="00FE5719" w:rsidRDefault="00FE5719" w:rsidP="00FE5719">
            <w:pPr>
              <w:spacing w:after="0"/>
            </w:pPr>
            <w:r>
              <w:t>GRUB_CMDLINE_LINUX_DEFAULT="</w:t>
            </w:r>
            <w:proofErr w:type="spellStart"/>
            <w:r>
              <w:rPr>
                <w:b/>
              </w:rPr>
              <w:t>iommu</w:t>
            </w:r>
            <w:proofErr w:type="spellEnd"/>
            <w:r>
              <w:rPr>
                <w:b/>
              </w:rPr>
              <w:t>=</w:t>
            </w:r>
            <w:proofErr w:type="spellStart"/>
            <w:r>
              <w:rPr>
                <w:b/>
              </w:rPr>
              <w:t>pt</w:t>
            </w:r>
            <w:proofErr w:type="spellEnd"/>
            <w:r>
              <w:rPr>
                <w:b/>
              </w:rPr>
              <w:t xml:space="preserve"> </w:t>
            </w:r>
            <w:proofErr w:type="spellStart"/>
            <w:r>
              <w:rPr>
                <w:b/>
              </w:rPr>
              <w:t>intel_iommu</w:t>
            </w:r>
            <w:proofErr w:type="spellEnd"/>
            <w:r>
              <w:rPr>
                <w:b/>
              </w:rPr>
              <w:t>=on</w:t>
            </w:r>
            <w:r>
              <w:t>"</w:t>
            </w:r>
          </w:p>
        </w:tc>
      </w:tr>
    </w:tbl>
    <w:p w14:paraId="37341A23" w14:textId="77777777" w:rsidR="00FE5719" w:rsidRDefault="00FE5719" w:rsidP="00FE5719">
      <w:pPr>
        <w:pStyle w:val="Corpsdetexte"/>
        <w:spacing w:before="0" w:after="0"/>
      </w:pPr>
      <w:r>
        <w:rPr>
          <w:b/>
        </w:rPr>
        <w:t>VFIO can be also be used without IOMMU.</w:t>
      </w:r>
    </w:p>
    <w:p w14:paraId="64DB895A" w14:textId="77777777" w:rsidR="00FE5719" w:rsidRDefault="00FE5719" w:rsidP="00FE5719">
      <w:pPr>
        <w:pStyle w:val="Corpsdetexte"/>
        <w:spacing w:before="0" w:after="0"/>
      </w:pPr>
      <w:r>
        <w:t>While this is just as unsafe as using UIO, it does make it possible for the user to keep the degree of device access and programming that VFIO has, in situations where IOMMU is not available.</w:t>
      </w:r>
    </w:p>
    <w:p w14:paraId="55313D53" w14:textId="77777777" w:rsidR="00FE5719" w:rsidRDefault="00FE5719" w:rsidP="00FE5719">
      <w:pPr>
        <w:pStyle w:val="Corpsdetexte"/>
        <w:spacing w:before="0" w:after="0"/>
      </w:pPr>
      <w:r>
        <w:t xml:space="preserve">To enable </w:t>
      </w:r>
      <w:proofErr w:type="spellStart"/>
      <w:r>
        <w:t>vfio-pci</w:t>
      </w:r>
      <w:proofErr w:type="spellEnd"/>
      <w:r>
        <w:t xml:space="preserve"> driver </w:t>
      </w:r>
      <w:proofErr w:type="gramStart"/>
      <w:r>
        <w:t>change</w:t>
      </w:r>
      <w:proofErr w:type="gramEnd"/>
      <w:r>
        <w:t xml:space="preserve"> </w:t>
      </w:r>
      <w:proofErr w:type="spellStart"/>
      <w:r>
        <w:t>physical_uio_driver</w:t>
      </w:r>
      <w:proofErr w:type="spellEnd"/>
      <w:r>
        <w:t xml:space="preserve"> in </w:t>
      </w:r>
      <w:r>
        <w:rPr>
          <w:rStyle w:val="VerbatimChar"/>
        </w:rPr>
        <w:t>/</w:t>
      </w:r>
      <w:proofErr w:type="spellStart"/>
      <w:r>
        <w:rPr>
          <w:rStyle w:val="VerbatimChar"/>
        </w:rPr>
        <w:t>etc</w:t>
      </w:r>
      <w:proofErr w:type="spellEnd"/>
      <w:r>
        <w:rPr>
          <w:rStyle w:val="VerbatimChar"/>
        </w:rPr>
        <w:t>/contrail/contrail-</w:t>
      </w:r>
      <w:proofErr w:type="spellStart"/>
      <w:r>
        <w:rPr>
          <w:rStyle w:val="VerbatimChar"/>
        </w:rPr>
        <w:t>vrouter</w:t>
      </w:r>
      <w:proofErr w:type="spellEnd"/>
      <w:r>
        <w:rPr>
          <w:rStyle w:val="VerbatimChar"/>
        </w:rPr>
        <w:t>-</w:t>
      </w:r>
      <w:proofErr w:type="spellStart"/>
      <w:r>
        <w:rPr>
          <w:rStyle w:val="VerbatimChar"/>
        </w:rPr>
        <w:t>agent.conf</w:t>
      </w:r>
      <w:proofErr w:type="spellEnd"/>
      <w:r>
        <w:t xml:space="preserve"> file and restart </w:t>
      </w:r>
      <w:r>
        <w:rPr>
          <w:rStyle w:val="VerbatimChar"/>
        </w:rPr>
        <w:t>supervisor-</w:t>
      </w:r>
      <w:proofErr w:type="spellStart"/>
      <w:r>
        <w:rPr>
          <w:rStyle w:val="VerbatimChar"/>
        </w:rPr>
        <w:t>vrouter</w:t>
      </w:r>
      <w:proofErr w:type="spellEnd"/>
      <w:r>
        <w:t>.</w:t>
      </w:r>
    </w:p>
    <w:p w14:paraId="5D0A8E1D" w14:textId="77777777" w:rsidR="00FE5719" w:rsidRDefault="00FE5719" w:rsidP="00FE5719">
      <w:pPr>
        <w:pStyle w:val="SourceCode"/>
        <w:wordWrap/>
        <w:spacing w:after="0"/>
      </w:pPr>
      <w:r>
        <w:rPr>
          <w:rStyle w:val="VerbatimChar"/>
        </w:rPr>
        <w:t>[DEFAULT]</w:t>
      </w:r>
      <w:r>
        <w:br/>
      </w:r>
      <w:proofErr w:type="spellStart"/>
      <w:r>
        <w:rPr>
          <w:rStyle w:val="VerbatimChar"/>
        </w:rPr>
        <w:t>physical_uio_driver</w:t>
      </w:r>
      <w:proofErr w:type="spellEnd"/>
      <w:r>
        <w:rPr>
          <w:rStyle w:val="VerbatimChar"/>
        </w:rPr>
        <w:t>=**</w:t>
      </w:r>
      <w:proofErr w:type="spellStart"/>
      <w:r>
        <w:rPr>
          <w:rStyle w:val="VerbatimChar"/>
        </w:rPr>
        <w:t>vfio-pci</w:t>
      </w:r>
      <w:proofErr w:type="spellEnd"/>
      <w:r>
        <w:rPr>
          <w:rStyle w:val="VerbatimChar"/>
        </w:rPr>
        <w:t>**</w:t>
      </w:r>
    </w:p>
    <w:p w14:paraId="78FADD20" w14:textId="77777777" w:rsidR="00FE5719" w:rsidRDefault="00FE5719" w:rsidP="00FE5719">
      <w:pPr>
        <w:pStyle w:val="FirstParagraph"/>
        <w:spacing w:before="0" w:after="0"/>
      </w:pPr>
      <w:r>
        <w:rPr>
          <w:b/>
        </w:rPr>
        <w:t>Drivers features compatibility list.</w:t>
      </w:r>
    </w:p>
    <w:p w14:paraId="4B0218B9" w14:textId="77777777" w:rsidR="00FE5719" w:rsidRDefault="00FE5719" w:rsidP="00FE5719">
      <w:pPr>
        <w:pStyle w:val="Corpsdetexte"/>
        <w:spacing w:before="0" w:after="0"/>
      </w:pPr>
      <w:r>
        <w:lastRenderedPageBreak/>
        <w:t>[cols=",,,,",options="header",] |==== | |*RHEL DPDK* |*Ubuntu DPDK*|*RHEL SRIOV (VF)**|*Ubuntu SRIOV (VF)** |*</w:t>
      </w:r>
      <w:proofErr w:type="spellStart"/>
      <w:r>
        <w:t>igb_uio</w:t>
      </w:r>
      <w:proofErr w:type="spellEnd"/>
      <w:r>
        <w:t xml:space="preserve">* |No (no </w:t>
      </w:r>
      <w:proofErr w:type="spellStart"/>
      <w:r>
        <w:t>dkms</w:t>
      </w:r>
      <w:proofErr w:type="spellEnd"/>
      <w:r>
        <w:t xml:space="preserve"> support) |Yes (</w:t>
      </w:r>
      <w:proofErr w:type="spellStart"/>
      <w:r>
        <w:t>dkms</w:t>
      </w:r>
      <w:proofErr w:type="spellEnd"/>
      <w:r>
        <w:t>) |No |Yes |*</w:t>
      </w:r>
      <w:proofErr w:type="spellStart"/>
      <w:r>
        <w:t>uio_pci_generic</w:t>
      </w:r>
      <w:proofErr w:type="spellEnd"/>
      <w:r>
        <w:t>*|No (not supported by RHEL)|Yes |No |No |*</w:t>
      </w:r>
      <w:proofErr w:type="spellStart"/>
      <w:r>
        <w:t>vfio_pci</w:t>
      </w:r>
      <w:proofErr w:type="spellEnd"/>
      <w:r>
        <w:t>* |Yes |Yes |Yes |Yes |====</w:t>
      </w:r>
    </w:p>
    <w:p w14:paraId="2A7B540A" w14:textId="12B00A46" w:rsidR="00FE5719" w:rsidRDefault="00FE5719" w:rsidP="00FE5719">
      <w:pPr>
        <w:pStyle w:val="Corpsdetexte"/>
        <w:spacing w:before="0" w:after="0"/>
      </w:pPr>
      <w:r>
        <w:t>*</w:t>
      </w:r>
      <w:proofErr w:type="spellStart"/>
      <w:r>
        <w:t>vRouter</w:t>
      </w:r>
      <w:proofErr w:type="spellEnd"/>
      <w:r>
        <w:t xml:space="preserve"> in parallel with SRIOV (VF support on VM)</w:t>
      </w:r>
    </w:p>
    <w:p w14:paraId="0686D947" w14:textId="77777777" w:rsidR="00E71557" w:rsidRDefault="00E71557" w:rsidP="00FE5719">
      <w:pPr>
        <w:pStyle w:val="Corpsdetexte"/>
        <w:spacing w:before="0" w:after="0"/>
      </w:pPr>
    </w:p>
    <w:p w14:paraId="0DE0D278" w14:textId="4072E460" w:rsidR="00FE5719" w:rsidRDefault="00FE5719" w:rsidP="00FE5719">
      <w:pPr>
        <w:pStyle w:val="Titre2"/>
        <w:spacing w:before="0"/>
      </w:pPr>
      <w:bookmarkStart w:id="5" w:name="X3ad4e87c5b83c11c37528c0f2ee4d5dd1394e79"/>
      <w:r>
        <w:t xml:space="preserve">NICs </w:t>
      </w:r>
      <w:proofErr w:type="spellStart"/>
      <w:r>
        <w:t>supporing</w:t>
      </w:r>
      <w:proofErr w:type="spellEnd"/>
      <w:r>
        <w:t xml:space="preserve"> DPDK</w:t>
      </w:r>
      <w:bookmarkEnd w:id="5"/>
    </w:p>
    <w:tbl>
      <w:tblPr>
        <w:tblStyle w:val="Table"/>
        <w:tblW w:w="4999" w:type="pct"/>
        <w:tblInd w:w="0" w:type="dxa"/>
        <w:tblLook w:val="07E0" w:firstRow="1" w:lastRow="1" w:firstColumn="1" w:lastColumn="1" w:noHBand="1" w:noVBand="1"/>
      </w:tblPr>
      <w:tblGrid>
        <w:gridCol w:w="2648"/>
        <w:gridCol w:w="1292"/>
        <w:gridCol w:w="1330"/>
        <w:gridCol w:w="1252"/>
        <w:gridCol w:w="1290"/>
        <w:gridCol w:w="1258"/>
      </w:tblGrid>
      <w:tr w:rsidR="00FE5719" w14:paraId="11BD232A" w14:textId="77777777" w:rsidTr="00FE5719">
        <w:tc>
          <w:tcPr>
            <w:tcW w:w="0" w:type="auto"/>
            <w:tcBorders>
              <w:top w:val="nil"/>
              <w:left w:val="nil"/>
              <w:bottom w:val="single" w:sz="2" w:space="0" w:color="auto"/>
              <w:right w:val="nil"/>
            </w:tcBorders>
            <w:vAlign w:val="bottom"/>
            <w:hideMark/>
          </w:tcPr>
          <w:p w14:paraId="04F70C8E" w14:textId="77777777" w:rsidR="00FE5719" w:rsidRDefault="00FE5719" w:rsidP="00FE5719">
            <w:pPr>
              <w:pStyle w:val="Compact"/>
              <w:spacing w:before="0" w:after="0"/>
            </w:pPr>
            <w:r>
              <w:rPr>
                <w:b/>
              </w:rPr>
              <w:t>NICs</w:t>
            </w:r>
          </w:p>
        </w:tc>
        <w:tc>
          <w:tcPr>
            <w:tcW w:w="0" w:type="auto"/>
            <w:tcBorders>
              <w:top w:val="nil"/>
              <w:left w:val="nil"/>
              <w:bottom w:val="single" w:sz="2" w:space="0" w:color="auto"/>
              <w:right w:val="nil"/>
            </w:tcBorders>
            <w:vAlign w:val="bottom"/>
            <w:hideMark/>
          </w:tcPr>
          <w:p w14:paraId="14A95797" w14:textId="77777777" w:rsidR="00FE5719" w:rsidRDefault="00FE5719" w:rsidP="00FE5719">
            <w:pPr>
              <w:pStyle w:val="Compact"/>
              <w:spacing w:before="0" w:after="0"/>
            </w:pPr>
            <w:r>
              <w:rPr>
                <w:b/>
              </w:rPr>
              <w:t>Ubuntu - KVM</w:t>
            </w:r>
          </w:p>
        </w:tc>
        <w:tc>
          <w:tcPr>
            <w:tcW w:w="0" w:type="auto"/>
            <w:tcBorders>
              <w:top w:val="nil"/>
              <w:left w:val="nil"/>
              <w:bottom w:val="single" w:sz="2" w:space="0" w:color="auto"/>
              <w:right w:val="nil"/>
            </w:tcBorders>
            <w:vAlign w:val="bottom"/>
            <w:hideMark/>
          </w:tcPr>
          <w:p w14:paraId="3F91F194" w14:textId="77777777" w:rsidR="00FE5719" w:rsidRDefault="00FE5719" w:rsidP="00FE5719">
            <w:pPr>
              <w:pStyle w:val="Compact"/>
              <w:spacing w:before="0" w:after="0"/>
            </w:pPr>
            <w:r>
              <w:rPr>
                <w:b/>
              </w:rPr>
              <w:t>Ubuntu - DPDK</w:t>
            </w:r>
          </w:p>
        </w:tc>
        <w:tc>
          <w:tcPr>
            <w:tcW w:w="0" w:type="auto"/>
            <w:tcBorders>
              <w:top w:val="nil"/>
              <w:left w:val="nil"/>
              <w:bottom w:val="single" w:sz="2" w:space="0" w:color="auto"/>
              <w:right w:val="nil"/>
            </w:tcBorders>
            <w:vAlign w:val="bottom"/>
            <w:hideMark/>
          </w:tcPr>
          <w:p w14:paraId="5CED9DAB" w14:textId="77777777" w:rsidR="00FE5719" w:rsidRDefault="00FE5719" w:rsidP="00FE5719">
            <w:pPr>
              <w:pStyle w:val="Compact"/>
              <w:spacing w:before="0" w:after="0"/>
            </w:pPr>
            <w:proofErr w:type="spellStart"/>
            <w:r>
              <w:rPr>
                <w:b/>
              </w:rPr>
              <w:t>Redhat</w:t>
            </w:r>
            <w:proofErr w:type="spellEnd"/>
            <w:r>
              <w:rPr>
                <w:b/>
              </w:rPr>
              <w:t xml:space="preserve"> - KVM</w:t>
            </w:r>
          </w:p>
        </w:tc>
        <w:tc>
          <w:tcPr>
            <w:tcW w:w="0" w:type="auto"/>
            <w:tcBorders>
              <w:top w:val="nil"/>
              <w:left w:val="nil"/>
              <w:bottom w:val="single" w:sz="2" w:space="0" w:color="auto"/>
              <w:right w:val="nil"/>
            </w:tcBorders>
            <w:vAlign w:val="bottom"/>
            <w:hideMark/>
          </w:tcPr>
          <w:p w14:paraId="22C6A056" w14:textId="77777777" w:rsidR="00FE5719" w:rsidRDefault="00FE5719" w:rsidP="00FE5719">
            <w:pPr>
              <w:pStyle w:val="Compact"/>
              <w:spacing w:before="0" w:after="0"/>
            </w:pPr>
            <w:proofErr w:type="spellStart"/>
            <w:r>
              <w:rPr>
                <w:b/>
              </w:rPr>
              <w:t>Redhat</w:t>
            </w:r>
            <w:proofErr w:type="spellEnd"/>
            <w:r>
              <w:rPr>
                <w:b/>
              </w:rPr>
              <w:t xml:space="preserve"> - DPDK</w:t>
            </w:r>
          </w:p>
        </w:tc>
        <w:tc>
          <w:tcPr>
            <w:tcW w:w="0" w:type="auto"/>
            <w:tcBorders>
              <w:top w:val="nil"/>
              <w:left w:val="nil"/>
              <w:bottom w:val="single" w:sz="2" w:space="0" w:color="auto"/>
              <w:right w:val="nil"/>
            </w:tcBorders>
            <w:vAlign w:val="bottom"/>
            <w:hideMark/>
          </w:tcPr>
          <w:p w14:paraId="3901B658" w14:textId="77777777" w:rsidR="00FE5719" w:rsidRDefault="00FE5719" w:rsidP="00FE5719">
            <w:pPr>
              <w:pStyle w:val="Compact"/>
              <w:spacing w:before="0" w:after="0"/>
            </w:pPr>
            <w:r>
              <w:rPr>
                <w:b/>
              </w:rPr>
              <w:t>vCenter - ESX</w:t>
            </w:r>
          </w:p>
        </w:tc>
      </w:tr>
      <w:tr w:rsidR="00FE5719" w14:paraId="150A1190" w14:textId="77777777" w:rsidTr="00FE5719">
        <w:tc>
          <w:tcPr>
            <w:tcW w:w="0" w:type="auto"/>
            <w:hideMark/>
          </w:tcPr>
          <w:p w14:paraId="1FFAC9E4" w14:textId="77777777" w:rsidR="00FE5719" w:rsidRDefault="00FE5719" w:rsidP="00FE5719">
            <w:pPr>
              <w:spacing w:after="0"/>
            </w:pPr>
            <w:r>
              <w:t>Intel 82599/X520 "Niantic" - 10G</w:t>
            </w:r>
          </w:p>
        </w:tc>
        <w:tc>
          <w:tcPr>
            <w:tcW w:w="0" w:type="auto"/>
            <w:hideMark/>
          </w:tcPr>
          <w:p w14:paraId="731FFC2D" w14:textId="77777777" w:rsidR="00FE5719" w:rsidRDefault="00FE5719" w:rsidP="00FE5719">
            <w:pPr>
              <w:spacing w:after="0"/>
            </w:pPr>
            <w:r>
              <w:t>Yes</w:t>
            </w:r>
          </w:p>
        </w:tc>
        <w:tc>
          <w:tcPr>
            <w:tcW w:w="0" w:type="auto"/>
            <w:hideMark/>
          </w:tcPr>
          <w:p w14:paraId="2D1A4E13" w14:textId="77777777" w:rsidR="00FE5719" w:rsidRDefault="00FE5719" w:rsidP="00FE5719">
            <w:pPr>
              <w:spacing w:after="0"/>
            </w:pPr>
            <w:r>
              <w:t>Yes</w:t>
            </w:r>
          </w:p>
        </w:tc>
        <w:tc>
          <w:tcPr>
            <w:tcW w:w="0" w:type="auto"/>
            <w:hideMark/>
          </w:tcPr>
          <w:p w14:paraId="6531EEF7" w14:textId="77777777" w:rsidR="00FE5719" w:rsidRDefault="00FE5719" w:rsidP="00FE5719">
            <w:pPr>
              <w:spacing w:after="0"/>
            </w:pPr>
            <w:r>
              <w:t>Yes</w:t>
            </w:r>
          </w:p>
        </w:tc>
        <w:tc>
          <w:tcPr>
            <w:tcW w:w="0" w:type="auto"/>
            <w:hideMark/>
          </w:tcPr>
          <w:p w14:paraId="47A95F2F" w14:textId="77777777" w:rsidR="00FE5719" w:rsidRDefault="00FE5719" w:rsidP="00FE5719">
            <w:pPr>
              <w:spacing w:after="0"/>
            </w:pPr>
            <w:r>
              <w:t>Yes</w:t>
            </w:r>
          </w:p>
        </w:tc>
        <w:tc>
          <w:tcPr>
            <w:tcW w:w="0" w:type="auto"/>
            <w:hideMark/>
          </w:tcPr>
          <w:p w14:paraId="47B565AA" w14:textId="77777777" w:rsidR="00FE5719" w:rsidRDefault="00FE5719" w:rsidP="00FE5719">
            <w:pPr>
              <w:spacing w:after="0"/>
            </w:pPr>
            <w:r>
              <w:t>Yes</w:t>
            </w:r>
          </w:p>
        </w:tc>
      </w:tr>
      <w:tr w:rsidR="00FE5719" w14:paraId="3245A0A8" w14:textId="77777777" w:rsidTr="00FE5719">
        <w:tc>
          <w:tcPr>
            <w:tcW w:w="0" w:type="auto"/>
            <w:hideMark/>
          </w:tcPr>
          <w:p w14:paraId="3E507CE2" w14:textId="77777777" w:rsidR="00FE5719" w:rsidRDefault="00FE5719" w:rsidP="00FE5719">
            <w:pPr>
              <w:spacing w:after="0"/>
            </w:pPr>
            <w:r>
              <w:t>Intel X710 "Fortville" - 10G/25G/40G</w:t>
            </w:r>
          </w:p>
        </w:tc>
        <w:tc>
          <w:tcPr>
            <w:tcW w:w="0" w:type="auto"/>
            <w:hideMark/>
          </w:tcPr>
          <w:p w14:paraId="30D3AD17" w14:textId="77777777" w:rsidR="00FE5719" w:rsidRDefault="00FE5719" w:rsidP="00FE5719">
            <w:pPr>
              <w:spacing w:after="0"/>
            </w:pPr>
            <w:r>
              <w:t>Yes</w:t>
            </w:r>
          </w:p>
        </w:tc>
        <w:tc>
          <w:tcPr>
            <w:tcW w:w="0" w:type="auto"/>
            <w:hideMark/>
          </w:tcPr>
          <w:p w14:paraId="43A40DAB" w14:textId="77777777" w:rsidR="00FE5719" w:rsidRDefault="00FE5719" w:rsidP="00FE5719">
            <w:pPr>
              <w:spacing w:after="0"/>
            </w:pPr>
            <w:r>
              <w:t>Yes</w:t>
            </w:r>
          </w:p>
        </w:tc>
        <w:tc>
          <w:tcPr>
            <w:tcW w:w="0" w:type="auto"/>
            <w:hideMark/>
          </w:tcPr>
          <w:p w14:paraId="07AD2973" w14:textId="77777777" w:rsidR="00FE5719" w:rsidRDefault="00FE5719" w:rsidP="00FE5719">
            <w:pPr>
              <w:spacing w:after="0"/>
            </w:pPr>
            <w:r>
              <w:t>Yes</w:t>
            </w:r>
          </w:p>
        </w:tc>
        <w:tc>
          <w:tcPr>
            <w:tcW w:w="0" w:type="auto"/>
            <w:hideMark/>
          </w:tcPr>
          <w:p w14:paraId="191BC977" w14:textId="77777777" w:rsidR="00FE5719" w:rsidRDefault="00FE5719" w:rsidP="00FE5719">
            <w:pPr>
              <w:spacing w:after="0"/>
            </w:pPr>
            <w:r>
              <w:t>Yes</w:t>
            </w:r>
          </w:p>
        </w:tc>
        <w:tc>
          <w:tcPr>
            <w:tcW w:w="0" w:type="auto"/>
            <w:hideMark/>
          </w:tcPr>
          <w:p w14:paraId="5A0CA5E8" w14:textId="77777777" w:rsidR="00FE5719" w:rsidRDefault="00FE5719" w:rsidP="00FE5719">
            <w:pPr>
              <w:spacing w:after="0"/>
            </w:pPr>
            <w:r>
              <w:t>Not tested</w:t>
            </w:r>
          </w:p>
        </w:tc>
      </w:tr>
      <w:tr w:rsidR="00FE5719" w14:paraId="13A38BF5" w14:textId="77777777" w:rsidTr="00FE5719">
        <w:tc>
          <w:tcPr>
            <w:tcW w:w="0" w:type="auto"/>
            <w:hideMark/>
          </w:tcPr>
          <w:p w14:paraId="34310BAC" w14:textId="77777777" w:rsidR="00FE5719" w:rsidRDefault="00FE5719" w:rsidP="00FE5719">
            <w:pPr>
              <w:spacing w:after="0"/>
            </w:pPr>
            <w:r>
              <w:t xml:space="preserve">Broadcom </w:t>
            </w:r>
            <w:proofErr w:type="spellStart"/>
            <w:r>
              <w:t>bnxt</w:t>
            </w:r>
            <w:proofErr w:type="spellEnd"/>
            <w:r>
              <w:t xml:space="preserve"> 2x25G</w:t>
            </w:r>
          </w:p>
        </w:tc>
        <w:tc>
          <w:tcPr>
            <w:tcW w:w="0" w:type="auto"/>
            <w:hideMark/>
          </w:tcPr>
          <w:p w14:paraId="589999A1" w14:textId="77777777" w:rsidR="00FE5719" w:rsidRDefault="00FE5719" w:rsidP="00FE5719">
            <w:pPr>
              <w:spacing w:after="0"/>
            </w:pPr>
            <w:r>
              <w:t>Yes</w:t>
            </w:r>
          </w:p>
        </w:tc>
        <w:tc>
          <w:tcPr>
            <w:tcW w:w="0" w:type="auto"/>
            <w:hideMark/>
          </w:tcPr>
          <w:p w14:paraId="17A78EA8" w14:textId="77777777" w:rsidR="00FE5719" w:rsidRDefault="00FE5719" w:rsidP="00FE5719">
            <w:pPr>
              <w:spacing w:after="0"/>
            </w:pPr>
            <w:r>
              <w:t>Yes</w:t>
            </w:r>
          </w:p>
        </w:tc>
        <w:tc>
          <w:tcPr>
            <w:tcW w:w="0" w:type="auto"/>
            <w:hideMark/>
          </w:tcPr>
          <w:p w14:paraId="12187C5B" w14:textId="77777777" w:rsidR="00FE5719" w:rsidRDefault="00FE5719" w:rsidP="00FE5719">
            <w:pPr>
              <w:spacing w:after="0"/>
            </w:pPr>
            <w:r>
              <w:t>Not tested</w:t>
            </w:r>
          </w:p>
        </w:tc>
        <w:tc>
          <w:tcPr>
            <w:tcW w:w="0" w:type="auto"/>
            <w:hideMark/>
          </w:tcPr>
          <w:p w14:paraId="506760CF" w14:textId="77777777" w:rsidR="00FE5719" w:rsidRDefault="00FE5719" w:rsidP="00FE5719">
            <w:pPr>
              <w:spacing w:after="0"/>
            </w:pPr>
            <w:r>
              <w:t>Not tested</w:t>
            </w:r>
          </w:p>
        </w:tc>
        <w:tc>
          <w:tcPr>
            <w:tcW w:w="0" w:type="auto"/>
            <w:hideMark/>
          </w:tcPr>
          <w:p w14:paraId="28F9D66B" w14:textId="77777777" w:rsidR="00FE5719" w:rsidRDefault="00FE5719" w:rsidP="00FE5719">
            <w:pPr>
              <w:spacing w:after="0"/>
            </w:pPr>
            <w:r>
              <w:t>Not tested</w:t>
            </w:r>
          </w:p>
        </w:tc>
      </w:tr>
      <w:tr w:rsidR="00FE5719" w14:paraId="1A8B3E6B" w14:textId="77777777" w:rsidTr="00FE5719">
        <w:tc>
          <w:tcPr>
            <w:tcW w:w="0" w:type="auto"/>
            <w:hideMark/>
          </w:tcPr>
          <w:p w14:paraId="043CFB9E" w14:textId="77777777" w:rsidR="00FE5719" w:rsidRDefault="00FE5719" w:rsidP="00FE5719">
            <w:pPr>
              <w:spacing w:after="0"/>
            </w:pPr>
            <w:r>
              <w:t>Mellanox 2x25G</w:t>
            </w:r>
          </w:p>
        </w:tc>
        <w:tc>
          <w:tcPr>
            <w:tcW w:w="0" w:type="auto"/>
            <w:hideMark/>
          </w:tcPr>
          <w:p w14:paraId="328D860F" w14:textId="77777777" w:rsidR="00FE5719" w:rsidRDefault="00FE5719" w:rsidP="00FE5719">
            <w:pPr>
              <w:spacing w:after="0"/>
            </w:pPr>
            <w:r>
              <w:t>Yes</w:t>
            </w:r>
          </w:p>
        </w:tc>
        <w:tc>
          <w:tcPr>
            <w:tcW w:w="0" w:type="auto"/>
            <w:hideMark/>
          </w:tcPr>
          <w:p w14:paraId="7A5CC6FC" w14:textId="77777777" w:rsidR="00FE5719" w:rsidRDefault="00FE5719" w:rsidP="00FE5719">
            <w:pPr>
              <w:spacing w:after="0"/>
            </w:pPr>
            <w:r>
              <w:t>Yes</w:t>
            </w:r>
          </w:p>
        </w:tc>
        <w:tc>
          <w:tcPr>
            <w:tcW w:w="0" w:type="auto"/>
            <w:hideMark/>
          </w:tcPr>
          <w:p w14:paraId="544AB412" w14:textId="77777777" w:rsidR="00FE5719" w:rsidRDefault="00FE5719" w:rsidP="00FE5719">
            <w:pPr>
              <w:spacing w:after="0"/>
            </w:pPr>
            <w:r>
              <w:t>Not tested</w:t>
            </w:r>
          </w:p>
        </w:tc>
        <w:tc>
          <w:tcPr>
            <w:tcW w:w="0" w:type="auto"/>
            <w:hideMark/>
          </w:tcPr>
          <w:p w14:paraId="50EB0090" w14:textId="77777777" w:rsidR="00FE5719" w:rsidRDefault="00FE5719" w:rsidP="00FE5719">
            <w:pPr>
              <w:spacing w:after="0"/>
            </w:pPr>
            <w:r>
              <w:t>Not tested</w:t>
            </w:r>
          </w:p>
        </w:tc>
        <w:tc>
          <w:tcPr>
            <w:tcW w:w="0" w:type="auto"/>
            <w:hideMark/>
          </w:tcPr>
          <w:p w14:paraId="62816EF9" w14:textId="77777777" w:rsidR="00FE5719" w:rsidRDefault="00FE5719" w:rsidP="00FE5719">
            <w:pPr>
              <w:spacing w:after="0"/>
            </w:pPr>
            <w:r>
              <w:t>Not tested</w:t>
            </w:r>
          </w:p>
        </w:tc>
      </w:tr>
      <w:tr w:rsidR="00FE5719" w14:paraId="2D928A0B" w14:textId="77777777" w:rsidTr="00FE5719">
        <w:tc>
          <w:tcPr>
            <w:tcW w:w="0" w:type="auto"/>
            <w:hideMark/>
          </w:tcPr>
          <w:p w14:paraId="6AE6614A" w14:textId="77777777" w:rsidR="00FE5719" w:rsidRDefault="00FE5719" w:rsidP="00FE5719">
            <w:pPr>
              <w:spacing w:after="0"/>
            </w:pPr>
            <w:proofErr w:type="spellStart"/>
            <w:r>
              <w:t>Netronome</w:t>
            </w:r>
            <w:proofErr w:type="spellEnd"/>
          </w:p>
        </w:tc>
        <w:tc>
          <w:tcPr>
            <w:tcW w:w="0" w:type="auto"/>
            <w:hideMark/>
          </w:tcPr>
          <w:p w14:paraId="232F4C98" w14:textId="77777777" w:rsidR="00FE5719" w:rsidRDefault="00FE5719" w:rsidP="00FE5719">
            <w:pPr>
              <w:spacing w:after="0"/>
            </w:pPr>
            <w:r>
              <w:t>3.1.x only</w:t>
            </w:r>
          </w:p>
        </w:tc>
        <w:tc>
          <w:tcPr>
            <w:tcW w:w="0" w:type="auto"/>
            <w:hideMark/>
          </w:tcPr>
          <w:p w14:paraId="689A2EAB" w14:textId="77777777" w:rsidR="00FE5719" w:rsidRDefault="00FE5719" w:rsidP="00FE5719">
            <w:pPr>
              <w:spacing w:after="0"/>
            </w:pPr>
            <w:r>
              <w:t>No</w:t>
            </w:r>
          </w:p>
        </w:tc>
        <w:tc>
          <w:tcPr>
            <w:tcW w:w="0" w:type="auto"/>
            <w:hideMark/>
          </w:tcPr>
          <w:p w14:paraId="7DFD52F3" w14:textId="77777777" w:rsidR="00FE5719" w:rsidRDefault="00FE5719" w:rsidP="00FE5719">
            <w:pPr>
              <w:spacing w:after="0"/>
            </w:pPr>
            <w:r>
              <w:t>No</w:t>
            </w:r>
          </w:p>
        </w:tc>
        <w:tc>
          <w:tcPr>
            <w:tcW w:w="0" w:type="auto"/>
            <w:hideMark/>
          </w:tcPr>
          <w:p w14:paraId="7A6425A4" w14:textId="77777777" w:rsidR="00FE5719" w:rsidRDefault="00FE5719" w:rsidP="00FE5719">
            <w:pPr>
              <w:spacing w:after="0"/>
            </w:pPr>
            <w:r>
              <w:t>No</w:t>
            </w:r>
          </w:p>
        </w:tc>
        <w:tc>
          <w:tcPr>
            <w:tcW w:w="0" w:type="auto"/>
            <w:hideMark/>
          </w:tcPr>
          <w:p w14:paraId="6F04FE09" w14:textId="77777777" w:rsidR="00FE5719" w:rsidRDefault="00FE5719" w:rsidP="00FE5719">
            <w:pPr>
              <w:spacing w:after="0"/>
            </w:pPr>
            <w:r>
              <w:t>No</w:t>
            </w:r>
          </w:p>
        </w:tc>
      </w:tr>
    </w:tbl>
    <w:p w14:paraId="69C69BB0" w14:textId="77777777" w:rsidR="00FE5719" w:rsidRDefault="00FE5719" w:rsidP="00FE5719">
      <w:pPr>
        <w:pStyle w:val="Corpsdetexte"/>
        <w:spacing w:before="0" w:after="0"/>
      </w:pPr>
      <w:r>
        <w:t xml:space="preserve">These are the guidelines from Intel </w:t>
      </w:r>
      <w:proofErr w:type="gramStart"/>
      <w:r>
        <w:t>with regard to</w:t>
      </w:r>
      <w:proofErr w:type="gramEnd"/>
      <w:r>
        <w:t xml:space="preserve"> Intel NIC X710 (in order not to bump into a known issue that impacts data plane)</w:t>
      </w:r>
    </w:p>
    <w:p w14:paraId="034FAB06" w14:textId="77777777" w:rsidR="00FE5719" w:rsidRDefault="00FE5719" w:rsidP="00FE5719">
      <w:pPr>
        <w:numPr>
          <w:ilvl w:val="0"/>
          <w:numId w:val="2"/>
        </w:numPr>
        <w:spacing w:after="0"/>
      </w:pPr>
      <w:r>
        <w:t>Do not use a single PCI NIC for non-DPDK and DPDK interfaces (having i40e kernel driver used together with i40e PMD driver for interfaces on the same PCI NIC cause problems)</w:t>
      </w:r>
    </w:p>
    <w:p w14:paraId="2260B0DD" w14:textId="77777777" w:rsidR="00FE5719" w:rsidRDefault="00FE5719" w:rsidP="00FE5719">
      <w:pPr>
        <w:numPr>
          <w:ilvl w:val="0"/>
          <w:numId w:val="2"/>
        </w:numPr>
        <w:spacing w:after="0"/>
      </w:pPr>
      <w:r>
        <w:t xml:space="preserve">Upgrade NIC FW to 6.01 and i40e kernel driver to 2.4.6 (all necessary information you find in that document, table 9. </w:t>
      </w:r>
      <w:hyperlink r:id="rId22" w:history="1">
        <w:r>
          <w:rPr>
            <w:rStyle w:val="Lienhypertexte"/>
          </w:rPr>
          <w:t>https://www.intel.com/content/dam/www/public/us/en/documents/release-notes/xl710-ethernet-controller-feature-matrix.pdf</w:t>
        </w:r>
      </w:hyperlink>
    </w:p>
    <w:p w14:paraId="726DE427" w14:textId="77777777" w:rsidR="00FE5719" w:rsidRDefault="00FE5719" w:rsidP="00FE5719">
      <w:pPr>
        <w:numPr>
          <w:ilvl w:val="0"/>
          <w:numId w:val="2"/>
        </w:numPr>
        <w:spacing w:after="0"/>
      </w:pPr>
      <w:r>
        <w:t>LLDP is supported from 6.01 NIC FW but Intel also suggested to disable (</w:t>
      </w:r>
      <w:proofErr w:type="spellStart"/>
      <w:r>
        <w:rPr>
          <w:rStyle w:val="VerbatimChar"/>
        </w:rPr>
        <w:t>ethtool</w:t>
      </w:r>
      <w:proofErr w:type="spellEnd"/>
      <w:r>
        <w:rPr>
          <w:rStyle w:val="VerbatimChar"/>
        </w:rPr>
        <w:t xml:space="preserve"> -set-</w:t>
      </w:r>
      <w:proofErr w:type="spellStart"/>
      <w:r>
        <w:rPr>
          <w:rStyle w:val="VerbatimChar"/>
        </w:rPr>
        <w:t>priv</w:t>
      </w:r>
      <w:proofErr w:type="spellEnd"/>
      <w:r>
        <w:rPr>
          <w:rStyle w:val="VerbatimChar"/>
        </w:rPr>
        <w:t>-flags &lt;interface name&gt; disable-</w:t>
      </w:r>
      <w:proofErr w:type="spellStart"/>
      <w:r>
        <w:rPr>
          <w:rStyle w:val="VerbatimChar"/>
        </w:rPr>
        <w:t>fw</w:t>
      </w:r>
      <w:proofErr w:type="spellEnd"/>
      <w:r>
        <w:rPr>
          <w:rStyle w:val="VerbatimChar"/>
        </w:rPr>
        <w:t>-</w:t>
      </w:r>
      <w:proofErr w:type="spellStart"/>
      <w:r>
        <w:rPr>
          <w:rStyle w:val="VerbatimChar"/>
        </w:rPr>
        <w:t>lldp</w:t>
      </w:r>
      <w:proofErr w:type="spellEnd"/>
      <w:r>
        <w:rPr>
          <w:rStyle w:val="VerbatimChar"/>
        </w:rPr>
        <w:t xml:space="preserve"> on</w:t>
      </w:r>
      <w:r>
        <w:t>)</w:t>
      </w:r>
    </w:p>
    <w:p w14:paraId="7CD6A327" w14:textId="77777777" w:rsidR="00FE5719" w:rsidRDefault="00FE5719" w:rsidP="00FE5719">
      <w:pPr>
        <w:pStyle w:val="FirstParagraph"/>
        <w:spacing w:before="0" w:after="0"/>
      </w:pPr>
      <w:r>
        <w:t>If your server manufacturer has no support for the latest firmware please contact him asap (i.e. The latest Lenovo server firmware includes 5.05 for X710 NICs)</w:t>
      </w:r>
    </w:p>
    <w:p w14:paraId="513DFA17" w14:textId="77777777" w:rsidR="00FE5719" w:rsidRDefault="00FE5719" w:rsidP="00FE5719">
      <w:pPr>
        <w:numPr>
          <w:ilvl w:val="0"/>
          <w:numId w:val="2"/>
        </w:numPr>
        <w:spacing w:after="0"/>
      </w:pPr>
      <w:proofErr w:type="spellStart"/>
      <w:r>
        <w:t>Redhat</w:t>
      </w:r>
      <w:proofErr w:type="spellEnd"/>
      <w:r>
        <w:t xml:space="preserve"> supports 1.6.27 i40 kernel driver version.</w:t>
      </w:r>
    </w:p>
    <w:p w14:paraId="51B025FC" w14:textId="77777777" w:rsidR="00FE5719" w:rsidRDefault="00FE5719" w:rsidP="00FE5719">
      <w:pPr>
        <w:numPr>
          <w:ilvl w:val="0"/>
          <w:numId w:val="2"/>
        </w:numPr>
        <w:spacing w:after="0"/>
      </w:pPr>
      <w:r>
        <w:t>Canonical supports 1.4.25 i40e kernel version.</w:t>
      </w:r>
    </w:p>
    <w:p w14:paraId="596D0046" w14:textId="7E4A34F5" w:rsidR="00E7784D" w:rsidRDefault="00E71557" w:rsidP="00FE5719">
      <w:pPr>
        <w:spacing w:after="0"/>
      </w:pPr>
    </w:p>
    <w:p w14:paraId="7FDE95BC" w14:textId="1343807D" w:rsidR="00E71557" w:rsidRDefault="00E71557">
      <w:pPr>
        <w:spacing w:after="160" w:line="259" w:lineRule="auto"/>
      </w:pPr>
      <w:r>
        <w:br w:type="page"/>
      </w:r>
    </w:p>
    <w:p w14:paraId="16DD3B96" w14:textId="77777777" w:rsidR="00E71557" w:rsidRDefault="00E71557" w:rsidP="00E71557">
      <w:pPr>
        <w:pStyle w:val="Titre2"/>
        <w:spacing w:before="0"/>
      </w:pPr>
      <w:bookmarkStart w:id="6" w:name="Xe77425b86c763fe9538ceda7ed3d54933afd842"/>
      <w:r>
        <w:lastRenderedPageBreak/>
        <w:t>Discover hardware architecture topology</w:t>
      </w:r>
      <w:bookmarkEnd w:id="6"/>
    </w:p>
    <w:p w14:paraId="1FA4F87B" w14:textId="2B216D83" w:rsidR="00E71557" w:rsidRPr="00E71557" w:rsidRDefault="00E71557" w:rsidP="00FE5719">
      <w:pPr>
        <w:spacing w:after="0"/>
        <w:rPr>
          <w:lang w:val="en-GB"/>
        </w:rPr>
      </w:pPr>
      <w:r>
        <w:rPr>
          <w:lang w:val="en-GB"/>
        </w:rPr>
        <w:t>….</w:t>
      </w:r>
    </w:p>
    <w:sectPr w:rsidR="00E71557" w:rsidRPr="00E71557" w:rsidSect="00236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C1A07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D170137"/>
    <w:multiLevelType w:val="hybridMultilevel"/>
    <w:tmpl w:val="50DE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13"/>
    <w:rsid w:val="00015AAF"/>
    <w:rsid w:val="00193F73"/>
    <w:rsid w:val="00236B60"/>
    <w:rsid w:val="002D5BAD"/>
    <w:rsid w:val="0030418E"/>
    <w:rsid w:val="004F1C64"/>
    <w:rsid w:val="00651882"/>
    <w:rsid w:val="006531AC"/>
    <w:rsid w:val="006E7C57"/>
    <w:rsid w:val="0073301D"/>
    <w:rsid w:val="0076149B"/>
    <w:rsid w:val="00880168"/>
    <w:rsid w:val="009276D9"/>
    <w:rsid w:val="009836BE"/>
    <w:rsid w:val="00AF1B13"/>
    <w:rsid w:val="00BB7C10"/>
    <w:rsid w:val="00C61D43"/>
    <w:rsid w:val="00D56787"/>
    <w:rsid w:val="00DE1795"/>
    <w:rsid w:val="00E71557"/>
    <w:rsid w:val="00EF1CCF"/>
    <w:rsid w:val="00F74D0E"/>
    <w:rsid w:val="00F96F90"/>
    <w:rsid w:val="00FE57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34C0"/>
  <w15:chartTrackingRefBased/>
  <w15:docId w15:val="{D11D0FFA-FA61-496C-A025-0E2E08B5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9"/>
    <w:pPr>
      <w:spacing w:after="200" w:line="240" w:lineRule="auto"/>
    </w:pPr>
    <w:rPr>
      <w:sz w:val="24"/>
      <w:szCs w:val="24"/>
      <w:lang w:val="en-US"/>
    </w:rPr>
  </w:style>
  <w:style w:type="paragraph" w:styleId="Titre1">
    <w:name w:val="heading 1"/>
    <w:basedOn w:val="Normal"/>
    <w:next w:val="Corpsdetexte"/>
    <w:link w:val="Titre1Car"/>
    <w:uiPriority w:val="9"/>
    <w:qFormat/>
    <w:rsid w:val="00FE571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Titre2">
    <w:name w:val="heading 2"/>
    <w:basedOn w:val="Normal"/>
    <w:next w:val="Corpsdetexte"/>
    <w:link w:val="Titre2Car"/>
    <w:uiPriority w:val="9"/>
    <w:semiHidden/>
    <w:unhideWhenUsed/>
    <w:qFormat/>
    <w:rsid w:val="00FE5719"/>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Titre3">
    <w:name w:val="heading 3"/>
    <w:basedOn w:val="Normal"/>
    <w:next w:val="Corpsdetexte"/>
    <w:link w:val="Titre3Car"/>
    <w:uiPriority w:val="9"/>
    <w:semiHidden/>
    <w:unhideWhenUsed/>
    <w:qFormat/>
    <w:rsid w:val="00FE5719"/>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Corpsdetexte"/>
    <w:link w:val="Titre4Car"/>
    <w:uiPriority w:val="9"/>
    <w:semiHidden/>
    <w:unhideWhenUsed/>
    <w:qFormat/>
    <w:rsid w:val="00FE5719"/>
    <w:pPr>
      <w:keepNext/>
      <w:keepLines/>
      <w:spacing w:before="200" w:after="0"/>
      <w:outlineLvl w:val="3"/>
    </w:pPr>
    <w:rPr>
      <w:rFonts w:asciiTheme="majorHAnsi" w:eastAsiaTheme="majorEastAsia" w:hAnsiTheme="majorHAnsi" w:cstheme="majorBidi"/>
      <w:bCs/>
      <w:i/>
      <w:color w:val="4472C4" w:themeColor="accent1"/>
    </w:rPr>
  </w:style>
  <w:style w:type="paragraph" w:styleId="Titre5">
    <w:name w:val="heading 5"/>
    <w:basedOn w:val="Normal"/>
    <w:next w:val="Corpsdetexte"/>
    <w:link w:val="Titre5Car"/>
    <w:uiPriority w:val="9"/>
    <w:semiHidden/>
    <w:unhideWhenUsed/>
    <w:qFormat/>
    <w:rsid w:val="00FE5719"/>
    <w:pPr>
      <w:keepNext/>
      <w:keepLines/>
      <w:spacing w:before="200" w:after="0"/>
      <w:outlineLvl w:val="4"/>
    </w:pPr>
    <w:rPr>
      <w:rFonts w:asciiTheme="majorHAnsi" w:eastAsiaTheme="majorEastAsia" w:hAnsiTheme="majorHAnsi" w:cstheme="majorBidi"/>
      <w:iCs/>
      <w:color w:val="4472C4" w:themeColor="accent1"/>
    </w:rPr>
  </w:style>
  <w:style w:type="paragraph" w:styleId="Titre6">
    <w:name w:val="heading 6"/>
    <w:basedOn w:val="Normal"/>
    <w:next w:val="Corpsdetexte"/>
    <w:link w:val="Titre6Car"/>
    <w:uiPriority w:val="9"/>
    <w:semiHidden/>
    <w:unhideWhenUsed/>
    <w:qFormat/>
    <w:rsid w:val="00FE5719"/>
    <w:pPr>
      <w:keepNext/>
      <w:keepLines/>
      <w:spacing w:before="200" w:after="0"/>
      <w:outlineLvl w:val="5"/>
    </w:pPr>
    <w:rPr>
      <w:rFonts w:asciiTheme="majorHAnsi" w:eastAsiaTheme="majorEastAsia" w:hAnsiTheme="majorHAnsi" w:cstheme="majorBidi"/>
      <w:color w:val="4472C4" w:themeColor="accent1"/>
    </w:rPr>
  </w:style>
  <w:style w:type="paragraph" w:styleId="Titre7">
    <w:name w:val="heading 7"/>
    <w:basedOn w:val="Normal"/>
    <w:next w:val="Corpsdetexte"/>
    <w:link w:val="Titre7Car"/>
    <w:uiPriority w:val="9"/>
    <w:semiHidden/>
    <w:unhideWhenUsed/>
    <w:qFormat/>
    <w:rsid w:val="00FE5719"/>
    <w:pPr>
      <w:keepNext/>
      <w:keepLines/>
      <w:spacing w:before="200" w:after="0"/>
      <w:outlineLvl w:val="6"/>
    </w:pPr>
    <w:rPr>
      <w:rFonts w:asciiTheme="majorHAnsi" w:eastAsiaTheme="majorEastAsia" w:hAnsiTheme="majorHAnsi" w:cstheme="majorBidi"/>
      <w:color w:val="4472C4" w:themeColor="accent1"/>
    </w:rPr>
  </w:style>
  <w:style w:type="paragraph" w:styleId="Titre8">
    <w:name w:val="heading 8"/>
    <w:basedOn w:val="Normal"/>
    <w:next w:val="Corpsdetexte"/>
    <w:link w:val="Titre8Car"/>
    <w:uiPriority w:val="9"/>
    <w:semiHidden/>
    <w:unhideWhenUsed/>
    <w:qFormat/>
    <w:rsid w:val="00FE5719"/>
    <w:pPr>
      <w:keepNext/>
      <w:keepLines/>
      <w:spacing w:before="200" w:after="0"/>
      <w:outlineLvl w:val="7"/>
    </w:pPr>
    <w:rPr>
      <w:rFonts w:asciiTheme="majorHAnsi" w:eastAsiaTheme="majorEastAsia" w:hAnsiTheme="majorHAnsi" w:cstheme="majorBidi"/>
      <w:color w:val="4472C4" w:themeColor="accent1"/>
    </w:rPr>
  </w:style>
  <w:style w:type="paragraph" w:styleId="Titre9">
    <w:name w:val="heading 9"/>
    <w:basedOn w:val="Normal"/>
    <w:next w:val="Corpsdetexte"/>
    <w:link w:val="Titre9Car"/>
    <w:uiPriority w:val="9"/>
    <w:semiHidden/>
    <w:unhideWhenUsed/>
    <w:qFormat/>
    <w:rsid w:val="00FE5719"/>
    <w:pPr>
      <w:keepNext/>
      <w:keepLines/>
      <w:spacing w:before="200" w:after="0"/>
      <w:outlineLvl w:val="8"/>
    </w:pPr>
    <w:rPr>
      <w:rFonts w:asciiTheme="majorHAnsi" w:eastAsiaTheme="majorEastAsia" w:hAnsiTheme="majorHAnsi" w:cstheme="majorBidi"/>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719"/>
    <w:rPr>
      <w:rFonts w:asciiTheme="majorHAnsi" w:eastAsiaTheme="majorEastAsia" w:hAnsiTheme="majorHAnsi" w:cstheme="majorBidi"/>
      <w:b/>
      <w:bCs/>
      <w:color w:val="4472C4" w:themeColor="accent1"/>
      <w:sz w:val="32"/>
      <w:szCs w:val="32"/>
      <w:lang w:val="en-US"/>
    </w:rPr>
  </w:style>
  <w:style w:type="character" w:customStyle="1" w:styleId="Titre2Car">
    <w:name w:val="Titre 2 Car"/>
    <w:basedOn w:val="Policepardfaut"/>
    <w:link w:val="Titre2"/>
    <w:uiPriority w:val="9"/>
    <w:semiHidden/>
    <w:rsid w:val="00FE5719"/>
    <w:rPr>
      <w:rFonts w:asciiTheme="majorHAnsi" w:eastAsiaTheme="majorEastAsia" w:hAnsiTheme="majorHAnsi" w:cstheme="majorBidi"/>
      <w:b/>
      <w:bCs/>
      <w:color w:val="4472C4" w:themeColor="accent1"/>
      <w:sz w:val="28"/>
      <w:szCs w:val="28"/>
      <w:lang w:val="en-US"/>
    </w:rPr>
  </w:style>
  <w:style w:type="character" w:customStyle="1" w:styleId="Titre3Car">
    <w:name w:val="Titre 3 Car"/>
    <w:basedOn w:val="Policepardfaut"/>
    <w:link w:val="Titre3"/>
    <w:uiPriority w:val="9"/>
    <w:semiHidden/>
    <w:rsid w:val="00FE5719"/>
    <w:rPr>
      <w:rFonts w:asciiTheme="majorHAnsi" w:eastAsiaTheme="majorEastAsia" w:hAnsiTheme="majorHAnsi" w:cstheme="majorBidi"/>
      <w:b/>
      <w:bCs/>
      <w:color w:val="4472C4" w:themeColor="accent1"/>
      <w:sz w:val="24"/>
      <w:szCs w:val="24"/>
      <w:lang w:val="en-US"/>
    </w:rPr>
  </w:style>
  <w:style w:type="character" w:customStyle="1" w:styleId="Titre4Car">
    <w:name w:val="Titre 4 Car"/>
    <w:basedOn w:val="Policepardfaut"/>
    <w:link w:val="Titre4"/>
    <w:uiPriority w:val="9"/>
    <w:semiHidden/>
    <w:rsid w:val="00FE5719"/>
    <w:rPr>
      <w:rFonts w:asciiTheme="majorHAnsi" w:eastAsiaTheme="majorEastAsia" w:hAnsiTheme="majorHAnsi" w:cstheme="majorBidi"/>
      <w:bCs/>
      <w:i/>
      <w:color w:val="4472C4" w:themeColor="accent1"/>
      <w:sz w:val="24"/>
      <w:szCs w:val="24"/>
      <w:lang w:val="en-US"/>
    </w:rPr>
  </w:style>
  <w:style w:type="character" w:customStyle="1" w:styleId="Titre5Car">
    <w:name w:val="Titre 5 Car"/>
    <w:basedOn w:val="Policepardfaut"/>
    <w:link w:val="Titre5"/>
    <w:uiPriority w:val="9"/>
    <w:semiHidden/>
    <w:rsid w:val="00FE5719"/>
    <w:rPr>
      <w:rFonts w:asciiTheme="majorHAnsi" w:eastAsiaTheme="majorEastAsia" w:hAnsiTheme="majorHAnsi" w:cstheme="majorBidi"/>
      <w:iCs/>
      <w:color w:val="4472C4" w:themeColor="accent1"/>
      <w:sz w:val="24"/>
      <w:szCs w:val="24"/>
      <w:lang w:val="en-US"/>
    </w:rPr>
  </w:style>
  <w:style w:type="character" w:customStyle="1" w:styleId="Titre6Car">
    <w:name w:val="Titre 6 Car"/>
    <w:basedOn w:val="Policepardfaut"/>
    <w:link w:val="Titre6"/>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7Car">
    <w:name w:val="Titre 7 Car"/>
    <w:basedOn w:val="Policepardfaut"/>
    <w:link w:val="Titre7"/>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8Car">
    <w:name w:val="Titre 8 Car"/>
    <w:basedOn w:val="Policepardfaut"/>
    <w:link w:val="Titre8"/>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9Car">
    <w:name w:val="Titre 9 Car"/>
    <w:basedOn w:val="Policepardfaut"/>
    <w:link w:val="Titre9"/>
    <w:uiPriority w:val="9"/>
    <w:semiHidden/>
    <w:rsid w:val="00FE5719"/>
    <w:rPr>
      <w:rFonts w:asciiTheme="majorHAnsi" w:eastAsiaTheme="majorEastAsia" w:hAnsiTheme="majorHAnsi" w:cstheme="majorBidi"/>
      <w:color w:val="4472C4" w:themeColor="accent1"/>
      <w:sz w:val="24"/>
      <w:szCs w:val="24"/>
      <w:lang w:val="en-US"/>
    </w:rPr>
  </w:style>
  <w:style w:type="character" w:styleId="Lienhypertextesuivivisit">
    <w:name w:val="FollowedHyperlink"/>
    <w:basedOn w:val="Policepardfaut"/>
    <w:uiPriority w:val="99"/>
    <w:semiHidden/>
    <w:unhideWhenUsed/>
    <w:rsid w:val="00FE5719"/>
    <w:rPr>
      <w:color w:val="954F72" w:themeColor="followedHyperlink"/>
      <w:u w:val="single"/>
    </w:rPr>
  </w:style>
  <w:style w:type="paragraph" w:styleId="Corpsdetexte">
    <w:name w:val="Body Text"/>
    <w:basedOn w:val="Normal"/>
    <w:link w:val="CorpsdetexteCar"/>
    <w:semiHidden/>
    <w:unhideWhenUsed/>
    <w:qFormat/>
    <w:rsid w:val="00FE5719"/>
    <w:pPr>
      <w:spacing w:before="180" w:after="180"/>
    </w:pPr>
  </w:style>
  <w:style w:type="character" w:customStyle="1" w:styleId="CorpsdetexteCar">
    <w:name w:val="Corps de texte Car"/>
    <w:basedOn w:val="Policepardfaut"/>
    <w:link w:val="Corpsdetexte"/>
    <w:semiHidden/>
    <w:rsid w:val="00FE5719"/>
    <w:rPr>
      <w:sz w:val="24"/>
      <w:szCs w:val="24"/>
      <w:lang w:val="en-US"/>
    </w:rPr>
  </w:style>
  <w:style w:type="paragraph" w:customStyle="1" w:styleId="msonormal0">
    <w:name w:val="msonormal"/>
    <w:basedOn w:val="Normal"/>
    <w:rsid w:val="00FE5719"/>
    <w:pPr>
      <w:spacing w:before="100" w:beforeAutospacing="1" w:after="100" w:afterAutospacing="1"/>
    </w:pPr>
    <w:rPr>
      <w:rFonts w:ascii="Times New Roman" w:eastAsia="Times New Roman" w:hAnsi="Times New Roman" w:cs="Times New Roman"/>
      <w:lang w:val="en-GB" w:eastAsia="en-GB"/>
    </w:rPr>
  </w:style>
  <w:style w:type="paragraph" w:styleId="Notedebasdepage">
    <w:name w:val="footnote text"/>
    <w:basedOn w:val="Normal"/>
    <w:link w:val="NotedebasdepageCar"/>
    <w:uiPriority w:val="9"/>
    <w:semiHidden/>
    <w:unhideWhenUsed/>
    <w:qFormat/>
    <w:rsid w:val="00FE5719"/>
  </w:style>
  <w:style w:type="character" w:customStyle="1" w:styleId="NotedebasdepageCar">
    <w:name w:val="Note de bas de page Car"/>
    <w:basedOn w:val="Policepardfaut"/>
    <w:link w:val="Notedebasdepage"/>
    <w:uiPriority w:val="9"/>
    <w:semiHidden/>
    <w:rsid w:val="00FE5719"/>
    <w:rPr>
      <w:sz w:val="24"/>
      <w:szCs w:val="24"/>
      <w:lang w:val="en-US"/>
    </w:rPr>
  </w:style>
  <w:style w:type="character" w:customStyle="1" w:styleId="LgendeCar">
    <w:name w:val="Légende Car"/>
    <w:basedOn w:val="Policepardfaut"/>
    <w:link w:val="Lgende"/>
    <w:semiHidden/>
    <w:locked/>
    <w:rsid w:val="00FE5719"/>
    <w:rPr>
      <w:i/>
    </w:rPr>
  </w:style>
  <w:style w:type="paragraph" w:styleId="Lgende">
    <w:name w:val="caption"/>
    <w:basedOn w:val="Normal"/>
    <w:link w:val="LgendeCar"/>
    <w:semiHidden/>
    <w:unhideWhenUsed/>
    <w:qFormat/>
    <w:rsid w:val="00FE5719"/>
    <w:pPr>
      <w:spacing w:after="120"/>
    </w:pPr>
    <w:rPr>
      <w:i/>
      <w:sz w:val="22"/>
      <w:szCs w:val="22"/>
      <w:lang w:val="en-GB"/>
    </w:rPr>
  </w:style>
  <w:style w:type="paragraph" w:styleId="Titre">
    <w:name w:val="Title"/>
    <w:basedOn w:val="Normal"/>
    <w:next w:val="Corpsdetexte"/>
    <w:link w:val="TitreCar"/>
    <w:qFormat/>
    <w:rsid w:val="00FE571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reCar">
    <w:name w:val="Titre Car"/>
    <w:basedOn w:val="Policepardfaut"/>
    <w:link w:val="Titre"/>
    <w:rsid w:val="00FE5719"/>
    <w:rPr>
      <w:rFonts w:asciiTheme="majorHAnsi" w:eastAsiaTheme="majorEastAsia" w:hAnsiTheme="majorHAnsi" w:cstheme="majorBidi"/>
      <w:b/>
      <w:bCs/>
      <w:color w:val="2D4F8E" w:themeColor="accent1" w:themeShade="B5"/>
      <w:sz w:val="36"/>
      <w:szCs w:val="36"/>
      <w:lang w:val="en-US"/>
    </w:rPr>
  </w:style>
  <w:style w:type="paragraph" w:styleId="Sous-titre">
    <w:name w:val="Subtitle"/>
    <w:basedOn w:val="Titre"/>
    <w:next w:val="Corpsdetexte"/>
    <w:link w:val="Sous-titreCar"/>
    <w:qFormat/>
    <w:rsid w:val="00FE5719"/>
    <w:pPr>
      <w:spacing w:before="240"/>
    </w:pPr>
    <w:rPr>
      <w:sz w:val="30"/>
      <w:szCs w:val="30"/>
    </w:rPr>
  </w:style>
  <w:style w:type="character" w:customStyle="1" w:styleId="Sous-titreCar">
    <w:name w:val="Sous-titre Car"/>
    <w:basedOn w:val="Policepardfaut"/>
    <w:link w:val="Sous-titre"/>
    <w:rsid w:val="00FE5719"/>
    <w:rPr>
      <w:rFonts w:asciiTheme="majorHAnsi" w:eastAsiaTheme="majorEastAsia" w:hAnsiTheme="majorHAnsi" w:cstheme="majorBidi"/>
      <w:b/>
      <w:bCs/>
      <w:color w:val="2D4F8E" w:themeColor="accent1" w:themeShade="B5"/>
      <w:sz w:val="30"/>
      <w:szCs w:val="30"/>
      <w:lang w:val="en-US"/>
    </w:rPr>
  </w:style>
  <w:style w:type="paragraph" w:styleId="Date">
    <w:name w:val="Date"/>
    <w:next w:val="Corpsdetexte"/>
    <w:link w:val="DateCar"/>
    <w:semiHidden/>
    <w:unhideWhenUsed/>
    <w:qFormat/>
    <w:rsid w:val="00FE5719"/>
    <w:pPr>
      <w:keepNext/>
      <w:keepLines/>
      <w:spacing w:after="200" w:line="240" w:lineRule="auto"/>
      <w:jc w:val="center"/>
    </w:pPr>
    <w:rPr>
      <w:sz w:val="24"/>
      <w:szCs w:val="24"/>
      <w:lang w:val="en-US"/>
    </w:rPr>
  </w:style>
  <w:style w:type="character" w:customStyle="1" w:styleId="DateCar">
    <w:name w:val="Date Car"/>
    <w:basedOn w:val="Policepardfaut"/>
    <w:link w:val="Date"/>
    <w:semiHidden/>
    <w:rsid w:val="00FE5719"/>
    <w:rPr>
      <w:sz w:val="24"/>
      <w:szCs w:val="24"/>
      <w:lang w:val="en-US"/>
    </w:rPr>
  </w:style>
  <w:style w:type="paragraph" w:styleId="Normalcentr">
    <w:name w:val="Block Text"/>
    <w:basedOn w:val="Corpsdetexte"/>
    <w:next w:val="Corpsdetexte"/>
    <w:uiPriority w:val="9"/>
    <w:semiHidden/>
    <w:unhideWhenUsed/>
    <w:qFormat/>
    <w:rsid w:val="00FE5719"/>
    <w:pPr>
      <w:spacing w:before="100" w:after="100"/>
      <w:ind w:left="480" w:right="480"/>
    </w:pPr>
  </w:style>
  <w:style w:type="paragraph" w:styleId="Bibliographie">
    <w:name w:val="Bibliography"/>
    <w:basedOn w:val="Normal"/>
    <w:semiHidden/>
    <w:unhideWhenUsed/>
    <w:qFormat/>
    <w:rsid w:val="00FE5719"/>
  </w:style>
  <w:style w:type="paragraph" w:styleId="En-ttedetabledesmatires">
    <w:name w:val="TOC Heading"/>
    <w:basedOn w:val="Titre1"/>
    <w:next w:val="Corpsdetexte"/>
    <w:uiPriority w:val="39"/>
    <w:semiHidden/>
    <w:unhideWhenUsed/>
    <w:qFormat/>
    <w:rsid w:val="00FE5719"/>
    <w:pPr>
      <w:spacing w:before="240" w:line="256" w:lineRule="auto"/>
      <w:outlineLvl w:val="9"/>
    </w:pPr>
    <w:rPr>
      <w:b w:val="0"/>
      <w:bCs w:val="0"/>
      <w:color w:val="2F5496" w:themeColor="accent1" w:themeShade="BF"/>
    </w:rPr>
  </w:style>
  <w:style w:type="paragraph" w:customStyle="1" w:styleId="FirstParagraph">
    <w:name w:val="First Paragraph"/>
    <w:basedOn w:val="Corpsdetexte"/>
    <w:next w:val="Corpsdetexte"/>
    <w:qFormat/>
    <w:rsid w:val="00FE5719"/>
  </w:style>
  <w:style w:type="paragraph" w:customStyle="1" w:styleId="Compact">
    <w:name w:val="Compact"/>
    <w:basedOn w:val="Corpsdetexte"/>
    <w:qFormat/>
    <w:rsid w:val="00FE5719"/>
    <w:pPr>
      <w:spacing w:before="36" w:after="36"/>
    </w:pPr>
  </w:style>
  <w:style w:type="paragraph" w:customStyle="1" w:styleId="Author">
    <w:name w:val="Author"/>
    <w:next w:val="Corpsdetexte"/>
    <w:qFormat/>
    <w:rsid w:val="00FE5719"/>
    <w:pPr>
      <w:keepNext/>
      <w:keepLines/>
      <w:spacing w:after="200" w:line="240" w:lineRule="auto"/>
      <w:jc w:val="center"/>
    </w:pPr>
    <w:rPr>
      <w:sz w:val="24"/>
      <w:szCs w:val="24"/>
      <w:lang w:val="en-US"/>
    </w:rPr>
  </w:style>
  <w:style w:type="paragraph" w:customStyle="1" w:styleId="Abstract">
    <w:name w:val="Abstract"/>
    <w:basedOn w:val="Normal"/>
    <w:next w:val="Corpsdetexte"/>
    <w:qFormat/>
    <w:rsid w:val="00FE5719"/>
    <w:pPr>
      <w:keepNext/>
      <w:keepLines/>
      <w:spacing w:before="300" w:after="300"/>
    </w:pPr>
    <w:rPr>
      <w:sz w:val="20"/>
      <w:szCs w:val="20"/>
    </w:rPr>
  </w:style>
  <w:style w:type="paragraph" w:customStyle="1" w:styleId="Definition">
    <w:name w:val="Definition"/>
    <w:basedOn w:val="Normal"/>
    <w:rsid w:val="00FE5719"/>
  </w:style>
  <w:style w:type="paragraph" w:customStyle="1" w:styleId="DefinitionTerm">
    <w:name w:val="Definition Term"/>
    <w:basedOn w:val="Normal"/>
    <w:next w:val="Definition"/>
    <w:rsid w:val="00FE5719"/>
    <w:pPr>
      <w:keepNext/>
      <w:keepLines/>
      <w:spacing w:after="0"/>
    </w:pPr>
    <w:rPr>
      <w:b/>
    </w:rPr>
  </w:style>
  <w:style w:type="paragraph" w:customStyle="1" w:styleId="TableCaption">
    <w:name w:val="Table Caption"/>
    <w:basedOn w:val="Lgende"/>
    <w:rsid w:val="00FE5719"/>
    <w:pPr>
      <w:keepNext/>
    </w:pPr>
  </w:style>
  <w:style w:type="paragraph" w:customStyle="1" w:styleId="ImageCaption">
    <w:name w:val="Image Caption"/>
    <w:basedOn w:val="Lgende"/>
    <w:rsid w:val="00FE5719"/>
  </w:style>
  <w:style w:type="paragraph" w:customStyle="1" w:styleId="Figure">
    <w:name w:val="Figure"/>
    <w:basedOn w:val="Normal"/>
    <w:rsid w:val="00FE5719"/>
  </w:style>
  <w:style w:type="paragraph" w:customStyle="1" w:styleId="CaptionedFigure">
    <w:name w:val="Captioned Figure"/>
    <w:basedOn w:val="Figure"/>
    <w:rsid w:val="00FE5719"/>
    <w:pPr>
      <w:keepNext/>
    </w:pPr>
  </w:style>
  <w:style w:type="character" w:customStyle="1" w:styleId="VerbatimChar">
    <w:name w:val="Verbatim Char"/>
    <w:basedOn w:val="LgendeCar"/>
    <w:link w:val="SourceCode"/>
    <w:locked/>
    <w:rsid w:val="00FE5719"/>
    <w:rPr>
      <w:rFonts w:ascii="Consolas" w:hAnsi="Consolas"/>
      <w:i/>
    </w:rPr>
  </w:style>
  <w:style w:type="paragraph" w:customStyle="1" w:styleId="SourceCode">
    <w:name w:val="Source Code"/>
    <w:basedOn w:val="Normal"/>
    <w:link w:val="VerbatimChar"/>
    <w:rsid w:val="00FE5719"/>
    <w:pPr>
      <w:wordWrap w:val="0"/>
    </w:pPr>
    <w:rPr>
      <w:rFonts w:ascii="Consolas" w:hAnsi="Consolas"/>
      <w:i/>
      <w:sz w:val="22"/>
      <w:szCs w:val="22"/>
      <w:lang w:val="en-GB"/>
    </w:rPr>
  </w:style>
  <w:style w:type="character" w:styleId="Appelnotedebasdep">
    <w:name w:val="footnote reference"/>
    <w:basedOn w:val="LgendeCar"/>
    <w:semiHidden/>
    <w:unhideWhenUsed/>
    <w:rsid w:val="00FE5719"/>
    <w:rPr>
      <w:i w:val="0"/>
      <w:vertAlign w:val="superscript"/>
    </w:rPr>
  </w:style>
  <w:style w:type="character" w:styleId="Lienhypertexte">
    <w:name w:val="Hyperlink"/>
    <w:basedOn w:val="LgendeCar"/>
    <w:semiHidden/>
    <w:unhideWhenUsed/>
    <w:rsid w:val="00FE5719"/>
    <w:rPr>
      <w:i/>
      <w:color w:val="4472C4" w:themeColor="accent1"/>
      <w:u w:val="single"/>
    </w:rPr>
  </w:style>
  <w:style w:type="character" w:customStyle="1" w:styleId="KeywordTok">
    <w:name w:val="KeywordTok"/>
    <w:basedOn w:val="VerbatimChar"/>
    <w:rsid w:val="00FE5719"/>
    <w:rPr>
      <w:rFonts w:ascii="Consolas" w:hAnsi="Consolas"/>
      <w:b/>
      <w:bCs w:val="0"/>
      <w:i/>
      <w:color w:val="007020"/>
    </w:rPr>
  </w:style>
  <w:style w:type="character" w:customStyle="1" w:styleId="DataTypeTok">
    <w:name w:val="DataTypeTok"/>
    <w:basedOn w:val="VerbatimChar"/>
    <w:rsid w:val="00FE5719"/>
    <w:rPr>
      <w:rFonts w:ascii="Consolas" w:hAnsi="Consolas"/>
      <w:i/>
      <w:color w:val="902000"/>
    </w:rPr>
  </w:style>
  <w:style w:type="character" w:customStyle="1" w:styleId="DecValTok">
    <w:name w:val="DecValTok"/>
    <w:basedOn w:val="VerbatimChar"/>
    <w:rsid w:val="00FE5719"/>
    <w:rPr>
      <w:rFonts w:ascii="Consolas" w:hAnsi="Consolas"/>
      <w:i/>
      <w:color w:val="40A070"/>
    </w:rPr>
  </w:style>
  <w:style w:type="character" w:customStyle="1" w:styleId="BaseNTok">
    <w:name w:val="BaseNTok"/>
    <w:basedOn w:val="VerbatimChar"/>
    <w:rsid w:val="00FE5719"/>
    <w:rPr>
      <w:rFonts w:ascii="Consolas" w:hAnsi="Consolas"/>
      <w:i/>
      <w:color w:val="40A070"/>
    </w:rPr>
  </w:style>
  <w:style w:type="character" w:customStyle="1" w:styleId="FloatTok">
    <w:name w:val="FloatTok"/>
    <w:basedOn w:val="VerbatimChar"/>
    <w:rsid w:val="00FE5719"/>
    <w:rPr>
      <w:rFonts w:ascii="Consolas" w:hAnsi="Consolas"/>
      <w:i/>
      <w:color w:val="40A070"/>
    </w:rPr>
  </w:style>
  <w:style w:type="character" w:customStyle="1" w:styleId="ConstantTok">
    <w:name w:val="ConstantTok"/>
    <w:basedOn w:val="VerbatimChar"/>
    <w:rsid w:val="00FE5719"/>
    <w:rPr>
      <w:rFonts w:ascii="Consolas" w:hAnsi="Consolas"/>
      <w:i/>
      <w:color w:val="880000"/>
    </w:rPr>
  </w:style>
  <w:style w:type="character" w:customStyle="1" w:styleId="CharTok">
    <w:name w:val="CharTok"/>
    <w:basedOn w:val="VerbatimChar"/>
    <w:rsid w:val="00FE5719"/>
    <w:rPr>
      <w:rFonts w:ascii="Consolas" w:hAnsi="Consolas"/>
      <w:i/>
      <w:color w:val="4070A0"/>
    </w:rPr>
  </w:style>
  <w:style w:type="character" w:customStyle="1" w:styleId="SpecialCharTok">
    <w:name w:val="SpecialCharTok"/>
    <w:basedOn w:val="VerbatimChar"/>
    <w:rsid w:val="00FE5719"/>
    <w:rPr>
      <w:rFonts w:ascii="Consolas" w:hAnsi="Consolas"/>
      <w:i/>
      <w:color w:val="4070A0"/>
    </w:rPr>
  </w:style>
  <w:style w:type="character" w:customStyle="1" w:styleId="StringTok">
    <w:name w:val="StringTok"/>
    <w:basedOn w:val="VerbatimChar"/>
    <w:rsid w:val="00FE5719"/>
    <w:rPr>
      <w:rFonts w:ascii="Consolas" w:hAnsi="Consolas"/>
      <w:i/>
      <w:color w:val="4070A0"/>
    </w:rPr>
  </w:style>
  <w:style w:type="character" w:customStyle="1" w:styleId="VerbatimStringTok">
    <w:name w:val="VerbatimStringTok"/>
    <w:basedOn w:val="VerbatimChar"/>
    <w:rsid w:val="00FE5719"/>
    <w:rPr>
      <w:rFonts w:ascii="Consolas" w:hAnsi="Consolas"/>
      <w:i/>
      <w:color w:val="4070A0"/>
    </w:rPr>
  </w:style>
  <w:style w:type="character" w:customStyle="1" w:styleId="SpecialStringTok">
    <w:name w:val="SpecialStringTok"/>
    <w:basedOn w:val="VerbatimChar"/>
    <w:rsid w:val="00FE5719"/>
    <w:rPr>
      <w:rFonts w:ascii="Consolas" w:hAnsi="Consolas"/>
      <w:i/>
      <w:color w:val="BB6688"/>
    </w:rPr>
  </w:style>
  <w:style w:type="character" w:customStyle="1" w:styleId="ImportTok">
    <w:name w:val="ImportTok"/>
    <w:basedOn w:val="VerbatimChar"/>
    <w:rsid w:val="00FE5719"/>
    <w:rPr>
      <w:rFonts w:ascii="Consolas" w:hAnsi="Consolas"/>
      <w:i/>
    </w:rPr>
  </w:style>
  <w:style w:type="character" w:customStyle="1" w:styleId="CommentTok">
    <w:name w:val="CommentTok"/>
    <w:basedOn w:val="VerbatimChar"/>
    <w:rsid w:val="00FE5719"/>
    <w:rPr>
      <w:rFonts w:ascii="Consolas" w:hAnsi="Consolas"/>
      <w:i w:val="0"/>
      <w:color w:val="60A0B0"/>
    </w:rPr>
  </w:style>
  <w:style w:type="character" w:customStyle="1" w:styleId="DocumentationTok">
    <w:name w:val="DocumentationTok"/>
    <w:basedOn w:val="VerbatimChar"/>
    <w:rsid w:val="00FE5719"/>
    <w:rPr>
      <w:rFonts w:ascii="Consolas" w:hAnsi="Consolas"/>
      <w:i w:val="0"/>
      <w:color w:val="BA2121"/>
    </w:rPr>
  </w:style>
  <w:style w:type="character" w:customStyle="1" w:styleId="AnnotationTok">
    <w:name w:val="AnnotationTok"/>
    <w:basedOn w:val="VerbatimChar"/>
    <w:rsid w:val="00FE5719"/>
    <w:rPr>
      <w:rFonts w:ascii="Consolas" w:hAnsi="Consolas"/>
      <w:b/>
      <w:bCs w:val="0"/>
      <w:i w:val="0"/>
      <w:color w:val="60A0B0"/>
    </w:rPr>
  </w:style>
  <w:style w:type="character" w:customStyle="1" w:styleId="CommentVarTok">
    <w:name w:val="CommentVarTok"/>
    <w:basedOn w:val="VerbatimChar"/>
    <w:rsid w:val="00FE5719"/>
    <w:rPr>
      <w:rFonts w:ascii="Consolas" w:hAnsi="Consolas"/>
      <w:b/>
      <w:bCs w:val="0"/>
      <w:i w:val="0"/>
      <w:color w:val="60A0B0"/>
    </w:rPr>
  </w:style>
  <w:style w:type="character" w:customStyle="1" w:styleId="OtherTok">
    <w:name w:val="OtherTok"/>
    <w:basedOn w:val="VerbatimChar"/>
    <w:rsid w:val="00FE5719"/>
    <w:rPr>
      <w:rFonts w:ascii="Consolas" w:hAnsi="Consolas"/>
      <w:i/>
      <w:color w:val="007020"/>
    </w:rPr>
  </w:style>
  <w:style w:type="character" w:customStyle="1" w:styleId="FunctionTok">
    <w:name w:val="FunctionTok"/>
    <w:basedOn w:val="VerbatimChar"/>
    <w:rsid w:val="00FE5719"/>
    <w:rPr>
      <w:rFonts w:ascii="Consolas" w:hAnsi="Consolas"/>
      <w:i/>
      <w:color w:val="06287E"/>
    </w:rPr>
  </w:style>
  <w:style w:type="character" w:customStyle="1" w:styleId="VariableTok">
    <w:name w:val="VariableTok"/>
    <w:basedOn w:val="VerbatimChar"/>
    <w:rsid w:val="00FE5719"/>
    <w:rPr>
      <w:rFonts w:ascii="Consolas" w:hAnsi="Consolas"/>
      <w:i/>
      <w:color w:val="19177C"/>
    </w:rPr>
  </w:style>
  <w:style w:type="character" w:customStyle="1" w:styleId="ControlFlowTok">
    <w:name w:val="ControlFlowTok"/>
    <w:basedOn w:val="VerbatimChar"/>
    <w:rsid w:val="00FE5719"/>
    <w:rPr>
      <w:rFonts w:ascii="Consolas" w:hAnsi="Consolas"/>
      <w:b/>
      <w:bCs w:val="0"/>
      <w:i/>
      <w:color w:val="007020"/>
    </w:rPr>
  </w:style>
  <w:style w:type="character" w:customStyle="1" w:styleId="OperatorTok">
    <w:name w:val="OperatorTok"/>
    <w:basedOn w:val="VerbatimChar"/>
    <w:rsid w:val="00FE5719"/>
    <w:rPr>
      <w:rFonts w:ascii="Consolas" w:hAnsi="Consolas"/>
      <w:i/>
      <w:color w:val="666666"/>
    </w:rPr>
  </w:style>
  <w:style w:type="character" w:customStyle="1" w:styleId="BuiltInTok">
    <w:name w:val="BuiltInTok"/>
    <w:basedOn w:val="VerbatimChar"/>
    <w:rsid w:val="00FE5719"/>
    <w:rPr>
      <w:rFonts w:ascii="Consolas" w:hAnsi="Consolas"/>
      <w:i/>
    </w:rPr>
  </w:style>
  <w:style w:type="character" w:customStyle="1" w:styleId="ExtensionTok">
    <w:name w:val="ExtensionTok"/>
    <w:basedOn w:val="VerbatimChar"/>
    <w:rsid w:val="00FE5719"/>
    <w:rPr>
      <w:rFonts w:ascii="Consolas" w:hAnsi="Consolas"/>
      <w:i/>
    </w:rPr>
  </w:style>
  <w:style w:type="character" w:customStyle="1" w:styleId="PreprocessorTok">
    <w:name w:val="PreprocessorTok"/>
    <w:basedOn w:val="VerbatimChar"/>
    <w:rsid w:val="00FE5719"/>
    <w:rPr>
      <w:rFonts w:ascii="Consolas" w:hAnsi="Consolas"/>
      <w:i/>
      <w:color w:val="BC7A00"/>
    </w:rPr>
  </w:style>
  <w:style w:type="character" w:customStyle="1" w:styleId="AttributeTok">
    <w:name w:val="AttributeTok"/>
    <w:basedOn w:val="VerbatimChar"/>
    <w:rsid w:val="00FE5719"/>
    <w:rPr>
      <w:rFonts w:ascii="Consolas" w:hAnsi="Consolas"/>
      <w:i/>
      <w:color w:val="7D9029"/>
    </w:rPr>
  </w:style>
  <w:style w:type="character" w:customStyle="1" w:styleId="RegionMarkerTok">
    <w:name w:val="RegionMarkerTok"/>
    <w:basedOn w:val="VerbatimChar"/>
    <w:rsid w:val="00FE5719"/>
    <w:rPr>
      <w:rFonts w:ascii="Consolas" w:hAnsi="Consolas"/>
      <w:i/>
    </w:rPr>
  </w:style>
  <w:style w:type="character" w:customStyle="1" w:styleId="InformationTok">
    <w:name w:val="InformationTok"/>
    <w:basedOn w:val="VerbatimChar"/>
    <w:rsid w:val="00FE5719"/>
    <w:rPr>
      <w:rFonts w:ascii="Consolas" w:hAnsi="Consolas"/>
      <w:b/>
      <w:bCs w:val="0"/>
      <w:i w:val="0"/>
      <w:color w:val="60A0B0"/>
    </w:rPr>
  </w:style>
  <w:style w:type="character" w:customStyle="1" w:styleId="WarningTok">
    <w:name w:val="WarningTok"/>
    <w:basedOn w:val="VerbatimChar"/>
    <w:rsid w:val="00FE5719"/>
    <w:rPr>
      <w:rFonts w:ascii="Consolas" w:hAnsi="Consolas"/>
      <w:b/>
      <w:bCs w:val="0"/>
      <w:i w:val="0"/>
      <w:color w:val="60A0B0"/>
    </w:rPr>
  </w:style>
  <w:style w:type="character" w:customStyle="1" w:styleId="AlertTok">
    <w:name w:val="AlertTok"/>
    <w:basedOn w:val="VerbatimChar"/>
    <w:rsid w:val="00FE5719"/>
    <w:rPr>
      <w:rFonts w:ascii="Consolas" w:hAnsi="Consolas"/>
      <w:b/>
      <w:bCs w:val="0"/>
      <w:i/>
      <w:color w:val="FF0000"/>
    </w:rPr>
  </w:style>
  <w:style w:type="character" w:customStyle="1" w:styleId="ErrorTok">
    <w:name w:val="ErrorTok"/>
    <w:basedOn w:val="VerbatimChar"/>
    <w:rsid w:val="00FE5719"/>
    <w:rPr>
      <w:rFonts w:ascii="Consolas" w:hAnsi="Consolas"/>
      <w:b/>
      <w:bCs w:val="0"/>
      <w:i/>
      <w:color w:val="FF0000"/>
    </w:rPr>
  </w:style>
  <w:style w:type="character" w:customStyle="1" w:styleId="NormalTok">
    <w:name w:val="NormalTok"/>
    <w:basedOn w:val="VerbatimChar"/>
    <w:rsid w:val="00FE5719"/>
    <w:rPr>
      <w:rFonts w:ascii="Consolas" w:hAnsi="Consolas"/>
      <w:i/>
    </w:rPr>
  </w:style>
  <w:style w:type="table" w:customStyle="1" w:styleId="Table">
    <w:name w:val="Table"/>
    <w:semiHidden/>
    <w:qFormat/>
    <w:rsid w:val="00FE5719"/>
    <w:pPr>
      <w:spacing w:after="200" w:line="240" w:lineRule="auto"/>
    </w:pPr>
    <w:rPr>
      <w:sz w:val="24"/>
      <w:szCs w:val="24"/>
      <w:lang w:val="en-US"/>
    </w:rPr>
    <w:tblPr>
      <w:tblCellMar>
        <w:top w:w="0" w:type="dxa"/>
        <w:left w:w="108" w:type="dxa"/>
        <w:bottom w:w="0" w:type="dxa"/>
        <w:right w:w="108" w:type="dxa"/>
      </w:tblCellMar>
    </w:tblPr>
  </w:style>
  <w:style w:type="table" w:styleId="Grilledutableau">
    <w:name w:val="Table Grid"/>
    <w:basedOn w:val="TableauNormal"/>
    <w:uiPriority w:val="39"/>
    <w:rsid w:val="00C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dpdk.org/doc/guides/nics/i40e.html" TargetMode="External"/><Relationship Id="rId18" Type="http://schemas.openxmlformats.org/officeDocument/2006/relationships/hyperlink" Target="http://dpdk.org/doc/guides/nics/ixgbe.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hyperlink" Target="http://dpdk.org/browse/dpdk/tree/drivers/net/e1000" TargetMode="External"/><Relationship Id="rId2" Type="http://schemas.openxmlformats.org/officeDocument/2006/relationships/styles" Target="styles.xml"/><Relationship Id="rId16" Type="http://schemas.openxmlformats.org/officeDocument/2006/relationships/hyperlink" Target="http://dpdk.org/doc/guides/nics/virtio.html" TargetMode="External"/><Relationship Id="rId20" Type="http://schemas.openxmlformats.org/officeDocument/2006/relationships/hyperlink" Target="http://dpdk.org/doc/guides/nics/i40e.html" TargetMode="Externa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dpdk.org/doc/guides/prog_guide/link_bonding_poll_mode_drv_lib.html" TargetMode="External"/><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hyperlink" Target="http://dpdk.org/doc/guides/nics/i40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dpdk.org/doc/guides/nics/ixgbe.html" TargetMode="External"/><Relationship Id="rId22" Type="http://schemas.openxmlformats.org/officeDocument/2006/relationships/hyperlink" Target="https://www.intel.com/content/dam/www/public/us/en/documents/release-notes/xl710-ethernet-controller-feature-matrix.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1334</Words>
  <Characters>7608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Antoine Durand</dc:creator>
  <cp:keywords/>
  <dc:description/>
  <cp:lastModifiedBy>Laurent Antoine Durand</cp:lastModifiedBy>
  <cp:revision>3</cp:revision>
  <dcterms:created xsi:type="dcterms:W3CDTF">2020-05-31T08:13:00Z</dcterms:created>
  <dcterms:modified xsi:type="dcterms:W3CDTF">2020-05-31T11:20:00Z</dcterms:modified>
</cp:coreProperties>
</file>