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441" w:rsidRDefault="005F4959">
      <w:r>
        <w:t>Jonathan Wynn Smith</w:t>
      </w:r>
    </w:p>
    <w:p w:rsidR="005F4959" w:rsidRDefault="005F4959">
      <w:r>
        <w:t>June 22, 2018</w:t>
      </w:r>
    </w:p>
    <w:p w:rsidR="005F4959" w:rsidRDefault="005F4959"/>
    <w:p w:rsidR="005F4959" w:rsidRDefault="005F4959">
      <w:r>
        <w:t>Hero</w:t>
      </w:r>
      <w:r w:rsidR="004F1C05">
        <w:t>e</w:t>
      </w:r>
      <w:r>
        <w:t xml:space="preserve">s of </w:t>
      </w:r>
      <w:proofErr w:type="spellStart"/>
      <w:r>
        <w:t>Pymoli</w:t>
      </w:r>
      <w:proofErr w:type="spellEnd"/>
      <w:r>
        <w:t xml:space="preserve"> Analysis</w:t>
      </w:r>
    </w:p>
    <w:p w:rsidR="004F1C05" w:rsidRDefault="004F1C05"/>
    <w:p w:rsidR="004F1C05" w:rsidRDefault="004F1C05">
      <w:r>
        <w:t xml:space="preserve">Males are the greatest consumers of the Heroes of </w:t>
      </w:r>
      <w:proofErr w:type="spellStart"/>
      <w:r>
        <w:t>Pymoli</w:t>
      </w:r>
      <w:proofErr w:type="spellEnd"/>
      <w:r>
        <w:t xml:space="preserve"> games and hence account for the greatest amount of revenue.</w:t>
      </w:r>
    </w:p>
    <w:p w:rsidR="004F1C05" w:rsidRDefault="004F1C05"/>
    <w:p w:rsidR="004F1C05" w:rsidRDefault="00565D4F">
      <w:r>
        <w:t>Thirty-six p</w:t>
      </w:r>
      <w:r w:rsidR="004F1C05">
        <w:t>eople</w:t>
      </w:r>
      <w:r>
        <w:t xml:space="preserve"> </w:t>
      </w:r>
      <w:r w:rsidR="004F1C05">
        <w:t xml:space="preserve">20-24 years of age are the greatest consumers of Heroes of </w:t>
      </w:r>
      <w:proofErr w:type="spellStart"/>
      <w:r w:rsidR="004F1C05">
        <w:t>P</w:t>
      </w:r>
      <w:r>
        <w:t>ymoli</w:t>
      </w:r>
      <w:proofErr w:type="spellEnd"/>
      <w:r>
        <w:t xml:space="preserve">. </w:t>
      </w:r>
      <w:r w:rsidR="004F1C05">
        <w:t>This age group purchased over three times the amount o</w:t>
      </w:r>
      <w:r>
        <w:t xml:space="preserve">f games that </w:t>
      </w:r>
      <w:proofErr w:type="gramStart"/>
      <w:r>
        <w:t>15-19 year-olds</w:t>
      </w:r>
      <w:proofErr w:type="gramEnd"/>
      <w:r>
        <w:t xml:space="preserve">.  The </w:t>
      </w:r>
      <w:proofErr w:type="gramStart"/>
      <w:r>
        <w:t>15-19 year-olds</w:t>
      </w:r>
      <w:proofErr w:type="gramEnd"/>
      <w:r>
        <w:t xml:space="preserve"> purchased the second highest number of games.</w:t>
      </w:r>
    </w:p>
    <w:p w:rsidR="00565D4F" w:rsidRDefault="00565D4F"/>
    <w:p w:rsidR="00565D4F" w:rsidRDefault="00565D4F">
      <w:r>
        <w:t>Mourning Blade was the most popular game.</w:t>
      </w:r>
    </w:p>
    <w:p w:rsidR="00565D4F" w:rsidRDefault="00565D4F"/>
    <w:p w:rsidR="00565D4F" w:rsidRDefault="00565D4F">
      <w:r>
        <w:t>The most popular games were not the most highest costing games.</w:t>
      </w:r>
      <w:bookmarkStart w:id="0" w:name="_GoBack"/>
      <w:bookmarkEnd w:id="0"/>
    </w:p>
    <w:sectPr w:rsidR="00565D4F" w:rsidSect="00F8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59"/>
    <w:rsid w:val="00177589"/>
    <w:rsid w:val="004F1C05"/>
    <w:rsid w:val="00565D4F"/>
    <w:rsid w:val="005F4959"/>
    <w:rsid w:val="00F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EDC0"/>
  <w15:chartTrackingRefBased/>
  <w15:docId w15:val="{1A3DDD5C-9709-794E-AC15-DD4ED395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2018-06-22T15:43:00Z</dcterms:created>
  <dcterms:modified xsi:type="dcterms:W3CDTF">2018-06-22T16:24:00Z</dcterms:modified>
</cp:coreProperties>
</file>