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 T3A: SDLC Swimlane Diagram Template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 |  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   |  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Instructions &amp;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activity, your team will map out your sprint workflow across the 5 core SDLC phases and assign clear responsibilities across roles. For each cell in the swimlane matrix below, complete the following: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Define Concrete Actions:</w:t>
      </w:r>
      <w:r w:rsidDel="00000000" w:rsidR="00000000" w:rsidRPr="00000000">
        <w:rPr>
          <w:rtl w:val="0"/>
        </w:rPr>
        <w:t xml:space="preserve"> What does this role actively do during this specific phase? (Aim for 2–3 concrete tasks per cell).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 Inputs &amp; Outputs:</w:t>
      </w:r>
      <w:r w:rsidDel="00000000" w:rsidR="00000000" w:rsidRPr="00000000">
        <w:rPr>
          <w:rtl w:val="0"/>
        </w:rPr>
        <w:t xml:space="preserve"> What artifact or deliverable is received, produced, or handed off?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Handoffs &amp; Dependencies:</w:t>
      </w:r>
      <w:r w:rsidDel="00000000" w:rsidR="00000000" w:rsidRPr="00000000">
        <w:rPr>
          <w:rtl w:val="0"/>
        </w:rPr>
        <w:t xml:space="preserve"> Indicate which role or next phase depends on the completion of each task (e.g., </w:t>
      </w:r>
      <w:r w:rsidDel="00000000" w:rsidR="00000000" w:rsidRPr="00000000">
        <w:rPr>
          <w:i w:val="1"/>
          <w:iCs w:val="1"/>
          <w:rtl w:val="0"/>
        </w:rPr>
        <w:t xml:space="preserve">"Team passes feature branch to QA"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"QA reports bug ticket back to Developers"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 / Traceability Mapping:</w:t>
      </w:r>
      <w:r w:rsidDel="00000000" w:rsidR="00000000" w:rsidRPr="00000000">
        <w:rPr>
          <w:rtl w:val="0"/>
        </w:rPr>
        <w:t xml:space="preserve"> Connect your development and QA steps to Git actions (e.g., Branching, PR creation, Automated test runs, Merging).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SDLC Swimlane Matrix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404"/>
        <w:gridCol w:w="1591.2"/>
        <w:gridCol w:w="1591.2"/>
        <w:gridCol w:w="1591.2"/>
        <w:gridCol w:w="1591.2"/>
        <w:gridCol w:w="1591.2"/>
        <w:tblGridChange w:id="0">
          <w:tblGrid>
            <w:gridCol w:w="1404"/>
            <w:gridCol w:w="1591.2"/>
            <w:gridCol w:w="1591.2"/>
            <w:gridCol w:w="1591.2"/>
            <w:gridCol w:w="1591.2"/>
            <w:gridCol w:w="1591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  <w:rtl w:val="0"/>
              </w:rPr>
              <w:t xml:space="preserve">Role / Swimlane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  <w:rtl w:val="0"/>
              </w:rPr>
              <w:t xml:space="preserve">Phase 1: Requirements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  <w:rtl w:val="0"/>
              </w:rPr>
              <w:t xml:space="preserve">Phase 2: Design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  <w:rtl w:val="0"/>
              </w:rPr>
              <w:t xml:space="preserve">Phase 3: Build (Code)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  <w:rtl w:val="0"/>
              </w:rPr>
              <w:t xml:space="preserve">Phase 4: Test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shd w:fill="auto" w:val="clear"/>
                <w:rtl w:val="0"/>
              </w:rPr>
              <w:t xml:space="preserve">Phase 5: Demo &amp; Release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Development Team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47556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8"/>
                <w:szCs w:val="18"/>
                <w:shd w:fill="auto" w:val="clear"/>
                <w:vertAlign w:val="baseline"/>
                <w:rtl w:val="0"/>
              </w:rPr>
              <w:t xml:space="preserve">(Devs, Tech Lead)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Review user stories, identify technical constraints]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Database schema, component breakdown, API contracts]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Feature branching, writing code, creating PR]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Address QA bug tickets, refactor code, resolve PR feedback]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Merge to main branch, tag release, walkthrough feature in demo]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QA &amp; Testing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47556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8"/>
                <w:szCs w:val="18"/>
                <w:shd w:fill="auto" w:val="clear"/>
                <w:vertAlign w:val="baseline"/>
                <w:rtl w:val="0"/>
              </w:rPr>
              <w:t xml:space="preserve">(QA Analyst, Peer Reviewers)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Review acceptance criteria, identify edge cases]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Draft test plans and test cases from designs]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Prepare test environments, prep sample mock data]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Execute test plan, log bug reports with reproduction steps]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Verify bug fixes on staging build, issue QA sign-off]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/ Stakeholder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47556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8"/>
                <w:szCs w:val="18"/>
                <w:shd w:fill="auto" w:val="clear"/>
                <w:vertAlign w:val="baseline"/>
                <w:rtl w:val="0"/>
              </w:rPr>
              <w:t xml:space="preserve">(Product Owner, Client Sponsor)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Define project vision, business needs, and priorities]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Review wireframes and UX flows, approve mockups]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Clarify scope questions during sprint standup/check-in]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Participate in User Acceptance Testing (UAT)]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in: Attend sprint demo, give feedback, sign off on release]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 / Output: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Handoff To: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[Fill in]</w:t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fAYDV3S9IsUCsGxfQeRz7ruDA==">CgMxLjA4AHIhMUIwTVc2LW4wNWNlcHJhN0w5X1BRZGY0NURMeWJVenk3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