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座位表（前提件）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最根本 —— 272 条有向边 → 约 68；「路过的人」固定为邻居，同一安静者每天被打扰 2~4 次；单边日增量 0.13 → ~2，直接踩到门槛线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 + 门槛修复(2) 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