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座位表（前提件）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最根本 —— 272 条有向边 → 约 68；「路过的人」固定为邻居，同一安静者每天被打扰 2~4 次；单边日增量 0.13 → ~2，直接踩到门槛线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 + 门槛修复(2) 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126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