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人围观，且发起者对目标好感 ≥40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 A[i][j] ≥ 40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tags.csv 的 tag_bias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函数已实现，但尚未接入行为决策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「爱学习」标签目前不影响行为选择（测过：study_bias = 0.50 可算出，但没人调用）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belief.lambda_b（信念遗忘回归）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信念只学不忘，长期偏保守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sleep（睡觉行为）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配置与耗时已备，未实现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「用社交换减压」这条策略不存在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126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