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66B" w14:textId="716E612C" w:rsidR="009303D9" w:rsidRDefault="00B93C6A">
      <w:pPr>
        <w:pStyle w:val="papertitle"/>
      </w:pPr>
      <w:bookmarkStart w:id="0" w:name="_GoBack"/>
      <w:bookmarkEnd w:id="0"/>
      <w:r w:rsidRPr="00B93C6A">
        <w:t>Is My Software Consistent With the Real World?</w:t>
      </w:r>
    </w:p>
    <w:p w14:paraId="4E732386" w14:textId="77777777" w:rsidR="009303D9" w:rsidRPr="005B520E" w:rsidRDefault="009303D9"/>
    <w:p w14:paraId="32269E8D" w14:textId="77777777" w:rsidR="009303D9" w:rsidRPr="005B520E" w:rsidRDefault="009303D9">
      <w:pPr>
        <w:pStyle w:val="Author"/>
        <w:sectPr w:rsidR="009303D9" w:rsidRPr="005B520E">
          <w:footerReference w:type="even" r:id="rId8"/>
          <w:footerReference w:type="default" r:id="rId9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0E9D5D05" w14:textId="66120655" w:rsidR="009303D9" w:rsidRDefault="00410425" w:rsidP="005B520E">
      <w:pPr>
        <w:pStyle w:val="Author"/>
      </w:pPr>
      <w:r>
        <w:lastRenderedPageBreak/>
        <w:t>Jian Xiang</w:t>
      </w:r>
      <w:r w:rsidR="001B53BA">
        <w:t>, John Knight</w:t>
      </w:r>
      <w:r>
        <w:t>, Kevin Sullivan</w:t>
      </w:r>
    </w:p>
    <w:p w14:paraId="46063B78" w14:textId="4666847D" w:rsidR="009303D9" w:rsidRDefault="00410425" w:rsidP="005B520E">
      <w:pPr>
        <w:pStyle w:val="Affiliation"/>
      </w:pPr>
      <w:r>
        <w:t>Department of Computer Science</w:t>
      </w:r>
    </w:p>
    <w:p w14:paraId="65F57CCF" w14:textId="15C20365" w:rsidR="00410425" w:rsidRPr="005B520E" w:rsidRDefault="00410425" w:rsidP="005B520E">
      <w:pPr>
        <w:pStyle w:val="Affiliation"/>
      </w:pPr>
      <w:r>
        <w:t>University of Virginia</w:t>
      </w:r>
    </w:p>
    <w:p w14:paraId="78243C56" w14:textId="5ADBFDED" w:rsidR="009303D9" w:rsidRDefault="001B53BA" w:rsidP="005B520E">
      <w:pPr>
        <w:pStyle w:val="Affiliation"/>
      </w:pPr>
      <w:r>
        <w:t xml:space="preserve">Charlottesville, </w:t>
      </w:r>
      <w:r w:rsidR="00A95735">
        <w:t xml:space="preserve">VA </w:t>
      </w:r>
      <w:r>
        <w:t>USA</w:t>
      </w:r>
    </w:p>
    <w:p w14:paraId="24BED55A" w14:textId="77777777" w:rsidR="00410425" w:rsidRDefault="00410425" w:rsidP="00410425">
      <w:pPr>
        <w:rPr>
          <w:rStyle w:val="e-mail"/>
          <w:rFonts w:eastAsiaTheme="minorEastAsia"/>
        </w:rPr>
      </w:pPr>
      <w:r w:rsidRPr="00E815BB">
        <w:rPr>
          <w:rStyle w:val="e-mail"/>
          <w:rFonts w:eastAsiaTheme="minorEastAsia"/>
        </w:rPr>
        <w:t>{Jian,Knight,Sullivan}@cs.virginia.edu</w:t>
      </w:r>
    </w:p>
    <w:p w14:paraId="72C28FA7" w14:textId="77777777" w:rsidR="00410425" w:rsidRPr="00E815BB" w:rsidRDefault="00410425" w:rsidP="00410425">
      <w:pPr>
        <w:rPr>
          <w:rStyle w:val="e-mail"/>
          <w:rFonts w:eastAsiaTheme="minorEastAsia"/>
        </w:rPr>
      </w:pPr>
    </w:p>
    <w:p w14:paraId="01270462" w14:textId="77777777" w:rsidR="009303D9" w:rsidRPr="005B520E" w:rsidRDefault="009303D9"/>
    <w:p w14:paraId="50DFC8D7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2B86F43C" w14:textId="1EAF9E96" w:rsidR="008F0BD4" w:rsidRDefault="009303D9" w:rsidP="00972203">
      <w:pPr>
        <w:pStyle w:val="Abstract"/>
      </w:pPr>
      <w:r>
        <w:rPr>
          <w:i/>
          <w:iCs/>
        </w:rPr>
        <w:lastRenderedPageBreak/>
        <w:t>Abstract</w:t>
      </w:r>
      <w:r>
        <w:t>—</w:t>
      </w:r>
      <w:r w:rsidR="004A07D2" w:rsidRPr="004A07D2">
        <w:t xml:space="preserve"> The actions taken by software should be consistent with </w:t>
      </w:r>
      <w:r w:rsidR="00F820C3">
        <w:t xml:space="preserve">relevant </w:t>
      </w:r>
      <w:r w:rsidR="004A07D2" w:rsidRPr="004A07D2">
        <w:t xml:space="preserve">constraints arising in the real world. For example, computations should not mix </w:t>
      </w:r>
      <w:r w:rsidR="00F820C3">
        <w:t xml:space="preserve">values that are </w:t>
      </w:r>
      <w:r w:rsidR="00E634CC">
        <w:t xml:space="preserve">understood </w:t>
      </w:r>
      <w:r w:rsidR="00F820C3">
        <w:t xml:space="preserve">as being expressed in incompatible </w:t>
      </w:r>
      <w:r w:rsidR="004A07D2" w:rsidRPr="004A07D2">
        <w:t xml:space="preserve">physical units. To enable checking of </w:t>
      </w:r>
      <w:r w:rsidR="00F820C3">
        <w:t>such consistency</w:t>
      </w:r>
      <w:r w:rsidR="004A07D2" w:rsidRPr="004A07D2">
        <w:t xml:space="preserve"> </w:t>
      </w:r>
      <w:r w:rsidR="00F820C3">
        <w:t xml:space="preserve">our </w:t>
      </w:r>
      <w:r w:rsidR="004A07D2" w:rsidRPr="004A07D2">
        <w:t>previous wor</w:t>
      </w:r>
      <w:r w:rsidR="00DF0ED2">
        <w:t>k</w:t>
      </w:r>
      <w:r w:rsidR="004A07D2" w:rsidRPr="004A07D2">
        <w:t xml:space="preserve"> introduced</w:t>
      </w:r>
      <w:r w:rsidR="00F820C3">
        <w:t>:</w:t>
      </w:r>
      <w:r w:rsidR="004A07D2" w:rsidRPr="004A07D2">
        <w:t xml:space="preserve"> (a) </w:t>
      </w:r>
      <w:proofErr w:type="spellStart"/>
      <w:r w:rsidR="004A07D2" w:rsidRPr="004A07D2">
        <w:t>a</w:t>
      </w:r>
      <w:proofErr w:type="spellEnd"/>
      <w:r w:rsidR="004A07D2" w:rsidRPr="004A07D2">
        <w:t xml:space="preserve"> new structure, the interpreted formalism, that is </w:t>
      </w:r>
      <w:r w:rsidR="00F820C3">
        <w:t xml:space="preserve">a </w:t>
      </w:r>
      <w:r w:rsidR="004A07D2" w:rsidRPr="004A07D2">
        <w:t xml:space="preserve">software analog of the notion of </w:t>
      </w:r>
      <w:r w:rsidR="00F820C3">
        <w:t xml:space="preserve">an informal </w:t>
      </w:r>
      <w:r w:rsidR="004A07D2" w:rsidRPr="004A07D2">
        <w:t>interpretation from classical logic, and (b) a practical implementation of the conce</w:t>
      </w:r>
      <w:r w:rsidR="00F820C3">
        <w:t>pt in the form of</w:t>
      </w:r>
      <w:r w:rsidR="004A07D2" w:rsidRPr="004A07D2">
        <w:t xml:space="preserve"> real-world type systems. We reported preliminary results of the value of interpreted formalisms in improving software dependability. In this paper, we present details of a new case </w:t>
      </w:r>
      <w:r w:rsidR="00F820C3">
        <w:t xml:space="preserve">study, </w:t>
      </w:r>
      <w:r w:rsidR="004A07D2" w:rsidRPr="004A07D2">
        <w:t>the results of which indicate that: (a) interpreted formalisms can be applied to large systems, and (b) the fault-detection potential is substantial.</w:t>
      </w:r>
    </w:p>
    <w:p w14:paraId="70BD3FD1" w14:textId="77777777" w:rsidR="00DB6C5B" w:rsidRDefault="004D72B5" w:rsidP="00972203">
      <w:pPr>
        <w:pStyle w:val="Keywords"/>
      </w:pPr>
      <w:r w:rsidRPr="004D72B5">
        <w:t>Keywords—</w:t>
      </w:r>
      <w:r w:rsidR="00250049">
        <w:t xml:space="preserve"> </w:t>
      </w:r>
      <w:r w:rsidR="0041298A">
        <w:t>Case study, l</w:t>
      </w:r>
      <w:r w:rsidR="00CF4465">
        <w:t>ogic interpretation, real-world types</w:t>
      </w:r>
      <w:r w:rsidR="00512DC5">
        <w:t>, software reliability</w:t>
      </w:r>
    </w:p>
    <w:p w14:paraId="7FD1632F" w14:textId="77777777" w:rsidR="009303D9" w:rsidRDefault="00927D71" w:rsidP="006B6B66">
      <w:pPr>
        <w:pStyle w:val="Heading1"/>
      </w:pPr>
      <w:bookmarkStart w:id="1" w:name="_Ref295140527"/>
      <w:r>
        <w:t>Introduction</w:t>
      </w:r>
      <w:bookmarkEnd w:id="1"/>
    </w:p>
    <w:p w14:paraId="298817F1" w14:textId="1A9E435A" w:rsidR="0062214A" w:rsidRDefault="00D162C5" w:rsidP="00D162C5">
      <w:pPr>
        <w:pStyle w:val="BodyText"/>
      </w:pPr>
      <w:r>
        <w:t xml:space="preserve">Real-world constraints are those inherited </w:t>
      </w:r>
      <w:r w:rsidR="0062214A">
        <w:t xml:space="preserve">from </w:t>
      </w:r>
      <w:r w:rsidR="006E62FE">
        <w:t>properties of the real world</w:t>
      </w:r>
      <w:r w:rsidR="00F820C3">
        <w:t>.</w:t>
      </w:r>
      <w:r w:rsidR="0062214A">
        <w:t xml:space="preserve"> </w:t>
      </w:r>
      <w:r w:rsidR="00F820C3">
        <w:t>T</w:t>
      </w:r>
      <w:r w:rsidR="0062214A">
        <w:t xml:space="preserve">he laws of physics </w:t>
      </w:r>
      <w:r w:rsidR="00F820C3">
        <w:t xml:space="preserve">are an </w:t>
      </w:r>
      <w:r w:rsidR="0062214A">
        <w:t xml:space="preserve">example. Clearly, programs that interact with the real world, in particular cyber-physical systems, </w:t>
      </w:r>
      <w:r w:rsidR="00F820C3">
        <w:t xml:space="preserve">must respect such </w:t>
      </w:r>
      <w:r>
        <w:t>constraints</w:t>
      </w:r>
      <w:r w:rsidR="0062214A">
        <w:t>. Software developers intend this to be the case</w:t>
      </w:r>
      <w:r w:rsidR="00F820C3">
        <w:t xml:space="preserve"> but often lack mechanisms to document and check such consistence. S</w:t>
      </w:r>
      <w:r w:rsidR="0062214A">
        <w:t xml:space="preserve">oftware </w:t>
      </w:r>
      <w:r w:rsidR="00317C7E">
        <w:t>fault</w:t>
      </w:r>
      <w:r w:rsidR="0062214A">
        <w:t xml:space="preserve">s that </w:t>
      </w:r>
      <w:r w:rsidR="00BA238A">
        <w:t xml:space="preserve">cause software to </w:t>
      </w:r>
      <w:r w:rsidR="0062214A">
        <w:t xml:space="preserve">violate </w:t>
      </w:r>
      <w:r w:rsidR="00F820C3">
        <w:t xml:space="preserve">such </w:t>
      </w:r>
      <w:r w:rsidR="0062214A">
        <w:t>constraints</w:t>
      </w:r>
      <w:r w:rsidR="00F820C3">
        <w:t xml:space="preserve"> can thus go unnoticed</w:t>
      </w:r>
      <w:r w:rsidR="0062214A">
        <w:t>.</w:t>
      </w:r>
    </w:p>
    <w:p w14:paraId="6C3D344A" w14:textId="227C757C" w:rsidR="00FF6F1D" w:rsidRDefault="00E726FD" w:rsidP="00D162C5">
      <w:pPr>
        <w:pStyle w:val="BodyText"/>
      </w:pPr>
      <w:r>
        <w:t>R</w:t>
      </w:r>
      <w:r w:rsidR="00D162C5">
        <w:t xml:space="preserve">esearch </w:t>
      </w:r>
      <w:r>
        <w:t xml:space="preserve">in this area </w:t>
      </w:r>
      <w:r w:rsidR="00F820C3">
        <w:t xml:space="preserve">has </w:t>
      </w:r>
      <w:r>
        <w:t xml:space="preserve">tended to </w:t>
      </w:r>
      <w:r w:rsidR="00D162C5">
        <w:t>focus on</w:t>
      </w:r>
      <w:r w:rsidR="00D059CC">
        <w:t xml:space="preserve"> checking software’s consistency with</w:t>
      </w:r>
      <w:r w:rsidR="00D162C5">
        <w:t xml:space="preserve"> </w:t>
      </w:r>
      <w:r w:rsidR="00F820C3">
        <w:t xml:space="preserve">very </w:t>
      </w:r>
      <w:r w:rsidR="00D162C5">
        <w:t xml:space="preserve">specific </w:t>
      </w:r>
      <w:r w:rsidR="00BA238A">
        <w:t>types</w:t>
      </w:r>
      <w:r w:rsidR="00D162C5">
        <w:t xml:space="preserve"> of real-world constraints, e.g. </w:t>
      </w:r>
      <w:r w:rsidR="007B1A17">
        <w:t xml:space="preserve">the consistent use of </w:t>
      </w:r>
      <w:r w:rsidR="00672DDF">
        <w:t xml:space="preserve">physical </w:t>
      </w:r>
      <w:r w:rsidR="00D162C5">
        <w:t xml:space="preserve">units </w:t>
      </w:r>
      <w:r w:rsidR="002F37FF">
        <w:t xml:space="preserve">and physical dimensions </w:t>
      </w:r>
      <w:r w:rsidR="002F37FF">
        <w:fldChar w:fldCharType="begin"/>
      </w:r>
      <w:r w:rsidR="002F37FF">
        <w:instrText xml:space="preserve"> REF _Ref455601257 \r \h </w:instrText>
      </w:r>
      <w:r w:rsidR="002F37FF">
        <w:fldChar w:fldCharType="separate"/>
      </w:r>
      <w:r w:rsidR="006C46A0">
        <w:t>[4]</w:t>
      </w:r>
      <w:r w:rsidR="002F37FF">
        <w:fldChar w:fldCharType="end"/>
      </w:r>
      <w:r w:rsidR="002F37FF">
        <w:t>,</w:t>
      </w:r>
      <w:r w:rsidR="002F37FF">
        <w:fldChar w:fldCharType="begin"/>
      </w:r>
      <w:r w:rsidR="002F37FF">
        <w:instrText xml:space="preserve"> REF _Ref461366701 \r \h </w:instrText>
      </w:r>
      <w:r w:rsidR="002F37FF">
        <w:fldChar w:fldCharType="separate"/>
      </w:r>
      <w:r w:rsidR="006C46A0">
        <w:t>[9]</w:t>
      </w:r>
      <w:r w:rsidR="002F37FF">
        <w:fldChar w:fldCharType="end"/>
      </w:r>
      <w:r w:rsidR="00672DDF">
        <w:t xml:space="preserve">. </w:t>
      </w:r>
      <w:r w:rsidR="00144D37">
        <w:t xml:space="preserve">In </w:t>
      </w:r>
      <w:r w:rsidR="00672DDF">
        <w:t>prior research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7F19EC">
        <w:t xml:space="preserve"> in which we sought a comprehensive approach</w:t>
      </w:r>
      <w:r w:rsidR="00144D37">
        <w:t xml:space="preserve">, </w:t>
      </w:r>
      <w:r w:rsidR="00CA7283">
        <w:t xml:space="preserve">we introduced a new structure, the </w:t>
      </w:r>
      <w:r w:rsidR="00144D37" w:rsidRPr="00CF4D79">
        <w:rPr>
          <w:i/>
        </w:rPr>
        <w:t>interpreted formalism</w:t>
      </w:r>
      <w:r w:rsidR="00CA7283">
        <w:t>, that combines</w:t>
      </w:r>
      <w:r w:rsidR="009F4BD1">
        <w:t>: (a)</w:t>
      </w:r>
      <w:r w:rsidR="00CA7283">
        <w:t xml:space="preserve"> the </w:t>
      </w:r>
      <w:r w:rsidR="009F4BD1">
        <w:t xml:space="preserve">logic of the computation, i.e., the </w:t>
      </w:r>
      <w:r w:rsidR="00CA7283">
        <w:t>traditional notion of software</w:t>
      </w:r>
      <w:r w:rsidR="00F820C3">
        <w:t>,</w:t>
      </w:r>
      <w:r w:rsidR="009F4BD1">
        <w:t xml:space="preserve"> </w:t>
      </w:r>
      <w:r w:rsidR="00CA7283">
        <w:t xml:space="preserve">with </w:t>
      </w:r>
      <w:r w:rsidR="009F4BD1">
        <w:t xml:space="preserve">(b) the interpretation of the logic, i.e., </w:t>
      </w:r>
      <w:r w:rsidR="00F820C3">
        <w:t xml:space="preserve">an explicit representation of the correspondence of </w:t>
      </w:r>
      <w:r w:rsidR="00CA7283">
        <w:t xml:space="preserve">software </w:t>
      </w:r>
      <w:r w:rsidR="00F820C3">
        <w:t xml:space="preserve">elements with </w:t>
      </w:r>
      <w:r w:rsidR="00CA7283">
        <w:t>the real world</w:t>
      </w:r>
      <w:r w:rsidR="00FF6F1D">
        <w:t>.</w:t>
      </w:r>
      <w:r w:rsidR="007B1A17">
        <w:t xml:space="preserve"> </w:t>
      </w:r>
      <w:r w:rsidR="00490E88">
        <w:t xml:space="preserve">The interpreted formalism model provides a framework for </w:t>
      </w:r>
      <w:r w:rsidR="00F820C3">
        <w:t xml:space="preserve">analyzing </w:t>
      </w:r>
      <w:r w:rsidR="00490E88">
        <w:t xml:space="preserve">the consistency of </w:t>
      </w:r>
      <w:r w:rsidR="00F820C3">
        <w:t xml:space="preserve">software </w:t>
      </w:r>
      <w:r w:rsidR="00490E88">
        <w:t xml:space="preserve">logic with the real-world entities with which the logic interacts. </w:t>
      </w:r>
      <w:r w:rsidR="00F820C3">
        <w:t>C</w:t>
      </w:r>
      <w:r w:rsidR="007B1A17">
        <w:t xml:space="preserve">onsistency of </w:t>
      </w:r>
      <w:r w:rsidR="00490E88">
        <w:t xml:space="preserve">physical </w:t>
      </w:r>
      <w:r w:rsidR="007B1A17">
        <w:t xml:space="preserve">units and </w:t>
      </w:r>
      <w:r w:rsidR="00490E88">
        <w:t>of physical</w:t>
      </w:r>
      <w:r w:rsidR="007B1A17">
        <w:t xml:space="preserve"> dimensions are special ca</w:t>
      </w:r>
      <w:r w:rsidR="00490E88">
        <w:t>ses.</w:t>
      </w:r>
    </w:p>
    <w:p w14:paraId="643A8FCD" w14:textId="389A539D" w:rsidR="004B7315" w:rsidRDefault="001644D6" w:rsidP="00D162C5">
      <w:pPr>
        <w:pStyle w:val="BodyText"/>
      </w:pPr>
      <w:r>
        <w:t xml:space="preserve">The interpretation </w:t>
      </w:r>
      <w:r w:rsidR="001C65E9">
        <w:t>component of a</w:t>
      </w:r>
      <w:r w:rsidR="00E634CC">
        <w:t xml:space="preserve">n interpreted </w:t>
      </w:r>
      <w:r w:rsidR="001C65E9">
        <w:t xml:space="preserve">formalism </w:t>
      </w:r>
      <w:r>
        <w:t xml:space="preserve">is </w:t>
      </w:r>
      <w:r w:rsidR="00FF6F1D">
        <w:t>machine readable</w:t>
      </w:r>
      <w:r w:rsidR="00E634CC">
        <w:t>,</w:t>
      </w:r>
      <w:r w:rsidR="00FF6F1D">
        <w:t xml:space="preserve"> th</w:t>
      </w:r>
      <w:r w:rsidR="00F01AB8">
        <w:t>e</w:t>
      </w:r>
      <w:r w:rsidR="00FF6F1D">
        <w:t>reby allowing</w:t>
      </w:r>
      <w:r w:rsidR="001C65E9">
        <w:t>: (a)</w:t>
      </w:r>
      <w:r w:rsidR="00FF6F1D">
        <w:t xml:space="preserve"> </w:t>
      </w:r>
      <w:r w:rsidR="00144D37">
        <w:t xml:space="preserve">the </w:t>
      </w:r>
      <w:r w:rsidR="00F01AB8">
        <w:t xml:space="preserve">precise </w:t>
      </w:r>
      <w:r w:rsidR="00144D37">
        <w:t>definition of constraints derived from the real world</w:t>
      </w:r>
      <w:r w:rsidR="001C65E9">
        <w:t>,</w:t>
      </w:r>
      <w:r w:rsidR="003933F4">
        <w:t xml:space="preserve"> and </w:t>
      </w:r>
      <w:r w:rsidR="001C65E9">
        <w:t xml:space="preserve">(b) </w:t>
      </w:r>
      <w:r w:rsidR="00AD316F">
        <w:t xml:space="preserve">the </w:t>
      </w:r>
      <w:r w:rsidR="00D04455">
        <w:t xml:space="preserve">use of </w:t>
      </w:r>
      <w:r w:rsidR="00F01AB8">
        <w:t>s</w:t>
      </w:r>
      <w:r w:rsidR="00144D37">
        <w:t xml:space="preserve">everal analysis techniques that enable automated checking of these constraints. </w:t>
      </w:r>
      <w:r w:rsidR="008C263F">
        <w:t>We conducted</w:t>
      </w:r>
      <w:r w:rsidR="00C11502">
        <w:t xml:space="preserve"> a</w:t>
      </w:r>
      <w:r w:rsidR="004B7315">
        <w:t xml:space="preserve"> </w:t>
      </w:r>
      <w:r w:rsidR="00146346">
        <w:t xml:space="preserve">preliminary </w:t>
      </w:r>
      <w:r w:rsidR="004B7315">
        <w:t>case study</w:t>
      </w:r>
      <w:r w:rsidR="008C263F" w:rsidRPr="008C263F">
        <w:t xml:space="preserve"> </w:t>
      </w:r>
      <w:r w:rsidR="008C263F">
        <w:t>of interpreted formalisms on an open-source project</w:t>
      </w:r>
      <w:r w:rsidR="00C11502">
        <w:t xml:space="preserve">, </w:t>
      </w:r>
      <w:r w:rsidR="008C263F">
        <w:t>the Kelpie flight planner</w:t>
      </w:r>
      <w:r w:rsidR="002F37FF">
        <w:fldChar w:fldCharType="begin"/>
      </w:r>
      <w:r w:rsidR="002F37FF">
        <w:instrText xml:space="preserve"> REF _Ref461366793 \n \h </w:instrText>
      </w:r>
      <w:r w:rsidR="002F37FF">
        <w:fldChar w:fldCharType="separate"/>
      </w:r>
      <w:r w:rsidR="006C46A0">
        <w:t>[11]</w:t>
      </w:r>
      <w:r w:rsidR="002F37FF">
        <w:fldChar w:fldCharType="end"/>
      </w:r>
      <w:r w:rsidR="00D132BE">
        <w:t>,</w:t>
      </w:r>
      <w:r w:rsidR="00C11502">
        <w:t xml:space="preserve"> that is approximately </w:t>
      </w:r>
      <w:r w:rsidR="004B7315">
        <w:t xml:space="preserve">13,000 lines of </w:t>
      </w:r>
      <w:r w:rsidR="003933F4">
        <w:t xml:space="preserve">source </w:t>
      </w:r>
      <w:r w:rsidR="004B7315">
        <w:t>code</w:t>
      </w:r>
      <w:r w:rsidR="00083CCD">
        <w:t>. This study i</w:t>
      </w:r>
      <w:r w:rsidR="004B7315">
        <w:t xml:space="preserve">llustrated the feasibility and </w:t>
      </w:r>
      <w:r w:rsidR="00B737DA">
        <w:t xml:space="preserve">potential </w:t>
      </w:r>
      <w:r w:rsidR="004B7315">
        <w:t xml:space="preserve">benefits of the </w:t>
      </w:r>
      <w:r w:rsidR="00D04455">
        <w:t xml:space="preserve">use of </w:t>
      </w:r>
      <w:r w:rsidR="004B7315">
        <w:t>interpreted formalism</w:t>
      </w:r>
      <w:r w:rsidR="00D04455">
        <w:t>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4B7315">
        <w:t>.</w:t>
      </w:r>
    </w:p>
    <w:p w14:paraId="37654F8D" w14:textId="1386901F" w:rsidR="00D55048" w:rsidRDefault="00146346" w:rsidP="00D162C5">
      <w:pPr>
        <w:pStyle w:val="BodyText"/>
      </w:pPr>
      <w:r>
        <w:lastRenderedPageBreak/>
        <w:t xml:space="preserve">In this paper, we present a second case study </w:t>
      </w:r>
      <w:r w:rsidR="00D15C5C">
        <w:t>designed to provide a more detailed assessment of</w:t>
      </w:r>
      <w:r>
        <w:t xml:space="preserve"> the interpreted formalism concept. </w:t>
      </w:r>
      <w:r w:rsidR="009C4F32">
        <w:t xml:space="preserve">In this case study, the </w:t>
      </w:r>
      <w:r w:rsidR="00BF1230">
        <w:t xml:space="preserve">concept </w:t>
      </w:r>
      <w:r w:rsidR="002874B0">
        <w:t xml:space="preserve">was applied to </w:t>
      </w:r>
      <w:r w:rsidR="00D132BE">
        <w:t xml:space="preserve">a </w:t>
      </w:r>
      <w:r w:rsidR="002874B0">
        <w:t>system that provides a set of</w:t>
      </w:r>
      <w:r w:rsidR="009C4F32">
        <w:t xml:space="preserve"> geographic </w:t>
      </w:r>
      <w:r w:rsidR="002874B0">
        <w:t>services. The system</w:t>
      </w:r>
      <w:r w:rsidR="00D55048">
        <w:t xml:space="preserve">, called </w:t>
      </w:r>
      <w:proofErr w:type="spellStart"/>
      <w:r w:rsidR="00D55048">
        <w:t>OpenMap</w:t>
      </w:r>
      <w:proofErr w:type="spellEnd"/>
      <w:r w:rsidR="002F37FF">
        <w:t xml:space="preserve"> </w:t>
      </w:r>
      <w:r w:rsidR="002F37FF">
        <w:fldChar w:fldCharType="begin"/>
      </w:r>
      <w:r w:rsidR="002F37FF">
        <w:instrText xml:space="preserve"> REF _Ref461366803 \n \h </w:instrText>
      </w:r>
      <w:r w:rsidR="002F37FF">
        <w:fldChar w:fldCharType="separate"/>
      </w:r>
      <w:r w:rsidR="006C46A0">
        <w:t>[12]</w:t>
      </w:r>
      <w:r w:rsidR="002F37FF">
        <w:fldChar w:fldCharType="end"/>
      </w:r>
      <w:r w:rsidR="00D55048">
        <w:t>,</w:t>
      </w:r>
      <w:r w:rsidR="002874B0">
        <w:t xml:space="preserve"> is </w:t>
      </w:r>
      <w:r w:rsidR="00D55048">
        <w:t xml:space="preserve">an open-source project with </w:t>
      </w:r>
      <w:r w:rsidR="002874B0">
        <w:t>approximately</w:t>
      </w:r>
      <w:r w:rsidR="00443D95">
        <w:t xml:space="preserve"> 158</w:t>
      </w:r>
      <w:r w:rsidR="009C4F32">
        <w:t xml:space="preserve">,000 lines of </w:t>
      </w:r>
      <w:r w:rsidR="002874B0">
        <w:t xml:space="preserve">Java source </w:t>
      </w:r>
      <w:r w:rsidR="009C4F32">
        <w:t xml:space="preserve">code. </w:t>
      </w:r>
      <w:r w:rsidR="00D55048">
        <w:t xml:space="preserve">The authors have no connection to the </w:t>
      </w:r>
      <w:proofErr w:type="spellStart"/>
      <w:r w:rsidR="00D55048">
        <w:t>OpenMap</w:t>
      </w:r>
      <w:proofErr w:type="spellEnd"/>
      <w:r w:rsidR="00D55048">
        <w:t xml:space="preserve"> project beyond using it in this study.</w:t>
      </w:r>
    </w:p>
    <w:p w14:paraId="02CA9341" w14:textId="448A860C" w:rsidR="004B7315" w:rsidRDefault="003D76D4" w:rsidP="00D162C5">
      <w:pPr>
        <w:pStyle w:val="BodyText"/>
      </w:pPr>
      <w:r>
        <w:t xml:space="preserve">We developed an </w:t>
      </w:r>
      <w:r w:rsidR="00D55048">
        <w:t xml:space="preserve">interpretation </w:t>
      </w:r>
      <w:r w:rsidR="00202587">
        <w:t xml:space="preserve">for </w:t>
      </w:r>
      <w:proofErr w:type="spellStart"/>
      <w:r w:rsidR="009C4F32">
        <w:t>OpenMap</w:t>
      </w:r>
      <w:proofErr w:type="spellEnd"/>
      <w:r w:rsidR="00D55048">
        <w:t xml:space="preserve"> </w:t>
      </w:r>
      <w:r>
        <w:t>and then used it to analyze the code. This work</w:t>
      </w:r>
      <w:r w:rsidR="00D55048">
        <w:t xml:space="preserve"> revealed a substantial number</w:t>
      </w:r>
      <w:r w:rsidR="009C4F32">
        <w:t xml:space="preserve"> of </w:t>
      </w:r>
      <w:r w:rsidR="00317C7E">
        <w:t>fault</w:t>
      </w:r>
      <w:r w:rsidR="00D55048">
        <w:t>s</w:t>
      </w:r>
      <w:r w:rsidR="009C4F32">
        <w:t xml:space="preserve"> that violate real-world </w:t>
      </w:r>
      <w:r w:rsidR="00D55048">
        <w:t xml:space="preserve">constraints. To the best of our knowledge, these </w:t>
      </w:r>
      <w:r w:rsidR="00317C7E">
        <w:t>fault</w:t>
      </w:r>
      <w:r w:rsidR="00D55048">
        <w:t xml:space="preserve">s were either unknown to the developers or were reported by users of the system after deployment. </w:t>
      </w:r>
      <w:r w:rsidR="009C4F32">
        <w:t xml:space="preserve">This case study </w:t>
      </w:r>
      <w:r w:rsidR="00BF1230">
        <w:t>indicates</w:t>
      </w:r>
      <w:r w:rsidR="009C4F32">
        <w:t xml:space="preserve"> that the interpreted formalism </w:t>
      </w:r>
      <w:r w:rsidR="00BF1230">
        <w:t xml:space="preserve">concept: </w:t>
      </w:r>
      <w:r w:rsidR="009C4F32">
        <w:t xml:space="preserve">(1) is feasible for large systems, (2) is effective in </w:t>
      </w:r>
      <w:r w:rsidR="00317C7E">
        <w:t>fault</w:t>
      </w:r>
      <w:r w:rsidR="009C4F32">
        <w:t xml:space="preserve"> detection, and (</w:t>
      </w:r>
      <w:r w:rsidR="00CF0B67">
        <w:t>3</w:t>
      </w:r>
      <w:r w:rsidR="009C4F32">
        <w:t>)</w:t>
      </w:r>
      <w:r w:rsidR="00CF0B67">
        <w:t xml:space="preserve"> provides efficient</w:t>
      </w:r>
      <w:r w:rsidR="00D55048">
        <w:t xml:space="preserve"> support to reduce user effort.</w:t>
      </w:r>
    </w:p>
    <w:p w14:paraId="51BC17CE" w14:textId="6D6FECBE" w:rsidR="0041298A" w:rsidRDefault="0041298A" w:rsidP="0041298A">
      <w:pPr>
        <w:pStyle w:val="Heading1"/>
      </w:pPr>
      <w:r>
        <w:t xml:space="preserve">Interpretation and </w:t>
      </w:r>
      <w:r w:rsidR="006E6B37">
        <w:t>Interpreted Formalism</w:t>
      </w:r>
    </w:p>
    <w:p w14:paraId="74413C93" w14:textId="057A1385" w:rsidR="0041298A" w:rsidRDefault="00E16B6A" w:rsidP="00517A6A">
      <w:pPr>
        <w:pStyle w:val="Heading2"/>
      </w:pPr>
      <w:r>
        <w:t>Explicit I</w:t>
      </w:r>
      <w:r w:rsidR="00B35A72">
        <w:t>nterpretation</w:t>
      </w:r>
    </w:p>
    <w:p w14:paraId="14C9A53B" w14:textId="11455699" w:rsidR="00987F68" w:rsidRDefault="003D76D4" w:rsidP="00D162C5">
      <w:pPr>
        <w:pStyle w:val="BodyText"/>
      </w:pPr>
      <w:r>
        <w:t>E</w:t>
      </w:r>
      <w:r w:rsidR="00D162C5">
        <w:rPr>
          <w:rFonts w:hint="eastAsia"/>
        </w:rPr>
        <w:t xml:space="preserve">lements </w:t>
      </w:r>
      <w:r>
        <w:t>in</w:t>
      </w:r>
      <w:r w:rsidR="00C75414">
        <w:t xml:space="preserve"> </w:t>
      </w:r>
      <w:r>
        <w:t xml:space="preserve">expressions written in </w:t>
      </w:r>
      <w:r w:rsidR="00C75414">
        <w:t xml:space="preserve">formal languages, including </w:t>
      </w:r>
      <w:r w:rsidR="00B81EC2">
        <w:t>programming languages</w:t>
      </w:r>
      <w:r w:rsidR="00C75414">
        <w:t>,</w:t>
      </w:r>
      <w:r w:rsidR="00B81EC2">
        <w:t xml:space="preserve"> </w:t>
      </w:r>
      <w:r w:rsidR="00D162C5">
        <w:rPr>
          <w:rFonts w:hint="eastAsia"/>
        </w:rPr>
        <w:t xml:space="preserve">are purely </w:t>
      </w:r>
      <w:r>
        <w:t>syntactic</w:t>
      </w:r>
      <w:r w:rsidR="00C75414">
        <w:rPr>
          <w:rFonts w:hint="eastAsia"/>
        </w:rPr>
        <w:t>. W</w:t>
      </w:r>
      <w:r w:rsidR="00FF457E">
        <w:t xml:space="preserve">ithout </w:t>
      </w:r>
      <w:r w:rsidR="00D162C5">
        <w:t>interpretation</w:t>
      </w:r>
      <w:r>
        <w:t>s</w:t>
      </w:r>
      <w:r w:rsidR="00D162C5">
        <w:t xml:space="preserve">, they have </w:t>
      </w:r>
      <w:r w:rsidR="00C75414">
        <w:t>no</w:t>
      </w:r>
      <w:r w:rsidR="00D162C5">
        <w:t xml:space="preserve"> real-world meaning. </w:t>
      </w:r>
      <w:r>
        <w:t>In c</w:t>
      </w:r>
      <w:r w:rsidR="00987F68">
        <w:t xml:space="preserve">urrent </w:t>
      </w:r>
      <w:r>
        <w:t xml:space="preserve">programming practice, </w:t>
      </w:r>
      <w:r w:rsidR="00987F68">
        <w:t xml:space="preserve">interpretations </w:t>
      </w:r>
      <w:r>
        <w:t xml:space="preserve">are generally documented only </w:t>
      </w:r>
      <w:r w:rsidR="00987F68">
        <w:t xml:space="preserve">in </w:t>
      </w:r>
      <w:r>
        <w:t>an informal, incomplete, non-computable</w:t>
      </w:r>
      <w:r w:rsidR="00987F68">
        <w:t xml:space="preserve"> manner</w:t>
      </w:r>
      <w:r>
        <w:t>, e.g.,</w:t>
      </w:r>
      <w:r w:rsidR="00987F68">
        <w:t xml:space="preserve"> </w:t>
      </w:r>
      <w:r w:rsidR="00B07211">
        <w:t xml:space="preserve">relying on </w:t>
      </w:r>
      <w:r w:rsidR="00747AE2">
        <w:t>identifier</w:t>
      </w:r>
      <w:r>
        <w:t>s</w:t>
      </w:r>
      <w:r w:rsidR="00747AE2">
        <w:t xml:space="preserve">, </w:t>
      </w:r>
      <w:r w:rsidR="00987F68">
        <w:t>comments</w:t>
      </w:r>
      <w:r w:rsidR="00747AE2">
        <w:t>, and other documentation</w:t>
      </w:r>
      <w:r w:rsidR="00987F68">
        <w:t xml:space="preserve">. </w:t>
      </w:r>
      <w:r>
        <w:t xml:space="preserve">Such an </w:t>
      </w:r>
      <w:r w:rsidR="00457915">
        <w:t xml:space="preserve">approach leads to the possibility of: (a) </w:t>
      </w:r>
      <w:r w:rsidR="00987F68">
        <w:t>rea</w:t>
      </w:r>
      <w:r w:rsidR="00457915">
        <w:t>l-world semantics</w:t>
      </w:r>
      <w:r w:rsidR="00BF1230">
        <w:t xml:space="preserve"> being </w:t>
      </w:r>
      <w:r>
        <w:t xml:space="preserve">defined and understood </w:t>
      </w:r>
      <w:r w:rsidR="00BF1230">
        <w:t>incompletely</w:t>
      </w:r>
      <w:r w:rsidR="00457915">
        <w:t>, (b</w:t>
      </w:r>
      <w:r w:rsidR="00987F68">
        <w:t xml:space="preserve">) </w:t>
      </w:r>
      <w:r w:rsidR="00987F68" w:rsidRPr="00987F68">
        <w:t xml:space="preserve">connections between </w:t>
      </w:r>
      <w:r>
        <w:t xml:space="preserve">software </w:t>
      </w:r>
      <w:r w:rsidR="00987F68" w:rsidRPr="00987F68">
        <w:t xml:space="preserve">and real-world entities </w:t>
      </w:r>
      <w:r w:rsidR="00457915">
        <w:t>being under</w:t>
      </w:r>
      <w:r w:rsidR="00987F68" w:rsidRPr="00987F68">
        <w:t>specified</w:t>
      </w:r>
      <w:r w:rsidR="00457915">
        <w:t>, and (c</w:t>
      </w:r>
      <w:r w:rsidR="00987F68">
        <w:t xml:space="preserve">) </w:t>
      </w:r>
      <w:r w:rsidR="00457915">
        <w:t>r</w:t>
      </w:r>
      <w:r w:rsidR="00987F68" w:rsidRPr="00987F68">
        <w:t>eal-world constraints</w:t>
      </w:r>
      <w:r w:rsidR="00457915">
        <w:t xml:space="preserve"> </w:t>
      </w:r>
      <w:r w:rsidR="0088795B">
        <w:t>being</w:t>
      </w:r>
      <w:r w:rsidR="00457915">
        <w:t xml:space="preserve"> violated by </w:t>
      </w:r>
      <w:r>
        <w:t xml:space="preserve">software </w:t>
      </w:r>
      <w:r w:rsidR="00457915">
        <w:t>logic.</w:t>
      </w:r>
    </w:p>
    <w:p w14:paraId="0DE10095" w14:textId="67354968" w:rsidR="00E16B6A" w:rsidRDefault="00BF1230" w:rsidP="00D162C5">
      <w:pPr>
        <w:pStyle w:val="BodyText"/>
      </w:pPr>
      <w:r>
        <w:t>A</w:t>
      </w:r>
      <w:r w:rsidR="00C43784">
        <w:t xml:space="preserve"> carefully defined</w:t>
      </w:r>
      <w:r w:rsidR="00E16B6A" w:rsidRPr="00E16B6A">
        <w:t xml:space="preserve"> interpretation documents the real-world meanings of </w:t>
      </w:r>
      <w:r w:rsidR="00500EFB">
        <w:t xml:space="preserve">logic </w:t>
      </w:r>
      <w:r w:rsidR="00E16B6A" w:rsidRPr="00E16B6A">
        <w:t xml:space="preserve">elements in a </w:t>
      </w:r>
      <w:bookmarkStart w:id="2" w:name="OLE_LINK1"/>
      <w:bookmarkStart w:id="3" w:name="OLE_LINK2"/>
      <w:r w:rsidR="00E16B6A" w:rsidRPr="00E16B6A">
        <w:t>precise</w:t>
      </w:r>
      <w:bookmarkEnd w:id="2"/>
      <w:bookmarkEnd w:id="3"/>
      <w:r w:rsidR="00E16B6A" w:rsidRPr="00E16B6A">
        <w:t xml:space="preserve"> manner. With an explicit</w:t>
      </w:r>
      <w:r w:rsidR="00C43784">
        <w:t xml:space="preserve">, </w:t>
      </w:r>
      <w:r w:rsidR="00EC34D4">
        <w:t>rigorous</w:t>
      </w:r>
      <w:r w:rsidR="00E16B6A" w:rsidRPr="00E16B6A">
        <w:t xml:space="preserve"> interpretation, important characteristics of real-world entities</w:t>
      </w:r>
      <w:r w:rsidR="00C43784">
        <w:t xml:space="preserve"> </w:t>
      </w:r>
      <w:r w:rsidR="00E16B6A" w:rsidRPr="00E16B6A">
        <w:t>and</w:t>
      </w:r>
      <w:r w:rsidR="00C43784">
        <w:t xml:space="preserve"> the</w:t>
      </w:r>
      <w:r w:rsidR="00E16B6A" w:rsidRPr="00E16B6A">
        <w:t xml:space="preserve"> associated real-world constraints</w:t>
      </w:r>
      <w:r w:rsidR="00C43784">
        <w:t xml:space="preserve"> </w:t>
      </w:r>
      <w:r w:rsidR="00E16B6A" w:rsidRPr="00E16B6A">
        <w:t xml:space="preserve">can be </w:t>
      </w:r>
      <w:r w:rsidR="00500EFB">
        <w:t>clearly defined</w:t>
      </w:r>
      <w:r w:rsidR="00474229">
        <w:t>, and the r</w:t>
      </w:r>
      <w:r w:rsidR="00500EFB">
        <w:t xml:space="preserve">eal-world constraints that </w:t>
      </w:r>
      <w:r w:rsidR="00C43784">
        <w:t xml:space="preserve">the </w:t>
      </w:r>
      <w:r w:rsidR="00500EFB">
        <w:t>interpretation exp</w:t>
      </w:r>
      <w:r w:rsidR="00C43784">
        <w:t>oses can be checked</w:t>
      </w:r>
      <w:r w:rsidR="00474229">
        <w:t xml:space="preserve"> automatically</w:t>
      </w:r>
      <w:r w:rsidR="00C43784">
        <w:t>.</w:t>
      </w:r>
    </w:p>
    <w:p w14:paraId="60F1C0EA" w14:textId="46AD9576" w:rsidR="00D162C5" w:rsidRDefault="00500EFB" w:rsidP="00500EFB">
      <w:pPr>
        <w:pStyle w:val="Heading2"/>
      </w:pPr>
      <w:r>
        <w:t>Interpreted Formalism</w:t>
      </w:r>
    </w:p>
    <w:p w14:paraId="6E64074B" w14:textId="2C17F610" w:rsidR="00B35A72" w:rsidRDefault="00B35A72" w:rsidP="00B35A72">
      <w:pPr>
        <w:pStyle w:val="BodyText"/>
      </w:pPr>
      <w:r>
        <w:t xml:space="preserve">An interpreted formalism </w:t>
      </w:r>
      <w:r w:rsidR="00D6046C">
        <w:t xml:space="preserve">is a </w:t>
      </w:r>
      <w:r w:rsidR="00C63713">
        <w:t xml:space="preserve">two-tuple </w:t>
      </w:r>
      <w:r w:rsidR="00D6046C">
        <w:t xml:space="preserve">comprising software logic and </w:t>
      </w:r>
      <w:r>
        <w:t xml:space="preserve">an </w:t>
      </w:r>
      <w:r w:rsidR="00D6046C">
        <w:t>associated</w:t>
      </w:r>
      <w:r>
        <w:t xml:space="preserve"> interpretation. </w:t>
      </w:r>
      <w:r w:rsidRPr="00B35A72">
        <w:t xml:space="preserve">The </w:t>
      </w:r>
      <w:r w:rsidR="00D6046C">
        <w:t xml:space="preserve">software </w:t>
      </w:r>
      <w:r w:rsidRPr="00B35A72">
        <w:t xml:space="preserve">is defined in </w:t>
      </w:r>
      <w:r w:rsidR="00D6046C">
        <w:t xml:space="preserve">a </w:t>
      </w:r>
      <w:r w:rsidRPr="00B35A72">
        <w:t xml:space="preserve">manner appropriate for </w:t>
      </w:r>
      <w:r w:rsidR="00D6046C">
        <w:t xml:space="preserve">a </w:t>
      </w:r>
      <w:r w:rsidRPr="00B35A72">
        <w:t>system of interest</w:t>
      </w:r>
      <w:r w:rsidR="00D6046C">
        <w:t>. T</w:t>
      </w:r>
      <w:r w:rsidRPr="00B35A72">
        <w:t xml:space="preserve">he choice of programming language, </w:t>
      </w:r>
      <w:r w:rsidR="00D6046C">
        <w:t xml:space="preserve">coding </w:t>
      </w:r>
      <w:r w:rsidRPr="00B35A72">
        <w:t xml:space="preserve">standards, compiler, and so on, are unaffected by the interpreted formalism structure. The </w:t>
      </w:r>
      <w:r w:rsidR="00D6046C">
        <w:t xml:space="preserve">key </w:t>
      </w:r>
      <w:r w:rsidRPr="00B35A72">
        <w:t xml:space="preserve">difference is the addition of </w:t>
      </w:r>
      <w:r w:rsidR="00D6046C">
        <w:t xml:space="preserve">an </w:t>
      </w:r>
      <w:r w:rsidRPr="00B35A72">
        <w:t>explicit interpretation.</w:t>
      </w:r>
    </w:p>
    <w:p w14:paraId="2773DFF9" w14:textId="2E478C6B" w:rsidR="00B35A72" w:rsidRPr="00500EFB" w:rsidRDefault="00B35A72" w:rsidP="00B35A72">
      <w:pPr>
        <w:pStyle w:val="BodyText"/>
      </w:pPr>
      <w:r w:rsidRPr="00B35A72">
        <w:t xml:space="preserve">In </w:t>
      </w:r>
      <w:r w:rsidR="006C3E28">
        <w:t xml:space="preserve">our view, in </w:t>
      </w:r>
      <w:r w:rsidRPr="00B35A72">
        <w:t xml:space="preserve">the development of a particular system the task is no longer </w:t>
      </w:r>
      <w:r w:rsidR="006C3E28">
        <w:t xml:space="preserve">just </w:t>
      </w:r>
      <w:r w:rsidRPr="00B35A72">
        <w:t>to develop software</w:t>
      </w:r>
      <w:r w:rsidR="006C3E28">
        <w:t xml:space="preserve"> logic, but instead is</w:t>
      </w:r>
      <w:r w:rsidRPr="00B35A72">
        <w:t xml:space="preserve"> to </w:t>
      </w:r>
      <w:r w:rsidRPr="00B35A72">
        <w:lastRenderedPageBreak/>
        <w:t>develop an interpreted formalism</w:t>
      </w:r>
      <w:r w:rsidR="006C3E28">
        <w:t>, i.e., both the logic and an explicit interpretation</w:t>
      </w:r>
      <w:r w:rsidRPr="00B35A72">
        <w:t xml:space="preserve">. Without the </w:t>
      </w:r>
      <w:r w:rsidR="001B4425">
        <w:t xml:space="preserve">explicit </w:t>
      </w:r>
      <w:r w:rsidRPr="00B35A72">
        <w:t xml:space="preserve">interpretation, whatever would be developed as “software” runs the risk of failing to </w:t>
      </w:r>
      <w:r w:rsidR="006C3E28">
        <w:t xml:space="preserve">satisfy </w:t>
      </w:r>
      <w:r w:rsidRPr="00B35A72">
        <w:t xml:space="preserve">the desired </w:t>
      </w:r>
      <w:r w:rsidR="006C3E28">
        <w:t xml:space="preserve">correspondence </w:t>
      </w:r>
      <w:r w:rsidRPr="00B35A72">
        <w:t xml:space="preserve">with the real world correctly, </w:t>
      </w:r>
      <w:r w:rsidR="006C3E28">
        <w:t xml:space="preserve">which </w:t>
      </w:r>
      <w:r w:rsidRPr="00B35A72">
        <w:t>is the entire purpose of the software system.</w:t>
      </w:r>
    </w:p>
    <w:p w14:paraId="31C2A147" w14:textId="3476AA3B" w:rsidR="00E67F8F" w:rsidRDefault="00B35A72" w:rsidP="00517A6A">
      <w:pPr>
        <w:pStyle w:val="Heading2"/>
      </w:pPr>
      <w:r>
        <w:t>Realization: R</w:t>
      </w:r>
      <w:r w:rsidR="00DB6C5B">
        <w:t>eal-</w:t>
      </w:r>
      <w:r>
        <w:t>W</w:t>
      </w:r>
      <w:r w:rsidR="00DB6C5B">
        <w:t xml:space="preserve">orld </w:t>
      </w:r>
      <w:r>
        <w:t>T</w:t>
      </w:r>
      <w:r w:rsidR="00DB6C5B">
        <w:t xml:space="preserve">ype </w:t>
      </w:r>
      <w:r>
        <w:t>S</w:t>
      </w:r>
      <w:r w:rsidR="00DB6C5B">
        <w:t>ystem</w:t>
      </w:r>
    </w:p>
    <w:p w14:paraId="4FBFAF2A" w14:textId="3DD09101" w:rsidR="004C5D00" w:rsidRDefault="00B35A72" w:rsidP="00B35A72">
      <w:pPr>
        <w:pStyle w:val="BodyText"/>
      </w:pPr>
      <w:r>
        <w:t xml:space="preserve">The concept of </w:t>
      </w:r>
      <w:r w:rsidR="004C5D00">
        <w:t xml:space="preserve">an </w:t>
      </w:r>
      <w:r>
        <w:t>interpretation is well established</w:t>
      </w:r>
      <w:r w:rsidR="004C5D00">
        <w:t xml:space="preserve"> in logic. It can take </w:t>
      </w:r>
      <w:r w:rsidR="00176053">
        <w:t xml:space="preserve">two </w:t>
      </w:r>
      <w:r w:rsidR="004C5D00">
        <w:t>form</w:t>
      </w:r>
      <w:r w:rsidR="00176053">
        <w:t>s:</w:t>
      </w:r>
      <w:r w:rsidR="004C5D00">
        <w:t xml:space="preserve"> a mapping from logical terms to elements of a </w:t>
      </w:r>
      <w:r w:rsidR="004C5D00" w:rsidRPr="004C5D00">
        <w:t>formal</w:t>
      </w:r>
      <w:r w:rsidR="004C5D00">
        <w:t xml:space="preserve"> domain</w:t>
      </w:r>
      <w:r w:rsidR="007F4A69">
        <w:t xml:space="preserve"> (e.g., </w:t>
      </w:r>
      <w:r w:rsidR="004C5D00">
        <w:t>a</w:t>
      </w:r>
      <w:r w:rsidR="007F4A69">
        <w:t xml:space="preserve"> </w:t>
      </w:r>
      <w:r w:rsidR="004C5D00">
        <w:t xml:space="preserve">mapping of the variables of a Boolean formula to the domain </w:t>
      </w:r>
      <w:r w:rsidR="004C5D00" w:rsidRPr="004968E6">
        <w:t>{</w:t>
      </w:r>
      <w:r w:rsidR="004C5D00" w:rsidRPr="00D20CA7">
        <w:rPr>
          <w:i/>
        </w:rPr>
        <w:t>true, false</w:t>
      </w:r>
      <w:r w:rsidR="004C5D00" w:rsidRPr="004968E6">
        <w:t>}</w:t>
      </w:r>
      <w:r w:rsidR="004C5D00">
        <w:t xml:space="preserve">), or a mapping from logical to the </w:t>
      </w:r>
      <w:r w:rsidR="004C5D00">
        <w:rPr>
          <w:i/>
        </w:rPr>
        <w:t xml:space="preserve">empirical </w:t>
      </w:r>
      <w:r w:rsidR="004C5D00">
        <w:t xml:space="preserve">real world (e.g., as in the interpretation of the proposition, </w:t>
      </w:r>
      <w:r w:rsidR="004C5D00">
        <w:rPr>
          <w:i/>
        </w:rPr>
        <w:t>some swan is black</w:t>
      </w:r>
      <w:r w:rsidR="004C5D00">
        <w:t xml:space="preserve">, as being about the real world). Our work is based on </w:t>
      </w:r>
      <w:r w:rsidR="00176053">
        <w:t xml:space="preserve">the </w:t>
      </w:r>
      <w:r w:rsidR="004C5D00" w:rsidRPr="00D20CA7">
        <w:t>empirical</w:t>
      </w:r>
      <w:r w:rsidR="004C5D00">
        <w:rPr>
          <w:i/>
        </w:rPr>
        <w:t xml:space="preserve"> </w:t>
      </w:r>
      <w:r w:rsidR="00480D86">
        <w:t xml:space="preserve">notion of </w:t>
      </w:r>
      <w:r w:rsidR="004C5D00">
        <w:t xml:space="preserve">interpretations. </w:t>
      </w:r>
    </w:p>
    <w:p w14:paraId="05FC0D10" w14:textId="56948015" w:rsidR="00E67F8F" w:rsidRDefault="004C5D00" w:rsidP="00B35A72">
      <w:pPr>
        <w:pStyle w:val="BodyText"/>
      </w:pPr>
      <w:r>
        <w:t xml:space="preserve">The problem we face is that </w:t>
      </w:r>
      <w:r w:rsidR="00B35A72">
        <w:t xml:space="preserve">defining the content and structure of an effective and complete interpretation for practical </w:t>
      </w:r>
      <w:r>
        <w:t xml:space="preserve">software systems </w:t>
      </w:r>
      <w:r w:rsidR="00B35A72">
        <w:t>is a significant challenge. In our preliminary design, the in</w:t>
      </w:r>
      <w:r w:rsidR="008978A2">
        <w:t xml:space="preserve">terpreted formalism </w:t>
      </w:r>
      <w:r w:rsidR="008B7F9F">
        <w:t>design</w:t>
      </w:r>
      <w:r w:rsidR="008978A2">
        <w:t xml:space="preserve"> is based upon</w:t>
      </w:r>
      <w:r w:rsidR="008B7F9F">
        <w:t xml:space="preserve"> the concept of</w:t>
      </w:r>
      <w:r w:rsidR="00B35A72">
        <w:t xml:space="preserve"> </w:t>
      </w:r>
      <w:r w:rsidR="00B35A72" w:rsidRPr="00EF1291">
        <w:rPr>
          <w:i/>
        </w:rPr>
        <w:t>real-world types</w:t>
      </w:r>
      <w:r w:rsidR="008978A2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B35A72">
        <w:t>.</w:t>
      </w:r>
      <w:r w:rsidR="008978A2">
        <w:t xml:space="preserve"> An </w:t>
      </w:r>
      <w:r w:rsidR="00B35A72">
        <w:t>interpretation is</w:t>
      </w:r>
      <w:r w:rsidR="008B7F9F">
        <w:t>: (a)</w:t>
      </w:r>
      <w:r w:rsidR="00B35A72">
        <w:t xml:space="preserve"> </w:t>
      </w:r>
      <w:proofErr w:type="spellStart"/>
      <w:r w:rsidR="00B35A72">
        <w:t>a</w:t>
      </w:r>
      <w:proofErr w:type="spellEnd"/>
      <w:r w:rsidR="00B35A72">
        <w:t xml:space="preserve"> set of real-world types</w:t>
      </w:r>
      <w:r w:rsidR="0051394D">
        <w:t xml:space="preserve">, (b) a set of </w:t>
      </w:r>
      <w:r w:rsidR="00B35A72">
        <w:t>type rules</w:t>
      </w:r>
      <w:r w:rsidR="0051394D">
        <w:t xml:space="preserve">, and (b) an association of logical elements in code with real-world types. </w:t>
      </w:r>
      <w:r w:rsidR="006B00B5">
        <w:t>R</w:t>
      </w:r>
      <w:r w:rsidR="00B35A72">
        <w:t xml:space="preserve">eal-world types specify characteristics of entities in the real world </w:t>
      </w:r>
      <w:r w:rsidR="007A4C64">
        <w:t>accessed by the software system</w:t>
      </w:r>
      <w:r w:rsidR="006B00B5">
        <w:t xml:space="preserve">, and </w:t>
      </w:r>
      <w:r w:rsidR="00B35A72">
        <w:t>real-world type rules specify the constraints that should be o</w:t>
      </w:r>
      <w:r w:rsidR="007A4C64">
        <w:t xml:space="preserve">bserved </w:t>
      </w:r>
      <w:r w:rsidR="00EC34D4">
        <w:t>by</w:t>
      </w:r>
      <w:r w:rsidR="007A4C64">
        <w:t xml:space="preserve"> the software system</w:t>
      </w:r>
      <w:r w:rsidR="00B35A72">
        <w:t xml:space="preserve">. </w:t>
      </w:r>
    </w:p>
    <w:p w14:paraId="77E8BC73" w14:textId="6B9B93F3" w:rsidR="003A484D" w:rsidRDefault="003A484D" w:rsidP="003A484D">
      <w:pPr>
        <w:pStyle w:val="Heading2"/>
      </w:pPr>
      <w:r>
        <w:t>Development of Interpreted Formalism</w:t>
      </w:r>
      <w:r w:rsidR="004B7128">
        <w:t>s</w:t>
      </w:r>
    </w:p>
    <w:p w14:paraId="76E4B077" w14:textId="20BEF024" w:rsidR="003A484D" w:rsidRPr="003A484D" w:rsidRDefault="003A484D" w:rsidP="003A484D">
      <w:pPr>
        <w:pStyle w:val="BodyText"/>
      </w:pPr>
      <w:r>
        <w:t xml:space="preserve">In order to build an interpreted formalism, </w:t>
      </w:r>
      <w:r w:rsidR="0051394D">
        <w:t xml:space="preserve">four </w:t>
      </w:r>
      <w:r>
        <w:t xml:space="preserve">artifacts need to be developed: </w:t>
      </w:r>
      <w:r w:rsidR="0051394D">
        <w:t xml:space="preserve">(1) the traditional software logic, </w:t>
      </w:r>
      <w:r>
        <w:t>(</w:t>
      </w:r>
      <w:r w:rsidR="0051394D">
        <w:t>2</w:t>
      </w:r>
      <w:r>
        <w:t xml:space="preserve">) </w:t>
      </w:r>
      <w:r w:rsidR="00E94831">
        <w:t xml:space="preserve">a set of </w:t>
      </w:r>
      <w:r>
        <w:t>real-world types, (</w:t>
      </w:r>
      <w:r w:rsidR="0051394D">
        <w:t>3</w:t>
      </w:r>
      <w:r>
        <w:t xml:space="preserve">) </w:t>
      </w:r>
      <w:r w:rsidR="00E94831">
        <w:t xml:space="preserve">a corresponding set of </w:t>
      </w:r>
      <w:r>
        <w:t>real-world type rules, and (</w:t>
      </w:r>
      <w:r w:rsidR="0051394D">
        <w:t>4</w:t>
      </w:r>
      <w:r>
        <w:t xml:space="preserve">) </w:t>
      </w:r>
      <w:r w:rsidR="00E94831">
        <w:t xml:space="preserve">a set of bindings </w:t>
      </w:r>
      <w:r w:rsidR="0051394D">
        <w:t xml:space="preserve">of </w:t>
      </w:r>
      <w:r w:rsidR="00E94831">
        <w:t>software entities</w:t>
      </w:r>
      <w:r w:rsidR="0051394D">
        <w:t xml:space="preserve"> to real-world types</w:t>
      </w:r>
      <w:r>
        <w:t xml:space="preserve">. </w:t>
      </w:r>
      <w:r w:rsidR="00E94831">
        <w:t xml:space="preserve">To facilitate </w:t>
      </w:r>
      <w:r w:rsidR="00E95412">
        <w:t xml:space="preserve">the </w:t>
      </w:r>
      <w:r w:rsidR="00E94831">
        <w:t>development of interpreted formalisms, w</w:t>
      </w:r>
      <w:r>
        <w:t xml:space="preserve">e </w:t>
      </w:r>
      <w:r w:rsidR="00E94831">
        <w:t>have developed</w:t>
      </w:r>
      <w:r>
        <w:t xml:space="preserve"> a </w:t>
      </w:r>
      <w:r w:rsidRPr="00EF52D5">
        <w:rPr>
          <w:i/>
        </w:rPr>
        <w:t>synthesis framework</w:t>
      </w:r>
      <w:r>
        <w:t xml:space="preserve"> that largely reduce</w:t>
      </w:r>
      <w:r w:rsidR="007A473D">
        <w:t>s</w:t>
      </w:r>
      <w:r>
        <w:t xml:space="preserve"> the effort required </w:t>
      </w:r>
      <w:r w:rsidR="00A66459">
        <w:t>in developing these artifacts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A66459">
        <w:t>. O</w:t>
      </w:r>
      <w:r w:rsidR="00E94831">
        <w:t>ur f</w:t>
      </w:r>
      <w:r w:rsidR="00862ADC">
        <w:t xml:space="preserve">irst case study </w:t>
      </w:r>
      <w:r w:rsidR="00EF52D5">
        <w:t>showed</w:t>
      </w:r>
      <w:r w:rsidR="00862ADC">
        <w:t xml:space="preserve"> that the framework can </w:t>
      </w:r>
      <w:r w:rsidR="0051394D">
        <w:t xml:space="preserve">substantially </w:t>
      </w:r>
      <w:r w:rsidR="00862ADC">
        <w:t>reduce</w:t>
      </w:r>
      <w:r w:rsidR="00A66459">
        <w:t xml:space="preserve"> the effort required from u</w:t>
      </w:r>
      <w:r w:rsidR="00862ADC">
        <w:t>sers</w:t>
      </w:r>
      <w:r w:rsidR="00E94831">
        <w:t>.</w:t>
      </w:r>
    </w:p>
    <w:p w14:paraId="1E09ADB0" w14:textId="59C4BB57" w:rsidR="0041298A" w:rsidRDefault="00317C7E" w:rsidP="007A7A1F">
      <w:pPr>
        <w:pStyle w:val="Heading1"/>
      </w:pPr>
      <w:bookmarkStart w:id="4" w:name="_Ref460919341"/>
      <w:r>
        <w:t>Fault</w:t>
      </w:r>
      <w:r w:rsidR="007A4C64">
        <w:t xml:space="preserve"> Detection Based on Interpretation</w:t>
      </w:r>
      <w:bookmarkEnd w:id="4"/>
    </w:p>
    <w:p w14:paraId="54D3F3A3" w14:textId="0CE69DF1" w:rsidR="007A4C64" w:rsidRDefault="005C2516" w:rsidP="007A4C64">
      <w:pPr>
        <w:pStyle w:val="BodyText"/>
      </w:pPr>
      <w:r>
        <w:t xml:space="preserve">Within a real-world type system, </w:t>
      </w:r>
      <w:r w:rsidR="00593E31">
        <w:t>real-world type rules</w:t>
      </w:r>
      <w:r w:rsidR="007A4C64" w:rsidRPr="007A4C64">
        <w:t xml:space="preserve"> </w:t>
      </w:r>
      <w:r>
        <w:t>document</w:t>
      </w:r>
      <w:r w:rsidR="007A4C64" w:rsidRPr="007A4C64">
        <w:t xml:space="preserve"> properties derived from real-w</w:t>
      </w:r>
      <w:r w:rsidR="00593E31">
        <w:t>orld constraints</w:t>
      </w:r>
      <w:r w:rsidR="007A4C64" w:rsidRPr="007A4C64">
        <w:t xml:space="preserve">. These </w:t>
      </w:r>
      <w:r>
        <w:t>type rules</w:t>
      </w:r>
      <w:r w:rsidR="007A4C64" w:rsidRPr="007A4C64">
        <w:t xml:space="preserve"> should be </w:t>
      </w:r>
      <w:r w:rsidR="00371F18">
        <w:t>observed</w:t>
      </w:r>
      <w:r w:rsidR="007A4C64" w:rsidRPr="007A4C64">
        <w:t xml:space="preserve"> in software systems that manipulate real-world e</w:t>
      </w:r>
      <w:r>
        <w:t>ntities</w:t>
      </w:r>
      <w:r w:rsidR="00695B07">
        <w:t>.</w:t>
      </w:r>
      <w:r w:rsidR="00532087">
        <w:t xml:space="preserve"> </w:t>
      </w:r>
      <w:r w:rsidR="00695B07">
        <w:t>T</w:t>
      </w:r>
      <w:r w:rsidR="00532087">
        <w:t>his requires</w:t>
      </w:r>
      <w:r w:rsidR="00695B07">
        <w:t xml:space="preserve"> that</w:t>
      </w:r>
      <w:r w:rsidR="007A4C64" w:rsidRPr="007A4C64">
        <w:t>:</w:t>
      </w:r>
    </w:p>
    <w:p w14:paraId="3C8C03D5" w14:textId="54E789FE" w:rsidR="007A4C64" w:rsidRDefault="000318C0" w:rsidP="007A4C64">
      <w:pPr>
        <w:pStyle w:val="bulletlist"/>
      </w:pPr>
      <w:r>
        <w:t>p</w:t>
      </w:r>
      <w:r w:rsidR="007A4C64">
        <w:t xml:space="preserve">rogram statements </w:t>
      </w:r>
      <w:r w:rsidR="00695B07">
        <w:t xml:space="preserve">satisfy </w:t>
      </w:r>
      <w:r w:rsidR="007A4C64">
        <w:t>real-world constraints</w:t>
      </w:r>
      <w:r w:rsidR="003975E4">
        <w:t>;</w:t>
      </w:r>
    </w:p>
    <w:p w14:paraId="755087C5" w14:textId="60496E85" w:rsidR="007A4C64" w:rsidRDefault="000318C0" w:rsidP="007A4C64">
      <w:pPr>
        <w:pStyle w:val="bulletlist"/>
      </w:pPr>
      <w:r>
        <w:t>r</w:t>
      </w:r>
      <w:r w:rsidR="007A4C64" w:rsidRPr="007A4C64">
        <w:t>eferences from program elements to real-world entities are</w:t>
      </w:r>
      <w:r w:rsidR="00C838B6">
        <w:t xml:space="preserve"> precise,</w:t>
      </w:r>
      <w:r w:rsidR="007A4C64" w:rsidRPr="007A4C64">
        <w:t xml:space="preserve"> consistent</w:t>
      </w:r>
      <w:r w:rsidR="00C838B6">
        <w:t>, and correct</w:t>
      </w:r>
      <w:r w:rsidR="003975E4">
        <w:t>;</w:t>
      </w:r>
    </w:p>
    <w:p w14:paraId="48BF25C3" w14:textId="58B4420C" w:rsidR="007A4C64" w:rsidRDefault="00C838B6" w:rsidP="007A4C64">
      <w:pPr>
        <w:pStyle w:val="bulletlist"/>
      </w:pPr>
      <w:r>
        <w:t>a</w:t>
      </w:r>
      <w:r w:rsidR="007A4C64">
        <w:t xml:space="preserve">pproximations </w:t>
      </w:r>
      <w:r>
        <w:t xml:space="preserve">in </w:t>
      </w:r>
      <w:r w:rsidR="003975E4">
        <w:t xml:space="preserve">logical </w:t>
      </w:r>
      <w:r>
        <w:t xml:space="preserve">values </w:t>
      </w:r>
      <w:r w:rsidR="007A4C64">
        <w:t xml:space="preserve">caused by hardware </w:t>
      </w:r>
      <w:r w:rsidR="003975E4">
        <w:t xml:space="preserve">and discrete sampling </w:t>
      </w:r>
      <w:r w:rsidR="007A4C64">
        <w:t xml:space="preserve">are </w:t>
      </w:r>
      <w:r w:rsidR="003975E4">
        <w:t>accounted for in an interpretation;</w:t>
      </w:r>
    </w:p>
    <w:p w14:paraId="06EF0B0C" w14:textId="4D261200" w:rsidR="007A4C64" w:rsidRDefault="003975E4" w:rsidP="007A4C64">
      <w:pPr>
        <w:pStyle w:val="bulletlist"/>
      </w:pPr>
      <w:r>
        <w:t xml:space="preserve">and that </w:t>
      </w:r>
      <w:r w:rsidR="000318C0">
        <w:t>r</w:t>
      </w:r>
      <w:r w:rsidR="007A4C64" w:rsidRPr="007A4C64">
        <w:t xml:space="preserve">untime values </w:t>
      </w:r>
      <w:r>
        <w:t xml:space="preserve">satisfy </w:t>
      </w:r>
      <w:r w:rsidR="007A4C64" w:rsidRPr="007A4C64">
        <w:t>real-world constraints</w:t>
      </w:r>
      <w:r w:rsidR="007A4C64">
        <w:t>.</w:t>
      </w:r>
    </w:p>
    <w:p w14:paraId="32E348B0" w14:textId="5AC97D24" w:rsidR="007A4C64" w:rsidRDefault="003975E4" w:rsidP="007A4C64">
      <w:pPr>
        <w:pStyle w:val="BodyText"/>
      </w:pPr>
      <w:r>
        <w:t>We developed s</w:t>
      </w:r>
      <w:r w:rsidR="0069392D">
        <w:t xml:space="preserve">everal analysis techniques </w:t>
      </w:r>
      <w:r w:rsidR="003B0B04">
        <w:t xml:space="preserve">in order </w:t>
      </w:r>
      <w:r w:rsidR="0069392D">
        <w:t>to establish these properties</w:t>
      </w:r>
      <w:r w:rsidR="007A4C64" w:rsidRPr="007A4C64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532087">
        <w:t xml:space="preserve">, </w:t>
      </w:r>
      <w:r>
        <w:t>including</w:t>
      </w:r>
      <w:r w:rsidR="007E7C1F">
        <w:t>:</w:t>
      </w:r>
    </w:p>
    <w:p w14:paraId="7936E97F" w14:textId="30DC4C9B" w:rsidR="007A4C64" w:rsidRDefault="003975E4" w:rsidP="007A4C64">
      <w:pPr>
        <w:pStyle w:val="bulletlist"/>
      </w:pPr>
      <w:r>
        <w:t>c</w:t>
      </w:r>
      <w:r w:rsidR="000318C0">
        <w:t>hecking r</w:t>
      </w:r>
      <w:r w:rsidR="007A4C64">
        <w:t>eal-world constraint</w:t>
      </w:r>
      <w:r w:rsidR="002379EC">
        <w:t>s</w:t>
      </w:r>
      <w:r>
        <w:t>;</w:t>
      </w:r>
    </w:p>
    <w:p w14:paraId="3BFA789D" w14:textId="0484B2A6" w:rsidR="007A4C64" w:rsidRDefault="003975E4" w:rsidP="007A4C64">
      <w:pPr>
        <w:pStyle w:val="bulletlist"/>
      </w:pPr>
      <w:r>
        <w:t>a</w:t>
      </w:r>
      <w:r w:rsidR="007A4C64">
        <w:t>nalysis</w:t>
      </w:r>
      <w:r w:rsidR="000318C0">
        <w:t xml:space="preserve"> of reasonable ranges of values for variables</w:t>
      </w:r>
      <w:r>
        <w:t>;</w:t>
      </w:r>
    </w:p>
    <w:p w14:paraId="67CE7C14" w14:textId="0FD1FE5D" w:rsidR="007A4C64" w:rsidRDefault="003975E4" w:rsidP="007A4C64">
      <w:pPr>
        <w:pStyle w:val="bulletlist"/>
      </w:pPr>
      <w:r>
        <w:t>i</w:t>
      </w:r>
      <w:r w:rsidR="000318C0">
        <w:t xml:space="preserve">dentification of locations within the source code that should be </w:t>
      </w:r>
      <w:r>
        <w:t xml:space="preserve">targeted for </w:t>
      </w:r>
      <w:r w:rsidR="000318C0">
        <w:t>inspect</w:t>
      </w:r>
      <w:r>
        <w:t>ion for</w:t>
      </w:r>
      <w:r w:rsidR="000318C0">
        <w:t xml:space="preserve"> conformance t</w:t>
      </w:r>
      <w:r w:rsidR="002379EC">
        <w:t>o real-world constraints</w:t>
      </w:r>
      <w:r>
        <w:t>;</w:t>
      </w:r>
    </w:p>
    <w:p w14:paraId="4593965A" w14:textId="0617F554" w:rsidR="007A4C64" w:rsidRDefault="003975E4" w:rsidP="007A4C64">
      <w:pPr>
        <w:pStyle w:val="bulletlist"/>
      </w:pPr>
      <w:r>
        <w:lastRenderedPageBreak/>
        <w:t>g</w:t>
      </w:r>
      <w:r w:rsidR="000318C0">
        <w:t>eneration of executable assertions to check constraints that are not statically checkable.</w:t>
      </w:r>
    </w:p>
    <w:p w14:paraId="559BFFC9" w14:textId="50879033" w:rsidR="006C1695" w:rsidRDefault="009A2E0C" w:rsidP="00DB08E9">
      <w:pPr>
        <w:pStyle w:val="Heading1"/>
      </w:pPr>
      <w:r>
        <w:t>Case Study</w:t>
      </w:r>
    </w:p>
    <w:p w14:paraId="4EB1D3E5" w14:textId="101E4ED1" w:rsidR="0078047F" w:rsidRDefault="000D7175" w:rsidP="0078047F">
      <w:pPr>
        <w:pStyle w:val="BodyText"/>
      </w:pPr>
      <w:r>
        <w:t>The goals of this case study were to assess the following in the context of a software system</w:t>
      </w:r>
      <w:r w:rsidRPr="000D7175">
        <w:t xml:space="preserve"> </w:t>
      </w:r>
      <w:r>
        <w:t>that is an order of magnitude larger than that used in our previous study</w:t>
      </w:r>
      <w:r w:rsidR="0078047F">
        <w:t>:</w:t>
      </w:r>
    </w:p>
    <w:p w14:paraId="171AC7B1" w14:textId="1BD1828D" w:rsidR="0078047F" w:rsidRPr="000D7175" w:rsidRDefault="00B45821" w:rsidP="0078047F">
      <w:pPr>
        <w:pStyle w:val="bulletlist"/>
      </w:pPr>
      <w:r>
        <w:t>t</w:t>
      </w:r>
      <w:r w:rsidR="000D7175" w:rsidRPr="000D7175">
        <w:t xml:space="preserve">he </w:t>
      </w:r>
      <w:r>
        <w:t>practicality</w:t>
      </w:r>
      <w:r w:rsidRPr="000D7175">
        <w:t xml:space="preserve"> </w:t>
      </w:r>
      <w:r w:rsidR="000D7175" w:rsidRPr="000D7175">
        <w:t>of interpreted formalisms</w:t>
      </w:r>
      <w:r>
        <w:t>;</w:t>
      </w:r>
    </w:p>
    <w:p w14:paraId="796BA06C" w14:textId="266F9EF0" w:rsidR="0078047F" w:rsidRPr="000D7175" w:rsidRDefault="00B45821" w:rsidP="0078047F">
      <w:pPr>
        <w:pStyle w:val="bulletlist"/>
      </w:pPr>
      <w:r>
        <w:t>t</w:t>
      </w:r>
      <w:r w:rsidR="000D7175" w:rsidRPr="000D7175">
        <w:t xml:space="preserve">he effectiveness of analysis </w:t>
      </w:r>
      <w:r>
        <w:t xml:space="preserve">for </w:t>
      </w:r>
      <w:r w:rsidR="000D7175" w:rsidRPr="000D7175">
        <w:t xml:space="preserve">detecting </w:t>
      </w:r>
      <w:r w:rsidR="00317C7E">
        <w:t>fault</w:t>
      </w:r>
      <w:r w:rsidR="000D7175" w:rsidRPr="000D7175">
        <w:t>s</w:t>
      </w:r>
      <w:r>
        <w:t>;</w:t>
      </w:r>
    </w:p>
    <w:p w14:paraId="30F6483F" w14:textId="2E0967E6" w:rsidR="0078047F" w:rsidRPr="000D7175" w:rsidRDefault="00B45821" w:rsidP="0078047F">
      <w:pPr>
        <w:pStyle w:val="bulletlist"/>
      </w:pPr>
      <w:r>
        <w:t>t</w:t>
      </w:r>
      <w:r w:rsidR="000D7175" w:rsidRPr="000D7175">
        <w:t>he effort required to develop interpreted formalisms</w:t>
      </w:r>
      <w:r>
        <w:t>;</w:t>
      </w:r>
    </w:p>
    <w:p w14:paraId="733E59D9" w14:textId="579C2105" w:rsidR="0078047F" w:rsidRDefault="00B45821" w:rsidP="0078047F">
      <w:pPr>
        <w:pStyle w:val="bulletlist"/>
      </w:pPr>
      <w:r>
        <w:t>w</w:t>
      </w:r>
      <w:r w:rsidR="000D7175">
        <w:t>hether interpreted formalisms scale to larger system</w:t>
      </w:r>
      <w:r>
        <w:t>s</w:t>
      </w:r>
      <w:r w:rsidR="000D7175">
        <w:t>.</w:t>
      </w:r>
    </w:p>
    <w:p w14:paraId="31678015" w14:textId="22B68613" w:rsidR="00656454" w:rsidRPr="000D7175" w:rsidRDefault="00B45821" w:rsidP="00656454">
      <w:pPr>
        <w:pStyle w:val="BodyText"/>
      </w:pPr>
      <w:r>
        <w:t xml:space="preserve">We conducted a </w:t>
      </w:r>
      <w:r w:rsidR="00656454">
        <w:t xml:space="preserve">case study using a toolset that: (a) implements all of the analyses described, (b) supports the creation and use of real-world type libraries, and (c) includes a </w:t>
      </w:r>
      <w:r w:rsidR="00E13514">
        <w:t xml:space="preserve">framework to assist the user </w:t>
      </w:r>
      <w:r w:rsidR="00B8768F">
        <w:t>by partially synthesizing</w:t>
      </w:r>
      <w:r w:rsidR="00E13514">
        <w:t xml:space="preserve"> real-world type systems and the bindings from real-world types to elements of software. The</w:t>
      </w:r>
      <w:r w:rsidR="002F37FF">
        <w:t xml:space="preserve"> toolset is described elsewhere </w:t>
      </w:r>
      <w:r w:rsidR="002F37FF">
        <w:fldChar w:fldCharType="begin"/>
      </w:r>
      <w:r w:rsidR="002F37FF">
        <w:instrText xml:space="preserve"> REF _Ref461366756 \n \h </w:instrText>
      </w:r>
      <w:r w:rsidR="002F37FF">
        <w:fldChar w:fldCharType="separate"/>
      </w:r>
      <w:r w:rsidR="006C46A0">
        <w:t>[15]</w:t>
      </w:r>
      <w:r w:rsidR="002F37FF">
        <w:fldChar w:fldCharType="end"/>
      </w:r>
      <w:r w:rsidR="00E13514">
        <w:t>.</w:t>
      </w:r>
    </w:p>
    <w:p w14:paraId="3E5C2C80" w14:textId="089DB088" w:rsidR="009D6260" w:rsidRPr="009D6260" w:rsidRDefault="0041298A" w:rsidP="009D6260">
      <w:pPr>
        <w:pStyle w:val="Heading2"/>
      </w:pPr>
      <w:r>
        <w:t>Case Study</w:t>
      </w:r>
      <w:r w:rsidR="00E67F8F">
        <w:t xml:space="preserve"> </w:t>
      </w:r>
      <w:r w:rsidR="009D6260">
        <w:t>Subject</w:t>
      </w:r>
    </w:p>
    <w:p w14:paraId="7FF31F07" w14:textId="4F4241A5" w:rsidR="00DA10BB" w:rsidRPr="00DA10BB" w:rsidRDefault="00DE508E" w:rsidP="00DA10BB">
      <w:pPr>
        <w:pStyle w:val="BodyText"/>
      </w:pPr>
      <w:proofErr w:type="spellStart"/>
      <w:r w:rsidRPr="00DE508E">
        <w:t>OpenMap</w:t>
      </w:r>
      <w:proofErr w:type="spellEnd"/>
      <w:r w:rsidRPr="00DE508E">
        <w:t xml:space="preserve"> is a JavaBean-based toolkit for building applications and applets needing geographic information. Using </w:t>
      </w:r>
      <w:proofErr w:type="spellStart"/>
      <w:r w:rsidRPr="00DE508E">
        <w:t>OpenMap</w:t>
      </w:r>
      <w:proofErr w:type="spellEnd"/>
      <w:r w:rsidRPr="00DE508E">
        <w:t xml:space="preserve"> components, users can access data from legacy applications. The core components of </w:t>
      </w:r>
      <w:proofErr w:type="spellStart"/>
      <w:r w:rsidRPr="00DE508E">
        <w:t>OpenMap</w:t>
      </w:r>
      <w:proofErr w:type="spellEnd"/>
      <w:r w:rsidRPr="00DE508E">
        <w:t xml:space="preserve"> are Swing components that understand geographic coordinates. These components allow users to show map data and manipulate that data. </w:t>
      </w:r>
      <w:r w:rsidR="00DA10BB">
        <w:t>The software system is 157,858 lines long, is organized as 92 packages, and is contained in 1</w:t>
      </w:r>
      <w:r w:rsidR="00445778">
        <w:t>,</w:t>
      </w:r>
      <w:r w:rsidR="00DA10BB">
        <w:t>193 source files.</w:t>
      </w:r>
    </w:p>
    <w:p w14:paraId="34943660" w14:textId="74D36BE7" w:rsidR="00E67F8F" w:rsidRDefault="00DA10BB" w:rsidP="00DA10BB">
      <w:pPr>
        <w:pStyle w:val="BodyText"/>
      </w:pPr>
      <w:r>
        <w:t xml:space="preserve">Some real-world semantics are important in understanding </w:t>
      </w:r>
      <w:r w:rsidR="00950CEF">
        <w:t xml:space="preserve">the </w:t>
      </w:r>
      <w:r w:rsidR="00317C7E">
        <w:t>fault</w:t>
      </w:r>
      <w:r w:rsidR="00950CEF">
        <w:t xml:space="preserve">s found in </w:t>
      </w:r>
      <w:proofErr w:type="spellStart"/>
      <w:r>
        <w:t>OpenMap</w:t>
      </w:r>
      <w:proofErr w:type="spellEnd"/>
      <w:r w:rsidR="000D3F11">
        <w:t xml:space="preserve">, </w:t>
      </w:r>
      <w:r w:rsidR="00950CEF">
        <w:t>includ</w:t>
      </w:r>
      <w:r w:rsidR="000D3F11">
        <w:t>ing the following.</w:t>
      </w:r>
      <w:r w:rsidR="00950CEF">
        <w:t xml:space="preserve"> </w:t>
      </w:r>
    </w:p>
    <w:p w14:paraId="03EE3686" w14:textId="54B76BDE" w:rsidR="00950CEF" w:rsidRDefault="00950CEF" w:rsidP="00950CEF">
      <w:pPr>
        <w:pStyle w:val="BodyText"/>
      </w:pPr>
      <w:r w:rsidRPr="00950CEF">
        <w:rPr>
          <w:b/>
        </w:rPr>
        <w:t>Units and dimensions</w:t>
      </w:r>
      <w:r>
        <w:t xml:space="preserve">. The </w:t>
      </w:r>
      <w:proofErr w:type="spellStart"/>
      <w:r>
        <w:t>OpenMap</w:t>
      </w:r>
      <w:proofErr w:type="spellEnd"/>
      <w:r>
        <w:t xml:space="preserve"> software makes calculations involving distances, heights, speeds,</w:t>
      </w:r>
      <w:r w:rsidR="00F3422D">
        <w:t xml:space="preserve"> angles, time and so on, and </w:t>
      </w:r>
      <w:r>
        <w:t xml:space="preserve">does so using a variety of units. Clearly, the software is of the type for which real-world constraint checking has </w:t>
      </w:r>
      <w:r w:rsidR="00813672">
        <w:t>the potential to discover units-</w:t>
      </w:r>
      <w:r>
        <w:t xml:space="preserve">related </w:t>
      </w:r>
      <w:r w:rsidR="00317C7E">
        <w:t>fault</w:t>
      </w:r>
      <w:r>
        <w:t xml:space="preserve">s. The dimensions and units are all real-world concepts that are defined in the real-world type system </w:t>
      </w:r>
      <w:r w:rsidR="00813672">
        <w:t xml:space="preserve">within the support toolset </w:t>
      </w:r>
      <w:r>
        <w:t>by default.</w:t>
      </w:r>
    </w:p>
    <w:p w14:paraId="18167FCE" w14:textId="2E54C81A" w:rsidR="00E13514" w:rsidRDefault="00E13514" w:rsidP="00E13514">
      <w:pPr>
        <w:pStyle w:val="BodyText"/>
      </w:pPr>
      <w:r w:rsidRPr="00DE508E">
        <w:rPr>
          <w:b/>
        </w:rPr>
        <w:t>Geographic and geocentric latitude</w:t>
      </w:r>
      <w:r>
        <w:t xml:space="preserve">. </w:t>
      </w:r>
      <w:r w:rsidRPr="00950CEF">
        <w:t xml:space="preserve">The real-world entity </w:t>
      </w:r>
      <w:r w:rsidRPr="00445778">
        <w:rPr>
          <w:i/>
        </w:rPr>
        <w:t>latitude</w:t>
      </w:r>
      <w:r w:rsidRPr="00950CEF">
        <w:t xml:space="preserve"> </w:t>
      </w:r>
      <w:r>
        <w:t>is</w:t>
      </w:r>
      <w:r w:rsidRPr="00950CEF">
        <w:t xml:space="preserve"> used </w:t>
      </w:r>
      <w:r w:rsidR="00813672" w:rsidRPr="00950CEF">
        <w:t xml:space="preserve">widely </w:t>
      </w:r>
      <w:r w:rsidRPr="00950CEF">
        <w:t xml:space="preserve">in the </w:t>
      </w:r>
      <w:proofErr w:type="spellStart"/>
      <w:r w:rsidRPr="00950CEF">
        <w:t>OpenMap</w:t>
      </w:r>
      <w:proofErr w:type="spellEnd"/>
      <w:r w:rsidRPr="00950CEF">
        <w:t xml:space="preserve"> software. The software uses two types of latitude: </w:t>
      </w:r>
      <w:r w:rsidRPr="00445778">
        <w:rPr>
          <w:i/>
        </w:rPr>
        <w:t>geographic</w:t>
      </w:r>
      <w:r w:rsidRPr="00950CEF">
        <w:t xml:space="preserve"> (geodetic) latitude and </w:t>
      </w:r>
      <w:r w:rsidRPr="00445778">
        <w:rPr>
          <w:i/>
        </w:rPr>
        <w:t>geocentric</w:t>
      </w:r>
      <w:r w:rsidRPr="00950CEF">
        <w:t xml:space="preserve"> latitude. The two types of latitude are different, </w:t>
      </w:r>
      <w:r w:rsidR="00AF5A91">
        <w:t>as</w:t>
      </w:r>
      <w:r w:rsidR="00AF5A91" w:rsidRPr="00950CEF">
        <w:t xml:space="preserve"> </w:t>
      </w:r>
      <w:r w:rsidR="00AF5A91">
        <w:t xml:space="preserve">illustrated </w:t>
      </w:r>
      <w:r w:rsidRPr="00950CEF">
        <w:t>in</w:t>
      </w:r>
      <w:r>
        <w:t xml:space="preserve"> </w:t>
      </w:r>
      <w:r>
        <w:fldChar w:fldCharType="begin"/>
      </w:r>
      <w:r>
        <w:instrText xml:space="preserve"> REF _Ref460914909 \r \h </w:instrText>
      </w:r>
      <w:r>
        <w:fldChar w:fldCharType="separate"/>
      </w:r>
      <w:r w:rsidR="006C46A0">
        <w:t>Fig. 1</w:t>
      </w:r>
      <w:r>
        <w:fldChar w:fldCharType="end"/>
      </w:r>
      <w:r>
        <w:t>.</w:t>
      </w:r>
      <w:r w:rsidRPr="00950CEF">
        <w:t xml:space="preserve"> </w:t>
      </w:r>
      <w:r>
        <w:t>This</w:t>
      </w:r>
      <w:r w:rsidRPr="00950CEF">
        <w:t xml:space="preserve"> difference is crucial when the shape of Earth is modeled as an ellipsoid.</w:t>
      </w:r>
    </w:p>
    <w:p w14:paraId="5921D70E" w14:textId="77777777" w:rsidR="007E7C1F" w:rsidRDefault="007E7C1F" w:rsidP="00B35D32">
      <w:pPr>
        <w:pStyle w:val="FigurePlacement"/>
      </w:pPr>
      <w:r>
        <w:rPr>
          <w:noProof/>
          <w:lang w:eastAsia="en-US"/>
        </w:rPr>
        <w:drawing>
          <wp:inline distT="0" distB="0" distL="0" distR="0" wp14:anchorId="0C5A9AC9" wp14:editId="0AF0BD02">
            <wp:extent cx="1923235" cy="11461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wo types of latitu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376" cy="115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2C0D" w14:textId="77777777" w:rsidR="007E7C1F" w:rsidRDefault="007E7C1F" w:rsidP="007E7C1F">
      <w:pPr>
        <w:pStyle w:val="figurecaption"/>
      </w:pPr>
      <w:bookmarkStart w:id="5" w:name="_Ref460914909"/>
      <w:r>
        <w:t>Two different types of latitude</w:t>
      </w:r>
      <w:bookmarkEnd w:id="5"/>
    </w:p>
    <w:p w14:paraId="3EA7DD07" w14:textId="39E19EEC" w:rsidR="00DE508E" w:rsidRPr="00950CEF" w:rsidRDefault="00DE508E" w:rsidP="00DE508E">
      <w:pPr>
        <w:pStyle w:val="BodyText"/>
      </w:pPr>
      <w:r w:rsidRPr="00DE508E">
        <w:rPr>
          <w:b/>
        </w:rPr>
        <w:t>Reference level of elevation</w:t>
      </w:r>
      <w:r>
        <w:t xml:space="preserve">. </w:t>
      </w:r>
      <w:r w:rsidRPr="00DE508E">
        <w:t xml:space="preserve">In </w:t>
      </w:r>
      <w:proofErr w:type="spellStart"/>
      <w:r w:rsidRPr="00DE508E">
        <w:t>OpenMap</w:t>
      </w:r>
      <w:proofErr w:type="spellEnd"/>
      <w:r w:rsidRPr="00DE508E">
        <w:t xml:space="preserve">, the computation of the distance between two objects on </w:t>
      </w:r>
      <w:r w:rsidR="00445778">
        <w:t xml:space="preserve">the </w:t>
      </w:r>
      <w:r w:rsidRPr="00DE508E">
        <w:t xml:space="preserve">Earth’s surface frequently involves objects’ elevations. </w:t>
      </w:r>
      <w:r w:rsidR="00AF5A91">
        <w:t>E</w:t>
      </w:r>
      <w:r w:rsidRPr="00DE508E">
        <w:t xml:space="preserve">levations have different reference levels. Two important levels are local ground </w:t>
      </w:r>
      <w:r w:rsidRPr="00DE508E">
        <w:lastRenderedPageBreak/>
        <w:t>and mean sea level. The difference between the two should be carefully handled when computation</w:t>
      </w:r>
      <w:r w:rsidR="00AF5A91">
        <w:t>s</w:t>
      </w:r>
      <w:r w:rsidRPr="00DE508E">
        <w:t xml:space="preserve"> </w:t>
      </w:r>
      <w:r w:rsidR="00445778">
        <w:t>demand</w:t>
      </w:r>
      <w:r w:rsidRPr="00DE508E">
        <w:t xml:space="preserve"> high accuracy.</w:t>
      </w:r>
    </w:p>
    <w:p w14:paraId="3F1B6685" w14:textId="49126D63" w:rsidR="002A5345" w:rsidRPr="00DE508E" w:rsidRDefault="00F33721" w:rsidP="002A5345">
      <w:pPr>
        <w:pStyle w:val="BodyText"/>
      </w:pPr>
      <w:r>
        <w:t>We created a</w:t>
      </w:r>
      <w:r w:rsidR="002A5345" w:rsidRPr="00DE508E">
        <w:t xml:space="preserve"> complete real</w:t>
      </w:r>
      <w:r w:rsidR="002A5345">
        <w:t>-world type system</w:t>
      </w:r>
      <w:r w:rsidR="002A5345" w:rsidRPr="00DE508E">
        <w:t xml:space="preserve"> for </w:t>
      </w:r>
      <w:proofErr w:type="spellStart"/>
      <w:r w:rsidR="002A5345" w:rsidRPr="00DE508E">
        <w:t>OpenMap</w:t>
      </w:r>
      <w:proofErr w:type="spellEnd"/>
      <w:r w:rsidR="002A5345" w:rsidRPr="00DE508E">
        <w:t xml:space="preserve">. </w:t>
      </w:r>
      <w:r>
        <w:t>We created r</w:t>
      </w:r>
      <w:r w:rsidR="002A5345" w:rsidRPr="00DE508E">
        <w:t>eal-world types for all real-world entities accessed by the software</w:t>
      </w:r>
      <w:r>
        <w:t>. V</w:t>
      </w:r>
      <w:r w:rsidR="002A5345" w:rsidRPr="00DE508E">
        <w:t xml:space="preserve">ariables and methods that access real-world entities were bound to their real-world types. </w:t>
      </w:r>
      <w:r>
        <w:t xml:space="preserve">We defined </w:t>
      </w:r>
      <w:r w:rsidR="002A5345" w:rsidRPr="00DE508E">
        <w:t xml:space="preserve">type rules </w:t>
      </w:r>
      <w:r>
        <w:t xml:space="preserve">to document </w:t>
      </w:r>
      <w:r w:rsidR="002A5345" w:rsidRPr="00DE508E">
        <w:t>relevant relationships between real-world entities.</w:t>
      </w:r>
      <w:r w:rsidR="00E23315">
        <w:t xml:space="preserve"> Details of the real-world type system are as follows</w:t>
      </w:r>
      <w:r w:rsidR="000D3092">
        <w:t>.</w:t>
      </w:r>
    </w:p>
    <w:p w14:paraId="2510746E" w14:textId="7ED2B939" w:rsidR="006716E1" w:rsidRDefault="006716E1" w:rsidP="00F14CB4">
      <w:pPr>
        <w:pStyle w:val="bulletlist"/>
      </w:pPr>
      <w:r w:rsidRPr="00E23315">
        <w:rPr>
          <w:b/>
        </w:rPr>
        <w:t>Size</w:t>
      </w:r>
      <w:r>
        <w:t>.</w:t>
      </w:r>
      <w:r w:rsidR="00E23315">
        <w:t xml:space="preserve"> </w:t>
      </w:r>
      <w:r w:rsidR="00242BA3">
        <w:t>We reused t</w:t>
      </w:r>
      <w:r w:rsidRPr="006716E1">
        <w:t xml:space="preserve">he real-world type system created for </w:t>
      </w:r>
      <w:r w:rsidR="00577F3E">
        <w:t xml:space="preserve">the </w:t>
      </w:r>
      <w:r w:rsidRPr="006716E1">
        <w:t xml:space="preserve">Kelpie flight planner </w:t>
      </w:r>
      <w:r w:rsidR="00577F3E">
        <w:t>(previous case study)</w:t>
      </w:r>
      <w:r w:rsidR="00242BA3">
        <w:t xml:space="preserve">, including </w:t>
      </w:r>
      <w:r w:rsidRPr="006716E1">
        <w:t xml:space="preserve">35 real-world types and 97 </w:t>
      </w:r>
      <w:r w:rsidR="002B4038">
        <w:t xml:space="preserve">rules. </w:t>
      </w:r>
      <w:r w:rsidR="00242BA3">
        <w:t>We created o</w:t>
      </w:r>
      <w:r w:rsidR="00225C74">
        <w:t xml:space="preserve">ne </w:t>
      </w:r>
      <w:r w:rsidR="00242BA3">
        <w:t xml:space="preserve">new </w:t>
      </w:r>
      <w:r w:rsidR="00225C74">
        <w:t xml:space="preserve">real-world type for </w:t>
      </w:r>
      <w:proofErr w:type="spellStart"/>
      <w:r w:rsidR="00225C74">
        <w:t>OpenMap</w:t>
      </w:r>
      <w:proofErr w:type="spellEnd"/>
      <w:r w:rsidR="00225C74">
        <w:t xml:space="preserve">. </w:t>
      </w:r>
      <w:r w:rsidR="00242BA3">
        <w:t>B</w:t>
      </w:r>
      <w:r w:rsidR="002B4038">
        <w:t>indings of real-world types to software entities</w:t>
      </w:r>
      <w:r w:rsidRPr="006716E1">
        <w:t xml:space="preserve"> cannot be reused</w:t>
      </w:r>
      <w:r w:rsidR="002B4038">
        <w:t xml:space="preserve">, so </w:t>
      </w:r>
      <w:r w:rsidR="00242BA3">
        <w:t xml:space="preserve">we created </w:t>
      </w:r>
      <w:r w:rsidRPr="006716E1">
        <w:t xml:space="preserve">1932 real-world type bindings </w:t>
      </w:r>
      <w:r w:rsidR="002B4038">
        <w:t xml:space="preserve">for </w:t>
      </w:r>
      <w:proofErr w:type="spellStart"/>
      <w:r w:rsidR="002B4038">
        <w:t>OpenMap</w:t>
      </w:r>
      <w:proofErr w:type="spellEnd"/>
      <w:r w:rsidRPr="006716E1">
        <w:t>.</w:t>
      </w:r>
      <w:r w:rsidR="00225C74">
        <w:t xml:space="preserve"> The toolset was able to synthesize </w:t>
      </w:r>
      <w:r w:rsidR="00225C74" w:rsidRPr="00ED466F">
        <w:t>803</w:t>
      </w:r>
      <w:r w:rsidR="00225C74">
        <w:t xml:space="preserve"> </w:t>
      </w:r>
      <w:r w:rsidR="00225C74" w:rsidRPr="00ED466F">
        <w:t xml:space="preserve">type bindings </w:t>
      </w:r>
      <w:r w:rsidR="00242BA3">
        <w:t>(41.6%)</w:t>
      </w:r>
      <w:r w:rsidR="00242BA3" w:rsidRPr="00ED466F">
        <w:t xml:space="preserve"> </w:t>
      </w:r>
      <w:r w:rsidR="00225C74">
        <w:t xml:space="preserve">after </w:t>
      </w:r>
      <w:r w:rsidR="00225C74" w:rsidRPr="00ED466F">
        <w:t xml:space="preserve">1129 </w:t>
      </w:r>
      <w:r w:rsidR="00242BA3">
        <w:t xml:space="preserve">binding </w:t>
      </w:r>
      <w:r w:rsidR="00225C74">
        <w:t xml:space="preserve">(58.4%) </w:t>
      </w:r>
      <w:r w:rsidR="00225C74" w:rsidRPr="00ED466F">
        <w:t xml:space="preserve">were </w:t>
      </w:r>
      <w:r w:rsidR="00225C74">
        <w:t>seeded by hand</w:t>
      </w:r>
      <w:r w:rsidR="00225C74" w:rsidRPr="00ED466F">
        <w:t>.</w:t>
      </w:r>
    </w:p>
    <w:p w14:paraId="253FF00E" w14:textId="3F862E33" w:rsidR="006716E1" w:rsidRDefault="006716E1" w:rsidP="004D31D1">
      <w:pPr>
        <w:pStyle w:val="bulletlist"/>
      </w:pPr>
      <w:r w:rsidRPr="00E23315">
        <w:rPr>
          <w:b/>
        </w:rPr>
        <w:t>Coverage</w:t>
      </w:r>
      <w:r w:rsidR="00E23315">
        <w:t xml:space="preserve">. </w:t>
      </w:r>
      <w:r w:rsidRPr="006716E1">
        <w:t xml:space="preserve">Variables in 196 source files </w:t>
      </w:r>
      <w:r w:rsidR="00E23315">
        <w:t>were</w:t>
      </w:r>
      <w:r w:rsidRPr="006716E1">
        <w:t xml:space="preserve"> bound </w:t>
      </w:r>
      <w:r w:rsidR="00E23315">
        <w:t>to</w:t>
      </w:r>
      <w:r w:rsidR="002B4038">
        <w:t xml:space="preserve"> real-world types</w:t>
      </w:r>
      <w:r w:rsidR="00C47E91">
        <w:t>. P</w:t>
      </w:r>
      <w:r w:rsidR="002B4038" w:rsidRPr="006716E1">
        <w:t xml:space="preserve">rogram elements </w:t>
      </w:r>
      <w:r w:rsidR="002B4038">
        <w:t>in</w:t>
      </w:r>
      <w:r w:rsidR="002B4038" w:rsidRPr="006716E1">
        <w:t xml:space="preserve"> 232 source files </w:t>
      </w:r>
      <w:r w:rsidR="002B4038">
        <w:t>accessed r</w:t>
      </w:r>
      <w:r w:rsidRPr="006716E1">
        <w:t xml:space="preserve">eal-world types. The other source files </w:t>
      </w:r>
      <w:r w:rsidR="00C47E91">
        <w:t xml:space="preserve">did </w:t>
      </w:r>
      <w:r w:rsidRPr="006716E1">
        <w:t xml:space="preserve">not </w:t>
      </w:r>
      <w:r w:rsidR="002B4038">
        <w:t>interact</w:t>
      </w:r>
      <w:r w:rsidRPr="006716E1">
        <w:t xml:space="preserve"> with real-world entities</w:t>
      </w:r>
      <w:r w:rsidR="002B4038">
        <w:t xml:space="preserve">, and </w:t>
      </w:r>
      <w:r w:rsidR="00C47E91">
        <w:t xml:space="preserve">needed no </w:t>
      </w:r>
      <w:r w:rsidRPr="006716E1">
        <w:t>bindings.</w:t>
      </w:r>
    </w:p>
    <w:p w14:paraId="3D5CABB8" w14:textId="49D9DB5E" w:rsidR="00A645B3" w:rsidRDefault="00317C7E" w:rsidP="00E23315">
      <w:pPr>
        <w:pStyle w:val="Heading2"/>
      </w:pPr>
      <w:r>
        <w:t>Fault</w:t>
      </w:r>
      <w:r w:rsidR="00575646">
        <w:t xml:space="preserve"> D</w:t>
      </w:r>
      <w:r w:rsidR="00A645B3">
        <w:t>etection</w:t>
      </w:r>
    </w:p>
    <w:p w14:paraId="014FB05F" w14:textId="439F4D36" w:rsidR="00465BFD" w:rsidRDefault="00465BFD" w:rsidP="007940ED">
      <w:pPr>
        <w:pStyle w:val="BodyText"/>
      </w:pPr>
      <w:r>
        <w:t>For simplicity</w:t>
      </w:r>
      <w:r>
        <w:t>, we use the term fault</w:t>
      </w:r>
      <w:r>
        <w:t xml:space="preserve"> in this paper although the analysis we describe can detect </w:t>
      </w:r>
      <w:r w:rsidRPr="00465BFD">
        <w:rPr>
          <w:i/>
        </w:rPr>
        <w:t>potential</w:t>
      </w:r>
      <w:r>
        <w:t xml:space="preserve"> faults rather than actual faults. Although very unlikely, violating real-world constraints might be the programmer’s intent. In practice, the detected faults are of two types: violation of real-world constraints (type A), and unexpected use of real-world types (type B). The latter are valid but potentially confusing uses such as arise with </w:t>
      </w:r>
      <w:r w:rsidR="00A638AF">
        <w:t>implicit type conversion.</w:t>
      </w:r>
    </w:p>
    <w:p w14:paraId="52A1C6BF" w14:textId="692DD558" w:rsidR="00513C02" w:rsidRDefault="00E23315" w:rsidP="007940ED">
      <w:pPr>
        <w:pStyle w:val="BodyText"/>
      </w:pPr>
      <w:r w:rsidRPr="00DE508E">
        <w:t xml:space="preserve">After setting up the real-world type system, </w:t>
      </w:r>
      <w:r w:rsidR="005334CF">
        <w:t xml:space="preserve">we </w:t>
      </w:r>
      <w:r w:rsidRPr="00DE508E">
        <w:t>analy</w:t>
      </w:r>
      <w:r w:rsidR="005334CF">
        <w:t>zed</w:t>
      </w:r>
      <w:r w:rsidRPr="00DE508E">
        <w:t xml:space="preserve"> </w:t>
      </w:r>
      <w:r w:rsidR="00C61C9B">
        <w:t>a</w:t>
      </w:r>
      <w:r w:rsidR="00C61C9B" w:rsidRPr="006716E1">
        <w:t>ll 1193 source files</w:t>
      </w:r>
      <w:r w:rsidR="00C61C9B">
        <w:t xml:space="preserve"> using b</w:t>
      </w:r>
      <w:r w:rsidR="006716E1" w:rsidRPr="006716E1">
        <w:t xml:space="preserve">oth real-world </w:t>
      </w:r>
      <w:r w:rsidR="0003628A">
        <w:t xml:space="preserve">constraint </w:t>
      </w:r>
      <w:r w:rsidR="006716E1" w:rsidRPr="006716E1">
        <w:t>and reasonable range analysis</w:t>
      </w:r>
      <w:r w:rsidR="005334CF">
        <w:t xml:space="preserve"> checking</w:t>
      </w:r>
      <w:r w:rsidR="006716E1" w:rsidRPr="006716E1">
        <w:t>.</w:t>
      </w:r>
      <w:r w:rsidR="008A0D9F">
        <w:t xml:space="preserve"> Table I</w:t>
      </w:r>
      <w:r w:rsidR="007940ED">
        <w:t xml:space="preserve"> </w:t>
      </w:r>
      <w:r w:rsidR="00513C02" w:rsidRPr="00E83658">
        <w:t>summarize</w:t>
      </w:r>
      <w:r w:rsidR="00513C02">
        <w:t xml:space="preserve">s the </w:t>
      </w:r>
      <w:r w:rsidR="00317C7E">
        <w:t>fault</w:t>
      </w:r>
      <w:r w:rsidR="00056AFA">
        <w:t>s</w:t>
      </w:r>
      <w:r w:rsidR="00513C02">
        <w:t xml:space="preserve"> reported</w:t>
      </w:r>
      <w:r w:rsidR="007940ED">
        <w:t xml:space="preserve"> and the number of real </w:t>
      </w:r>
      <w:r w:rsidR="00317C7E">
        <w:t>fault</w:t>
      </w:r>
      <w:r w:rsidR="007940ED">
        <w:t>s.</w:t>
      </w:r>
    </w:p>
    <w:p w14:paraId="605D122F" w14:textId="7D531675" w:rsidR="00513C02" w:rsidRDefault="007940ED" w:rsidP="00513C02">
      <w:pPr>
        <w:pStyle w:val="BodyText"/>
      </w:pPr>
      <w:r>
        <w:t>R</w:t>
      </w:r>
      <w:r w:rsidRPr="00E83658">
        <w:t xml:space="preserve">eal-world constraint checking reported </w:t>
      </w:r>
      <w:r>
        <w:t>53</w:t>
      </w:r>
      <w:r w:rsidR="00A17C75">
        <w:t xml:space="preserve"> </w:t>
      </w:r>
      <w:r w:rsidR="00317C7E">
        <w:t>fault</w:t>
      </w:r>
      <w:r w:rsidR="00A17C75">
        <w:t xml:space="preserve">s from 18 source files of which 24 </w:t>
      </w:r>
      <w:r w:rsidR="00416667">
        <w:t>were</w:t>
      </w:r>
      <w:r w:rsidR="00A17C75">
        <w:t xml:space="preserve"> </w:t>
      </w:r>
      <w:r w:rsidR="00A638AF">
        <w:t>type A</w:t>
      </w:r>
      <w:r w:rsidR="00E9058E">
        <w:t xml:space="preserve"> and 29 </w:t>
      </w:r>
      <w:r w:rsidR="00A638AF">
        <w:t>type B</w:t>
      </w:r>
      <w:r>
        <w:t>.</w:t>
      </w:r>
      <w:r w:rsidR="00056AFA">
        <w:t xml:space="preserve"> </w:t>
      </w:r>
      <w:r w:rsidR="00513C02" w:rsidRPr="00E83658">
        <w:t>Reasonable range analysis reported 2</w:t>
      </w:r>
      <w:r w:rsidR="000100CD">
        <w:t>8</w:t>
      </w:r>
      <w:r w:rsidR="00A539E3">
        <w:t xml:space="preserve"> warnings from 18 source files of which 12 </w:t>
      </w:r>
      <w:r w:rsidR="00A17C75">
        <w:t xml:space="preserve">could lead to runtime </w:t>
      </w:r>
      <w:r w:rsidR="00317C7E">
        <w:t>fault</w:t>
      </w:r>
      <w:r w:rsidR="00A17C75">
        <w:t>s</w:t>
      </w:r>
      <w:r w:rsidR="003F21BA">
        <w:t xml:space="preserve"> and 16 were type B</w:t>
      </w:r>
      <w:r w:rsidR="00A17C75">
        <w:t>.</w:t>
      </w:r>
    </w:p>
    <w:p w14:paraId="0F17CA17" w14:textId="081F366F" w:rsidR="00E83658" w:rsidRPr="00EA44F9" w:rsidRDefault="00E9058E" w:rsidP="00EA44F9">
      <w:pPr>
        <w:pStyle w:val="BodyText"/>
      </w:pPr>
      <w:r>
        <w:t>Table I</w:t>
      </w:r>
      <w:r w:rsidR="006F3721" w:rsidRPr="00EA44F9">
        <w:t xml:space="preserve"> </w:t>
      </w:r>
      <w:r w:rsidR="00513C02" w:rsidRPr="00EA44F9">
        <w:t>s</w:t>
      </w:r>
      <w:r w:rsidR="00EA44F9">
        <w:t xml:space="preserve">ummarizes the </w:t>
      </w:r>
      <w:r w:rsidR="00513C02" w:rsidRPr="00EA44F9">
        <w:t>source fi</w:t>
      </w:r>
      <w:r w:rsidR="008915B3">
        <w:t>les that contain</w:t>
      </w:r>
      <w:r w:rsidR="00EA44F9">
        <w:t xml:space="preserve"> </w:t>
      </w:r>
      <w:r w:rsidR="005F19CA">
        <w:t>type A</w:t>
      </w:r>
      <w:r w:rsidR="00EA44F9">
        <w:t xml:space="preserve"> </w:t>
      </w:r>
      <w:r w:rsidR="00317C7E">
        <w:t>fault</w:t>
      </w:r>
      <w:r w:rsidR="00EA44F9">
        <w:t xml:space="preserve">s, </w:t>
      </w:r>
      <w:r w:rsidR="008915B3">
        <w:t xml:space="preserve">the </w:t>
      </w:r>
      <w:r w:rsidR="00EA44F9">
        <w:t xml:space="preserve">number of </w:t>
      </w:r>
      <w:r w:rsidR="005F19CA">
        <w:t>type A</w:t>
      </w:r>
      <w:r w:rsidR="00EA44F9">
        <w:t xml:space="preserve"> </w:t>
      </w:r>
      <w:r w:rsidR="00317C7E">
        <w:t>fault</w:t>
      </w:r>
      <w:r w:rsidR="00EA44F9">
        <w:t>s, and the real-world semantics that cause</w:t>
      </w:r>
      <w:r w:rsidR="00072365">
        <w:t>d</w:t>
      </w:r>
      <w:r w:rsidR="00EA44F9">
        <w:t xml:space="preserve"> the </w:t>
      </w:r>
      <w:r w:rsidR="00317C7E">
        <w:t>fault</w:t>
      </w:r>
      <w:r w:rsidR="00EA44F9">
        <w:t xml:space="preserve">s. </w:t>
      </w:r>
      <w:r w:rsidR="00056AFA" w:rsidRPr="00EA44F9">
        <w:t>E</w:t>
      </w:r>
      <w:r w:rsidR="00056AFA">
        <w:t xml:space="preserve">very </w:t>
      </w:r>
      <w:r w:rsidR="00317C7E">
        <w:t>fault</w:t>
      </w:r>
      <w:r w:rsidR="00013D0F">
        <w:t xml:space="preserve">y statement in the software included </w:t>
      </w:r>
      <w:r w:rsidR="00056AFA">
        <w:t xml:space="preserve">one or more </w:t>
      </w:r>
      <w:r w:rsidR="00056AFA" w:rsidRPr="00EA44F9">
        <w:t>real-world semantic</w:t>
      </w:r>
      <w:r w:rsidR="00056AFA">
        <w:t xml:space="preserve"> </w:t>
      </w:r>
      <w:r w:rsidR="00317C7E">
        <w:t>fault</w:t>
      </w:r>
      <w:r w:rsidR="00056AFA">
        <w:t>s</w:t>
      </w:r>
      <w:r w:rsidR="00056AFA" w:rsidRPr="00EA44F9">
        <w:t>.</w:t>
      </w:r>
    </w:p>
    <w:p w14:paraId="46ED453B" w14:textId="7183991F" w:rsidR="006F3721" w:rsidRDefault="00CD2516" w:rsidP="006F3721">
      <w:pPr>
        <w:pStyle w:val="tablehead"/>
      </w:pPr>
      <w:bookmarkStart w:id="6" w:name="_Ref460920141"/>
      <w:r>
        <w:t xml:space="preserve">Real </w:t>
      </w:r>
      <w:r w:rsidR="00317C7E">
        <w:t>fault</w:t>
      </w:r>
      <w:r w:rsidR="006F3721">
        <w:t xml:space="preserve">s </w:t>
      </w:r>
      <w:bookmarkEnd w:id="6"/>
      <w:r w:rsidR="00B26079">
        <w:t>found by constraint checking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513C02" w14:paraId="593AAA6A" w14:textId="77777777" w:rsidTr="006F3721">
        <w:tc>
          <w:tcPr>
            <w:tcW w:w="1918" w:type="dxa"/>
          </w:tcPr>
          <w:p w14:paraId="5291933B" w14:textId="65BD26D5" w:rsidR="00513C02" w:rsidRDefault="00513C02" w:rsidP="00513C02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35CA193F" w14:textId="4B2B4714" w:rsidR="00513C02" w:rsidRDefault="00A638AF" w:rsidP="00A638AF">
            <w:pPr>
              <w:pStyle w:val="tablecolhead"/>
            </w:pPr>
            <w:r>
              <w:t># type A</w:t>
            </w:r>
            <w:r w:rsidR="00513C02">
              <w:t xml:space="preserve"> </w:t>
            </w:r>
            <w:r w:rsidR="00317C7E">
              <w:t>fault</w:t>
            </w:r>
            <w:r w:rsidR="00513C02">
              <w:t>s</w:t>
            </w:r>
          </w:p>
        </w:tc>
        <w:tc>
          <w:tcPr>
            <w:tcW w:w="2328" w:type="dxa"/>
          </w:tcPr>
          <w:p w14:paraId="2537656C" w14:textId="00DF94BE" w:rsidR="00513C02" w:rsidRDefault="00513C02" w:rsidP="00513C02">
            <w:pPr>
              <w:pStyle w:val="tablecolhead"/>
            </w:pPr>
            <w:r>
              <w:t>Real-world semantic involved</w:t>
            </w:r>
          </w:p>
        </w:tc>
      </w:tr>
      <w:tr w:rsidR="00513C02" w14:paraId="44B4092A" w14:textId="77777777" w:rsidTr="006F3721">
        <w:tc>
          <w:tcPr>
            <w:tcW w:w="1918" w:type="dxa"/>
          </w:tcPr>
          <w:p w14:paraId="3AA8779B" w14:textId="2A4023C0" w:rsidR="00513C02" w:rsidRDefault="00513C02" w:rsidP="00513C02">
            <w:pPr>
              <w:pStyle w:val="tablecopy"/>
            </w:pPr>
            <w:r>
              <w:t>RoadFinder.java</w:t>
            </w:r>
          </w:p>
        </w:tc>
        <w:tc>
          <w:tcPr>
            <w:tcW w:w="777" w:type="dxa"/>
          </w:tcPr>
          <w:p w14:paraId="6C0139A4" w14:textId="71B7F577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60D3B99" w14:textId="1B30BB59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395E0DFF" w14:textId="77777777" w:rsidTr="006F3721">
        <w:tc>
          <w:tcPr>
            <w:tcW w:w="1918" w:type="dxa"/>
          </w:tcPr>
          <w:p w14:paraId="49D06D05" w14:textId="3E61935D" w:rsidR="00513C02" w:rsidRDefault="00513C02" w:rsidP="00513C02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5BF32DB5" w14:textId="405F296E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1B2D713E" w14:textId="624A9DE6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5A9F075" w14:textId="77777777" w:rsidTr="006F3721">
        <w:tc>
          <w:tcPr>
            <w:tcW w:w="1918" w:type="dxa"/>
          </w:tcPr>
          <w:p w14:paraId="684BCB7F" w14:textId="6398621C" w:rsidR="00513C02" w:rsidRDefault="00513C02" w:rsidP="00513C02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3ECABB80" w14:textId="67F8B90A" w:rsidR="00513C02" w:rsidRDefault="00513C02" w:rsidP="00513C02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0287FAB7" w14:textId="5DEB6529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3B6C93C6" w14:textId="77777777" w:rsidTr="006F3721">
        <w:tc>
          <w:tcPr>
            <w:tcW w:w="1918" w:type="dxa"/>
          </w:tcPr>
          <w:p w14:paraId="537A9844" w14:textId="2A94BBE0" w:rsidR="00513C02" w:rsidRDefault="00513C02" w:rsidP="00513C02">
            <w:pPr>
              <w:pStyle w:val="tablecopy"/>
            </w:pPr>
            <w:r>
              <w:t>Gonomic.java</w:t>
            </w:r>
          </w:p>
        </w:tc>
        <w:tc>
          <w:tcPr>
            <w:tcW w:w="777" w:type="dxa"/>
          </w:tcPr>
          <w:p w14:paraId="2130386E" w14:textId="26F83C05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1F191A0" w14:textId="1C2355C6" w:rsidR="00513C02" w:rsidRDefault="00513C02" w:rsidP="00513C02">
            <w:pPr>
              <w:pStyle w:val="tablecopy"/>
            </w:pPr>
            <w:r>
              <w:t>Latitude and longitude</w:t>
            </w:r>
          </w:p>
        </w:tc>
      </w:tr>
      <w:tr w:rsidR="00513C02" w14:paraId="0DE022F9" w14:textId="77777777" w:rsidTr="006F3721">
        <w:tc>
          <w:tcPr>
            <w:tcW w:w="1918" w:type="dxa"/>
          </w:tcPr>
          <w:p w14:paraId="4F6DD4F1" w14:textId="129E4B20" w:rsidR="00513C02" w:rsidRDefault="00513C02" w:rsidP="00513C02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38EFC5D" w14:textId="5DB4B4F5" w:rsidR="00513C02" w:rsidRDefault="00513C02" w:rsidP="00513C02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5F745B51" w14:textId="34490972" w:rsidR="00513C02" w:rsidRDefault="00513C02" w:rsidP="00513C02">
            <w:pPr>
              <w:pStyle w:val="tablecopy"/>
            </w:pPr>
            <w:r>
              <w:t>Units</w:t>
            </w:r>
          </w:p>
        </w:tc>
      </w:tr>
      <w:tr w:rsidR="00513C02" w14:paraId="7C0C9704" w14:textId="77777777" w:rsidTr="006F3721">
        <w:tc>
          <w:tcPr>
            <w:tcW w:w="1918" w:type="dxa"/>
          </w:tcPr>
          <w:p w14:paraId="6AAA5730" w14:textId="03D97639" w:rsidR="00513C02" w:rsidRDefault="00513C02" w:rsidP="00513C02">
            <w:pPr>
              <w:pStyle w:val="tablecopy"/>
            </w:pPr>
            <w:r>
              <w:t>TX7.java</w:t>
            </w:r>
          </w:p>
        </w:tc>
        <w:tc>
          <w:tcPr>
            <w:tcW w:w="777" w:type="dxa"/>
          </w:tcPr>
          <w:p w14:paraId="23DFB723" w14:textId="48991A2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5881865E" w14:textId="348D6C3D" w:rsidR="00513C02" w:rsidRDefault="00513C02" w:rsidP="00513C02">
            <w:pPr>
              <w:pStyle w:val="tablecopy"/>
            </w:pPr>
            <w:r>
              <w:t>Earth radius</w:t>
            </w:r>
          </w:p>
        </w:tc>
      </w:tr>
      <w:tr w:rsidR="00513C02" w14:paraId="762A41D2" w14:textId="77777777" w:rsidTr="006F3721">
        <w:tc>
          <w:tcPr>
            <w:tcW w:w="1918" w:type="dxa"/>
          </w:tcPr>
          <w:p w14:paraId="3246B45B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0A0A709D" w14:textId="193B5A94" w:rsidR="00513C02" w:rsidRDefault="00513C02" w:rsidP="00513C02">
            <w:pPr>
              <w:pStyle w:val="tablecopy"/>
            </w:pPr>
            <w:r>
              <w:t>(openmap/tools/terrain/)</w:t>
            </w:r>
          </w:p>
        </w:tc>
        <w:tc>
          <w:tcPr>
            <w:tcW w:w="777" w:type="dxa"/>
          </w:tcPr>
          <w:p w14:paraId="4D8EE9C3" w14:textId="74E00B0A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7EAAB68D" w14:textId="420AC17D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43007467" w14:textId="77777777" w:rsidTr="006F3721">
        <w:tc>
          <w:tcPr>
            <w:tcW w:w="1918" w:type="dxa"/>
          </w:tcPr>
          <w:p w14:paraId="6D3E5790" w14:textId="77777777" w:rsidR="00513C02" w:rsidRDefault="00513C02" w:rsidP="00513C02">
            <w:pPr>
              <w:pStyle w:val="tablecopy"/>
            </w:pPr>
            <w:r>
              <w:t>LOSGenerator.java</w:t>
            </w:r>
          </w:p>
          <w:p w14:paraId="745A66FD" w14:textId="443EF42C" w:rsidR="00513C02" w:rsidRDefault="00513C02" w:rsidP="00513C02">
            <w:pPr>
              <w:pStyle w:val="tablecopy"/>
            </w:pPr>
            <w:r>
              <w:t>(openmap/layer/terrain/)</w:t>
            </w:r>
          </w:p>
        </w:tc>
        <w:tc>
          <w:tcPr>
            <w:tcW w:w="777" w:type="dxa"/>
          </w:tcPr>
          <w:p w14:paraId="4B2DE934" w14:textId="4C1540E0" w:rsidR="00513C02" w:rsidRDefault="00513C02" w:rsidP="00513C02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3B583BF2" w14:textId="6666A871" w:rsidR="00513C02" w:rsidRDefault="00513C02" w:rsidP="00513C02">
            <w:pPr>
              <w:pStyle w:val="tablecopy"/>
            </w:pPr>
            <w:r>
              <w:t>Reference level</w:t>
            </w:r>
          </w:p>
        </w:tc>
      </w:tr>
      <w:tr w:rsidR="00513C02" w14:paraId="38F2EB3E" w14:textId="77777777" w:rsidTr="006F3721">
        <w:tc>
          <w:tcPr>
            <w:tcW w:w="1918" w:type="dxa"/>
          </w:tcPr>
          <w:p w14:paraId="78C108F0" w14:textId="1624816F" w:rsidR="00513C02" w:rsidRDefault="00513C02" w:rsidP="00513C02">
            <w:pPr>
              <w:pStyle w:val="tablecopy"/>
            </w:pPr>
            <w:r>
              <w:t>GeoTestLayer.java</w:t>
            </w:r>
          </w:p>
        </w:tc>
        <w:tc>
          <w:tcPr>
            <w:tcW w:w="777" w:type="dxa"/>
          </w:tcPr>
          <w:p w14:paraId="2080E7AC" w14:textId="11862B89" w:rsidR="00513C02" w:rsidRDefault="00513C02" w:rsidP="00513C02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0C4472C0" w14:textId="6340E0B0" w:rsidR="00513C02" w:rsidRDefault="00513C02" w:rsidP="00513C02">
            <w:pPr>
              <w:pStyle w:val="tablecopy"/>
            </w:pPr>
            <w:r>
              <w:t>Geodetic and geocentric latitude</w:t>
            </w:r>
          </w:p>
        </w:tc>
      </w:tr>
      <w:tr w:rsidR="006F3721" w14:paraId="6C719DE8" w14:textId="77777777" w:rsidTr="006F3721">
        <w:tc>
          <w:tcPr>
            <w:tcW w:w="1918" w:type="dxa"/>
          </w:tcPr>
          <w:p w14:paraId="2340B3D2" w14:textId="0AC89EB0" w:rsidR="006F3721" w:rsidRDefault="006F3721" w:rsidP="006F3721">
            <w:pPr>
              <w:pStyle w:val="tablecopy"/>
            </w:pPr>
            <w:r>
              <w:t>GeoCrossDemoLayer.java</w:t>
            </w:r>
          </w:p>
        </w:tc>
        <w:tc>
          <w:tcPr>
            <w:tcW w:w="777" w:type="dxa"/>
          </w:tcPr>
          <w:p w14:paraId="043F38D7" w14:textId="43CCEF2E" w:rsidR="006F3721" w:rsidRDefault="006F3721" w:rsidP="006F3721">
            <w:pPr>
              <w:pStyle w:val="tablecopy"/>
              <w:jc w:val="center"/>
            </w:pPr>
            <w:r>
              <w:t>3</w:t>
            </w:r>
          </w:p>
        </w:tc>
        <w:tc>
          <w:tcPr>
            <w:tcW w:w="2328" w:type="dxa"/>
          </w:tcPr>
          <w:p w14:paraId="08743067" w14:textId="7DB71C45" w:rsidR="006F3721" w:rsidRDefault="006F3721" w:rsidP="006F3721">
            <w:pPr>
              <w:pStyle w:val="tablecopy"/>
            </w:pPr>
            <w:r>
              <w:t>Geodetic and geocentric latitude</w:t>
            </w:r>
          </w:p>
        </w:tc>
      </w:tr>
      <w:tr w:rsidR="006F3721" w14:paraId="5AD01DD1" w14:textId="77777777" w:rsidTr="006F3721">
        <w:tc>
          <w:tcPr>
            <w:tcW w:w="1918" w:type="dxa"/>
          </w:tcPr>
          <w:p w14:paraId="3464A14E" w14:textId="566EB370" w:rsidR="006F3721" w:rsidRDefault="006F3721" w:rsidP="006F3721">
            <w:pPr>
              <w:pStyle w:val="tablecopy"/>
            </w:pPr>
            <w:r>
              <w:t>QuadTreeNode.java</w:t>
            </w:r>
          </w:p>
        </w:tc>
        <w:tc>
          <w:tcPr>
            <w:tcW w:w="777" w:type="dxa"/>
          </w:tcPr>
          <w:p w14:paraId="138CED67" w14:textId="6FE6C579" w:rsidR="006F3721" w:rsidRDefault="006F3721" w:rsidP="006F3721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207C4783" w14:textId="7CDA5470" w:rsidR="006F3721" w:rsidRDefault="006F3721" w:rsidP="006F3721">
            <w:pPr>
              <w:pStyle w:val="tablecopy"/>
            </w:pPr>
            <w:r>
              <w:t>Units</w:t>
            </w:r>
          </w:p>
        </w:tc>
      </w:tr>
    </w:tbl>
    <w:p w14:paraId="2C3753E0" w14:textId="77777777" w:rsidR="00513C02" w:rsidRDefault="00513C02" w:rsidP="00B35D32">
      <w:pPr>
        <w:pStyle w:val="FigurePlacement"/>
      </w:pPr>
    </w:p>
    <w:p w14:paraId="6028CE41" w14:textId="2E15D6A2" w:rsidR="00B26079" w:rsidRDefault="00431F19" w:rsidP="00B26079">
      <w:pPr>
        <w:pStyle w:val="BodyText"/>
      </w:pPr>
      <w:r>
        <w:t>R</w:t>
      </w:r>
      <w:r w:rsidR="00B26079" w:rsidRPr="00B26079">
        <w:t xml:space="preserve">easonable range analysis found 12 </w:t>
      </w:r>
      <w:r w:rsidR="00E9058E">
        <w:t>faults</w:t>
      </w:r>
      <w:r w:rsidR="00B26079" w:rsidRPr="00B26079">
        <w:t xml:space="preserve"> in 6 files.</w:t>
      </w:r>
      <w:r w:rsidR="00072365">
        <w:t xml:space="preserve"> Table </w:t>
      </w:r>
      <w:r w:rsidR="008A0D9F">
        <w:t xml:space="preserve">III </w:t>
      </w:r>
      <w:r w:rsidR="00E9058E">
        <w:t>summarizes the faults</w:t>
      </w:r>
      <w:r w:rsidR="00B26079" w:rsidRPr="00B26079">
        <w:t>:</w:t>
      </w:r>
    </w:p>
    <w:p w14:paraId="170E8F6C" w14:textId="4800FBC9" w:rsidR="00B26079" w:rsidRDefault="00B26079" w:rsidP="00B26079">
      <w:pPr>
        <w:pStyle w:val="tablehead"/>
      </w:pPr>
      <w:bookmarkStart w:id="7" w:name="_Ref460921384"/>
      <w:r>
        <w:t xml:space="preserve">real </w:t>
      </w:r>
      <w:r w:rsidR="00317C7E">
        <w:t>fault</w:t>
      </w:r>
      <w:r>
        <w:t xml:space="preserve">s found by </w:t>
      </w:r>
      <w:bookmarkEnd w:id="7"/>
      <w:r>
        <w:t>reasonable range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77"/>
        <w:gridCol w:w="2328"/>
      </w:tblGrid>
      <w:tr w:rsidR="00B26079" w14:paraId="079CEAC7" w14:textId="77777777" w:rsidTr="00EF6479">
        <w:tc>
          <w:tcPr>
            <w:tcW w:w="1918" w:type="dxa"/>
          </w:tcPr>
          <w:p w14:paraId="24A0D0C4" w14:textId="77777777" w:rsidR="00B26079" w:rsidRDefault="00B26079" w:rsidP="00EF6479">
            <w:pPr>
              <w:pStyle w:val="tablecolhead"/>
            </w:pPr>
            <w:r>
              <w:t>Program files</w:t>
            </w:r>
          </w:p>
        </w:tc>
        <w:tc>
          <w:tcPr>
            <w:tcW w:w="777" w:type="dxa"/>
          </w:tcPr>
          <w:p w14:paraId="4875C153" w14:textId="45E5AAA3" w:rsidR="00B26079" w:rsidRDefault="00AE7BCD" w:rsidP="00AE7BCD">
            <w:pPr>
              <w:pStyle w:val="tablecolhead"/>
            </w:pPr>
            <w:r>
              <w:t xml:space="preserve"># type A </w:t>
            </w:r>
            <w:r w:rsidR="00317C7E">
              <w:t>fault</w:t>
            </w:r>
            <w:r w:rsidR="00B26079">
              <w:t>s</w:t>
            </w:r>
          </w:p>
        </w:tc>
        <w:tc>
          <w:tcPr>
            <w:tcW w:w="2328" w:type="dxa"/>
          </w:tcPr>
          <w:p w14:paraId="688669FD" w14:textId="4F4C1ACF" w:rsidR="00B26079" w:rsidRDefault="00B26079" w:rsidP="00EF6479">
            <w:pPr>
              <w:pStyle w:val="tablecolhead"/>
            </w:pPr>
            <w:r>
              <w:t xml:space="preserve">Possible runtime </w:t>
            </w:r>
            <w:r w:rsidR="00317C7E">
              <w:t>fault</w:t>
            </w:r>
            <w:r>
              <w:t>s</w:t>
            </w:r>
          </w:p>
        </w:tc>
      </w:tr>
      <w:tr w:rsidR="00B26079" w14:paraId="240A4A6A" w14:textId="77777777" w:rsidTr="00EF6479">
        <w:tc>
          <w:tcPr>
            <w:tcW w:w="1918" w:type="dxa"/>
          </w:tcPr>
          <w:p w14:paraId="29E77BEF" w14:textId="6E11ED73" w:rsidR="00B26079" w:rsidRDefault="00B26079" w:rsidP="00EF6479">
            <w:pPr>
              <w:pStyle w:val="tablecopy"/>
            </w:pPr>
            <w:r>
              <w:t>CADRG.java</w:t>
            </w:r>
          </w:p>
        </w:tc>
        <w:tc>
          <w:tcPr>
            <w:tcW w:w="777" w:type="dxa"/>
          </w:tcPr>
          <w:p w14:paraId="308A36AC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41603CD3" w14:textId="08FB50FF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58A761B7" w14:textId="77777777" w:rsidTr="00EF6479">
        <w:tc>
          <w:tcPr>
            <w:tcW w:w="1918" w:type="dxa"/>
          </w:tcPr>
          <w:p w14:paraId="39D57D3B" w14:textId="0C843767" w:rsidR="00B26079" w:rsidRDefault="00B26079" w:rsidP="00EF6479">
            <w:pPr>
              <w:pStyle w:val="tablecopy"/>
            </w:pPr>
            <w:r>
              <w:t>Road.java</w:t>
            </w:r>
          </w:p>
        </w:tc>
        <w:tc>
          <w:tcPr>
            <w:tcW w:w="777" w:type="dxa"/>
          </w:tcPr>
          <w:p w14:paraId="4E32072A" w14:textId="1E6464FD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7049C214" w14:textId="550F2A0D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5F5BB21A" w14:textId="77777777" w:rsidTr="00EF6479">
        <w:tc>
          <w:tcPr>
            <w:tcW w:w="1918" w:type="dxa"/>
          </w:tcPr>
          <w:p w14:paraId="285C8B6A" w14:textId="19555B09" w:rsidR="00B26079" w:rsidRDefault="00B26079" w:rsidP="00EF6479">
            <w:pPr>
              <w:pStyle w:val="tablecopy"/>
            </w:pPr>
            <w:r>
              <w:t>Route.java</w:t>
            </w:r>
          </w:p>
        </w:tc>
        <w:tc>
          <w:tcPr>
            <w:tcW w:w="777" w:type="dxa"/>
          </w:tcPr>
          <w:p w14:paraId="015D247F" w14:textId="19AF0F65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D4DDE72" w14:textId="739D5182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2792740E" w14:textId="77777777" w:rsidTr="00EF6479">
        <w:tc>
          <w:tcPr>
            <w:tcW w:w="1918" w:type="dxa"/>
          </w:tcPr>
          <w:p w14:paraId="5BCC6A08" w14:textId="29253CE3" w:rsidR="00B26079" w:rsidRDefault="00B26079" w:rsidP="00EF6479">
            <w:pPr>
              <w:pStyle w:val="tablecopy"/>
            </w:pPr>
            <w:r>
              <w:t>OMDistance.java</w:t>
            </w:r>
          </w:p>
        </w:tc>
        <w:tc>
          <w:tcPr>
            <w:tcW w:w="777" w:type="dxa"/>
          </w:tcPr>
          <w:p w14:paraId="4C0CA5E6" w14:textId="77777777" w:rsidR="00B26079" w:rsidRDefault="00B26079" w:rsidP="00EF6479">
            <w:pPr>
              <w:pStyle w:val="tablecopy"/>
              <w:jc w:val="center"/>
            </w:pPr>
            <w:r>
              <w:t>1</w:t>
            </w:r>
          </w:p>
        </w:tc>
        <w:tc>
          <w:tcPr>
            <w:tcW w:w="2328" w:type="dxa"/>
          </w:tcPr>
          <w:p w14:paraId="1C453F19" w14:textId="52B4F215" w:rsidR="00B26079" w:rsidRDefault="00B26079" w:rsidP="00EF6479">
            <w:pPr>
              <w:pStyle w:val="tablecopy"/>
            </w:pPr>
            <w:r>
              <w:t>Out of reasonable range</w:t>
            </w:r>
          </w:p>
        </w:tc>
      </w:tr>
      <w:tr w:rsidR="00B26079" w14:paraId="3A4F18A0" w14:textId="77777777" w:rsidTr="00EF6479">
        <w:tc>
          <w:tcPr>
            <w:tcW w:w="1918" w:type="dxa"/>
          </w:tcPr>
          <w:p w14:paraId="387B0BFC" w14:textId="001C6967" w:rsidR="00B26079" w:rsidRDefault="00B26079" w:rsidP="00EF6479">
            <w:pPr>
              <w:pStyle w:val="tablecopy"/>
            </w:pPr>
            <w:r>
              <w:t>OMRasterObject.java</w:t>
            </w:r>
          </w:p>
        </w:tc>
        <w:tc>
          <w:tcPr>
            <w:tcW w:w="777" w:type="dxa"/>
          </w:tcPr>
          <w:p w14:paraId="6387A6A6" w14:textId="77777777" w:rsidR="00B26079" w:rsidRDefault="00B26079" w:rsidP="00EF6479">
            <w:pPr>
              <w:pStyle w:val="tablecopy"/>
              <w:jc w:val="center"/>
            </w:pPr>
            <w:r>
              <w:t>2</w:t>
            </w:r>
          </w:p>
        </w:tc>
        <w:tc>
          <w:tcPr>
            <w:tcW w:w="2328" w:type="dxa"/>
          </w:tcPr>
          <w:p w14:paraId="661121EB" w14:textId="52775EAA" w:rsidR="00B26079" w:rsidRDefault="00E9058E" w:rsidP="00EF6479">
            <w:pPr>
              <w:pStyle w:val="tablecopy"/>
            </w:pPr>
            <w:r>
              <w:t>Division by</w:t>
            </w:r>
            <w:r w:rsidR="00B26079">
              <w:t xml:space="preserve"> zero</w:t>
            </w:r>
          </w:p>
        </w:tc>
      </w:tr>
      <w:tr w:rsidR="00B26079" w14:paraId="14AB9314" w14:textId="77777777" w:rsidTr="00EF6479">
        <w:tc>
          <w:tcPr>
            <w:tcW w:w="1918" w:type="dxa"/>
          </w:tcPr>
          <w:p w14:paraId="07708D51" w14:textId="6C94C0E5" w:rsidR="00B26079" w:rsidRDefault="00B26079" w:rsidP="00EF6479">
            <w:pPr>
              <w:pStyle w:val="tablecopy"/>
            </w:pPr>
            <w:r>
              <w:t>MercatorUVGCT.java</w:t>
            </w:r>
          </w:p>
        </w:tc>
        <w:tc>
          <w:tcPr>
            <w:tcW w:w="777" w:type="dxa"/>
          </w:tcPr>
          <w:p w14:paraId="03EA1214" w14:textId="7579B633" w:rsidR="00B26079" w:rsidRDefault="00B26079" w:rsidP="00EF6479">
            <w:pPr>
              <w:pStyle w:val="tablecopy"/>
              <w:jc w:val="center"/>
            </w:pPr>
            <w:r>
              <w:t>4</w:t>
            </w:r>
          </w:p>
        </w:tc>
        <w:tc>
          <w:tcPr>
            <w:tcW w:w="2328" w:type="dxa"/>
          </w:tcPr>
          <w:p w14:paraId="45C43ED7" w14:textId="036B6D7E" w:rsidR="00B26079" w:rsidRDefault="00B26079" w:rsidP="00EF6479">
            <w:pPr>
              <w:pStyle w:val="tablecopy"/>
            </w:pPr>
            <w:r>
              <w:t>Infinite bound</w:t>
            </w:r>
          </w:p>
        </w:tc>
      </w:tr>
    </w:tbl>
    <w:p w14:paraId="303D33BD" w14:textId="77777777" w:rsidR="00B26079" w:rsidRDefault="00B26079" w:rsidP="00B35D32">
      <w:pPr>
        <w:pStyle w:val="FigurePlacement"/>
      </w:pPr>
    </w:p>
    <w:p w14:paraId="32D77457" w14:textId="48AFD076" w:rsidR="00513C02" w:rsidRDefault="00E9058E" w:rsidP="00925565">
      <w:pPr>
        <w:pStyle w:val="BodyText"/>
      </w:pPr>
      <w:r>
        <w:t xml:space="preserve">The </w:t>
      </w:r>
      <w:r w:rsidR="00AE7BCD">
        <w:t>type B faults</w:t>
      </w:r>
      <w:r>
        <w:t xml:space="preserve"> indicated by r</w:t>
      </w:r>
      <w:r w:rsidR="006F3721">
        <w:t xml:space="preserve">eal-world constraint checking are </w:t>
      </w:r>
      <w:r>
        <w:t>divided into two categories,</w:t>
      </w:r>
      <w:r w:rsidR="006F3721">
        <w:t xml:space="preserve"> </w:t>
      </w:r>
      <w:r w:rsidR="006F3721" w:rsidRPr="00C81A78">
        <w:rPr>
          <w:i/>
        </w:rPr>
        <w:t>im</w:t>
      </w:r>
      <w:r w:rsidRPr="00C81A78">
        <w:rPr>
          <w:i/>
        </w:rPr>
        <w:t>proper usage</w:t>
      </w:r>
      <w:r>
        <w:t xml:space="preserve"> and </w:t>
      </w:r>
      <w:r w:rsidRPr="00C81A78">
        <w:rPr>
          <w:i/>
        </w:rPr>
        <w:t>false warning</w:t>
      </w:r>
      <w:r>
        <w:t xml:space="preserve">, both of which are potentially useful. </w:t>
      </w:r>
      <w:r w:rsidR="006F3721" w:rsidRPr="006F3721">
        <w:t xml:space="preserve">The definition of improper usage was introduced </w:t>
      </w:r>
      <w:r w:rsidR="00853B36">
        <w:t>earlier</w:t>
      </w:r>
      <w:r w:rsidR="002F37FF">
        <w:t xml:space="preserve"> </w:t>
      </w:r>
      <w:r w:rsidR="002F37FF">
        <w:fldChar w:fldCharType="begin"/>
      </w:r>
      <w:r w:rsidR="002F37FF">
        <w:instrText xml:space="preserve"> REF _Ref461366755 \n \h </w:instrText>
      </w:r>
      <w:r w:rsidR="002F37FF">
        <w:fldChar w:fldCharType="separate"/>
      </w:r>
      <w:r w:rsidR="006C46A0">
        <w:t>[14]</w:t>
      </w:r>
      <w:r w:rsidR="002F37FF">
        <w:fldChar w:fldCharType="end"/>
      </w:r>
      <w:r w:rsidR="00925565">
        <w:t xml:space="preserve"> and </w:t>
      </w:r>
      <w:r w:rsidR="006F3721" w:rsidRPr="006F3721">
        <w:t>refers to either</w:t>
      </w:r>
      <w:r w:rsidR="00925565">
        <w:t>:</w:t>
      </w:r>
      <w:r w:rsidR="006F3721" w:rsidRPr="006F3721">
        <w:t xml:space="preserve"> (a) </w:t>
      </w:r>
      <w:proofErr w:type="spellStart"/>
      <w:r w:rsidR="006F3721" w:rsidRPr="006F3721">
        <w:t>a</w:t>
      </w:r>
      <w:proofErr w:type="spellEnd"/>
      <w:r w:rsidR="006F3721" w:rsidRPr="006F3721">
        <w:t xml:space="preserve"> variable </w:t>
      </w:r>
      <w:r>
        <w:t>taking</w:t>
      </w:r>
      <w:r w:rsidR="006F3721" w:rsidRPr="006F3721">
        <w:t xml:space="preserve"> on </w:t>
      </w:r>
      <w:r>
        <w:t>more than one</w:t>
      </w:r>
      <w:r w:rsidR="006F3721" w:rsidRPr="006F3721">
        <w:t xml:space="preserve"> real-world </w:t>
      </w:r>
      <w:r w:rsidR="00925565">
        <w:t>type but the same programming language type</w:t>
      </w:r>
      <w:r w:rsidR="006F3721" w:rsidRPr="006F3721">
        <w:t xml:space="preserve"> in different parts of the program, or (b) the elements of an array </w:t>
      </w:r>
      <w:r>
        <w:t xml:space="preserve">having different </w:t>
      </w:r>
      <w:r w:rsidR="006F3721" w:rsidRPr="006F3721">
        <w:t xml:space="preserve">real-world </w:t>
      </w:r>
      <w:r w:rsidR="00925565">
        <w:t>type</w:t>
      </w:r>
      <w:r w:rsidR="0003628A">
        <w:t>s</w:t>
      </w:r>
      <w:r w:rsidR="00925565">
        <w:t xml:space="preserve"> </w:t>
      </w:r>
      <w:r>
        <w:t xml:space="preserve">but </w:t>
      </w:r>
      <w:r w:rsidR="00925565">
        <w:t>the same programming language type</w:t>
      </w:r>
      <w:r w:rsidR="0003628A">
        <w:t>s</w:t>
      </w:r>
      <w:r w:rsidR="006F3721" w:rsidRPr="006F3721">
        <w:t>.</w:t>
      </w:r>
      <w:r w:rsidR="00925565">
        <w:t xml:space="preserve"> Both practices could</w:t>
      </w:r>
      <w:r w:rsidR="008B239D">
        <w:t xml:space="preserve"> easily lead to faults. Table III</w:t>
      </w:r>
      <w:r w:rsidR="00925565">
        <w:t xml:space="preserve"> s</w:t>
      </w:r>
      <w:r w:rsidR="006F3721">
        <w:t>ummarizes the improper usage and false warnings fo</w:t>
      </w:r>
      <w:r w:rsidR="00925565">
        <w:t>und.</w:t>
      </w:r>
    </w:p>
    <w:p w14:paraId="333B5718" w14:textId="2F2CF88D" w:rsidR="006F3721" w:rsidRDefault="0075278C" w:rsidP="006F3721">
      <w:pPr>
        <w:pStyle w:val="tablehead"/>
      </w:pPr>
      <w:bookmarkStart w:id="8" w:name="_Ref460921126"/>
      <w:r>
        <w:t>False warnings and improper</w:t>
      </w:r>
      <w:r w:rsidR="006F3721">
        <w:t xml:space="preserve"> usage</w:t>
      </w:r>
      <w:bookmarkEnd w:id="8"/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2245"/>
        <w:gridCol w:w="1440"/>
        <w:gridCol w:w="1350"/>
      </w:tblGrid>
      <w:tr w:rsidR="006F3721" w14:paraId="0D6EA02A" w14:textId="77777777" w:rsidTr="00EA44F9">
        <w:tc>
          <w:tcPr>
            <w:tcW w:w="2245" w:type="dxa"/>
          </w:tcPr>
          <w:p w14:paraId="06890ADD" w14:textId="77777777" w:rsidR="006F3721" w:rsidRDefault="006F3721" w:rsidP="00EF6479">
            <w:pPr>
              <w:pStyle w:val="tablecolhead"/>
            </w:pPr>
            <w:r>
              <w:t>Analysis techniques</w:t>
            </w:r>
          </w:p>
        </w:tc>
        <w:tc>
          <w:tcPr>
            <w:tcW w:w="1440" w:type="dxa"/>
          </w:tcPr>
          <w:p w14:paraId="0D3CE117" w14:textId="0F40EF7F" w:rsidR="006F3721" w:rsidRDefault="006F3721" w:rsidP="006F3721">
            <w:pPr>
              <w:pStyle w:val="tablecolhead"/>
            </w:pPr>
            <w:r>
              <w:t># of improper usage</w:t>
            </w:r>
          </w:p>
        </w:tc>
        <w:tc>
          <w:tcPr>
            <w:tcW w:w="1350" w:type="dxa"/>
          </w:tcPr>
          <w:p w14:paraId="7393F017" w14:textId="3936CCF6" w:rsidR="006F3721" w:rsidRDefault="006F3721" w:rsidP="00EF6479">
            <w:pPr>
              <w:pStyle w:val="tablecolhead"/>
            </w:pPr>
            <w:r>
              <w:t>#</w:t>
            </w:r>
            <w:r w:rsidR="00EA44F9">
              <w:t xml:space="preserve"> of false warning</w:t>
            </w:r>
          </w:p>
        </w:tc>
      </w:tr>
      <w:tr w:rsidR="006F3721" w14:paraId="1D688FBC" w14:textId="77777777" w:rsidTr="00EA44F9">
        <w:tc>
          <w:tcPr>
            <w:tcW w:w="2245" w:type="dxa"/>
          </w:tcPr>
          <w:p w14:paraId="54C6D95E" w14:textId="69FA6A8F" w:rsidR="006F3721" w:rsidRDefault="00EA44F9" w:rsidP="00EF6479">
            <w:pPr>
              <w:pStyle w:val="tablecopy"/>
            </w:pPr>
            <w:r>
              <w:t>Real-world constraint checking</w:t>
            </w:r>
          </w:p>
        </w:tc>
        <w:tc>
          <w:tcPr>
            <w:tcW w:w="1440" w:type="dxa"/>
          </w:tcPr>
          <w:p w14:paraId="6B8DC177" w14:textId="46D6F09A" w:rsidR="006F3721" w:rsidRDefault="00EA44F9" w:rsidP="00EF6479">
            <w:pPr>
              <w:pStyle w:val="tablecopy"/>
            </w:pPr>
            <w:r>
              <w:t>25</w:t>
            </w:r>
          </w:p>
        </w:tc>
        <w:tc>
          <w:tcPr>
            <w:tcW w:w="1350" w:type="dxa"/>
          </w:tcPr>
          <w:p w14:paraId="3843D5A9" w14:textId="3ED91910" w:rsidR="006F3721" w:rsidRDefault="00EA44F9" w:rsidP="00EF6479">
            <w:pPr>
              <w:pStyle w:val="tablecopy"/>
            </w:pPr>
            <w:r>
              <w:t>4</w:t>
            </w:r>
          </w:p>
        </w:tc>
      </w:tr>
      <w:tr w:rsidR="00EA44F9" w14:paraId="21E16805" w14:textId="77777777" w:rsidTr="00EA44F9">
        <w:tc>
          <w:tcPr>
            <w:tcW w:w="2245" w:type="dxa"/>
          </w:tcPr>
          <w:p w14:paraId="1E9C7EA0" w14:textId="418A92F7" w:rsidR="00EA44F9" w:rsidRDefault="00EA44F9" w:rsidP="00EF6479">
            <w:pPr>
              <w:pStyle w:val="tablecopy"/>
            </w:pPr>
            <w:r>
              <w:t>Reasonable range analysis</w:t>
            </w:r>
          </w:p>
        </w:tc>
        <w:tc>
          <w:tcPr>
            <w:tcW w:w="1440" w:type="dxa"/>
          </w:tcPr>
          <w:p w14:paraId="74B28CD9" w14:textId="7C34DF06" w:rsidR="00EA44F9" w:rsidRDefault="00EA44F9" w:rsidP="00EF6479">
            <w:pPr>
              <w:pStyle w:val="tablecopy"/>
            </w:pPr>
            <w:r>
              <w:t>4</w:t>
            </w:r>
          </w:p>
        </w:tc>
        <w:tc>
          <w:tcPr>
            <w:tcW w:w="1350" w:type="dxa"/>
          </w:tcPr>
          <w:p w14:paraId="00D2610A" w14:textId="08823D14" w:rsidR="00EA44F9" w:rsidRDefault="000100CD" w:rsidP="00EF6479">
            <w:pPr>
              <w:pStyle w:val="tablecopy"/>
            </w:pPr>
            <w:r>
              <w:t>12</w:t>
            </w:r>
          </w:p>
        </w:tc>
      </w:tr>
    </w:tbl>
    <w:p w14:paraId="76B5B05A" w14:textId="77777777" w:rsidR="006F3721" w:rsidRDefault="006F3721" w:rsidP="00B35D32">
      <w:pPr>
        <w:pStyle w:val="FigurePlacement"/>
      </w:pPr>
    </w:p>
    <w:p w14:paraId="1D48E890" w14:textId="45885CFB" w:rsidR="00A645B3" w:rsidRDefault="005C7C68" w:rsidP="00A645B3">
      <w:pPr>
        <w:pStyle w:val="Heading2"/>
      </w:pPr>
      <w:r>
        <w:t>Example Faults</w:t>
      </w:r>
    </w:p>
    <w:p w14:paraId="460D81AD" w14:textId="542A4036" w:rsidR="00ED466F" w:rsidRDefault="009D5080" w:rsidP="00ED466F">
      <w:pPr>
        <w:pStyle w:val="BodyText"/>
        <w:rPr>
          <w:lang w:eastAsia="zh-CN"/>
        </w:rPr>
      </w:pPr>
      <w:r>
        <w:rPr>
          <w:lang w:eastAsia="zh-CN"/>
        </w:rPr>
        <w:t>In this section, we present e</w:t>
      </w:r>
      <w:r w:rsidR="00267B9D">
        <w:rPr>
          <w:lang w:eastAsia="zh-CN"/>
        </w:rPr>
        <w:t xml:space="preserve">xamples of the faults </w:t>
      </w:r>
      <w:r>
        <w:rPr>
          <w:lang w:eastAsia="zh-CN"/>
        </w:rPr>
        <w:t>identified by the analyses we describe</w:t>
      </w:r>
      <w:r w:rsidR="00267B9D">
        <w:rPr>
          <w:lang w:eastAsia="zh-CN"/>
        </w:rPr>
        <w:t xml:space="preserve"> illustrating</w:t>
      </w:r>
      <w:r>
        <w:rPr>
          <w:lang w:eastAsia="zh-CN"/>
        </w:rPr>
        <w:t xml:space="preserve"> the types of issues that arise through inconsistency of software with the real world.</w:t>
      </w:r>
    </w:p>
    <w:p w14:paraId="36848FAE" w14:textId="618C8A95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</w:t>
      </w:r>
      <w:r w:rsidR="00356B94" w:rsidRPr="00356B94">
        <w:rPr>
          <w:b/>
        </w:rPr>
        <w:t xml:space="preserve">1. </w:t>
      </w:r>
      <w:r w:rsidR="00356B94">
        <w:t xml:space="preserve">Four </w:t>
      </w:r>
      <w:r w:rsidR="00565AD7">
        <w:t>type A</w:t>
      </w:r>
      <w:r w:rsidR="00356B94">
        <w:t xml:space="preserve"> </w:t>
      </w:r>
      <w:r w:rsidR="00317C7E">
        <w:t>fault</w:t>
      </w:r>
      <w:r w:rsidR="00356B94">
        <w:t xml:space="preserve">s were found in the source file </w:t>
      </w:r>
      <w:r w:rsidR="00356B94" w:rsidRPr="00356B94">
        <w:rPr>
          <w:rStyle w:val="Courier8pt"/>
        </w:rPr>
        <w:t>Road.java</w:t>
      </w:r>
      <w:r w:rsidR="009D5080">
        <w:t xml:space="preserve">, all of which </w:t>
      </w:r>
      <w:r w:rsidR="00356B94">
        <w:t>are misuse of units. The statement below</w:t>
      </w:r>
      <w:r w:rsidR="0003628A">
        <w:t>, for example,</w:t>
      </w:r>
      <w:r w:rsidR="00356B94">
        <w:t xml:space="preserve"> contains two </w:t>
      </w:r>
      <w:r w:rsidR="00565AD7">
        <w:t>type A</w:t>
      </w:r>
      <w:r w:rsidR="00356B94">
        <w:t xml:space="preserve"> </w:t>
      </w:r>
      <w:r w:rsidR="00317C7E">
        <w:t>fault</w:t>
      </w:r>
      <w:r w:rsidR="00356B94">
        <w:t>s:</w:t>
      </w:r>
    </w:p>
    <w:p w14:paraId="1688E227" w14:textId="08B841CB" w:rsidR="00356B94" w:rsidRDefault="00356B94" w:rsidP="00356B94">
      <w:pPr>
        <w:pStyle w:val="CodeSmall"/>
      </w:pPr>
      <w:r>
        <w:tab/>
        <w:t xml:space="preserve">kilometers += </w:t>
      </w:r>
      <w:proofErr w:type="spellStart"/>
      <w:r>
        <w:t>GreatCircle.sphericalDistance</w:t>
      </w:r>
      <w:proofErr w:type="spellEnd"/>
      <w:r>
        <w:t>(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prevPoint.getLatitude</w:t>
      </w:r>
      <w:proofErr w:type="spellEnd"/>
      <w:r>
        <w:t>(),</w:t>
      </w:r>
    </w:p>
    <w:p w14:paraId="1C58A0C7" w14:textId="1FC0B807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prevPoint.getLongitude</w:t>
      </w:r>
      <w:proofErr w:type="spellEnd"/>
      <w:r>
        <w:t>(),</w:t>
      </w:r>
    </w:p>
    <w:p w14:paraId="0F1CA506" w14:textId="3F60AF9F" w:rsidR="00356B94" w:rsidRDefault="00356B94" w:rsidP="00356B94">
      <w:pPr>
        <w:pStyle w:val="CodeSmall"/>
      </w:pPr>
      <w:r>
        <w:t xml:space="preserve">                    </w:t>
      </w:r>
      <w:r>
        <w:tab/>
      </w:r>
      <w:proofErr w:type="spellStart"/>
      <w:r>
        <w:t>thisPoint.getLatitude</w:t>
      </w:r>
      <w:proofErr w:type="spellEnd"/>
      <w:r>
        <w:t>(),</w:t>
      </w:r>
    </w:p>
    <w:p w14:paraId="58F38988" w14:textId="5B092409" w:rsidR="00356B94" w:rsidRDefault="00356B94" w:rsidP="00356B94">
      <w:pPr>
        <w:pStyle w:val="CodeSmall"/>
      </w:pPr>
      <w:r>
        <w:t xml:space="preserve">                  </w:t>
      </w:r>
      <w:r>
        <w:tab/>
      </w:r>
      <w:proofErr w:type="spellStart"/>
      <w:r>
        <w:t>thisPoint.getLongitude</w:t>
      </w:r>
      <w:proofErr w:type="spellEnd"/>
      <w:r>
        <w:t>());</w:t>
      </w:r>
    </w:p>
    <w:p w14:paraId="0410F9C7" w14:textId="2D406240" w:rsidR="00356B94" w:rsidRDefault="00267B9D" w:rsidP="00356B94">
      <w:pPr>
        <w:pStyle w:val="BodyText"/>
      </w:pPr>
      <w:r>
        <w:t>T</w:t>
      </w:r>
      <w:r w:rsidR="00356B94">
        <w:t xml:space="preserve">he first </w:t>
      </w:r>
      <w:r w:rsidR="00317C7E">
        <w:t>fault</w:t>
      </w:r>
      <w:r>
        <w:t xml:space="preserve"> is that</w:t>
      </w:r>
      <w:r w:rsidR="00356B94">
        <w:t xml:space="preserve"> </w:t>
      </w:r>
      <w:proofErr w:type="spellStart"/>
      <w:r w:rsidR="00356B94" w:rsidRPr="00356B94">
        <w:rPr>
          <w:rStyle w:val="Courier8pt"/>
        </w:rPr>
        <w:t>GreatCircle.sphericalDistance</w:t>
      </w:r>
      <w:proofErr w:type="spellEnd"/>
      <w:r w:rsidR="00356B94" w:rsidRPr="00356B94">
        <w:rPr>
          <w:rStyle w:val="Courier8pt"/>
        </w:rPr>
        <w:t>()</w:t>
      </w:r>
      <w:r>
        <w:t xml:space="preserve"> expects the units</w:t>
      </w:r>
      <w:r w:rsidR="00356B94">
        <w:t xml:space="preserve"> for the parameters</w:t>
      </w:r>
      <w:r w:rsidR="00D17F1F">
        <w:t xml:space="preserve"> to be </w:t>
      </w:r>
      <w:r w:rsidR="00D17F1F" w:rsidRPr="00356B94">
        <w:rPr>
          <w:rStyle w:val="Courier8pt"/>
        </w:rPr>
        <w:t>radians</w:t>
      </w:r>
      <w:r w:rsidR="00356B94">
        <w:t xml:space="preserve">, but the arguments in this statement are all </w:t>
      </w:r>
      <w:r w:rsidR="00D17F1F">
        <w:t>measured in</w:t>
      </w:r>
      <w:r w:rsidR="00356B94">
        <w:t xml:space="preserve"> </w:t>
      </w:r>
      <w:r w:rsidR="00356B94" w:rsidRPr="00356B94">
        <w:rPr>
          <w:rStyle w:val="Courier8pt"/>
        </w:rPr>
        <w:t>degrees</w:t>
      </w:r>
      <w:r>
        <w:t>. T</w:t>
      </w:r>
      <w:r w:rsidR="00356B94">
        <w:t xml:space="preserve">he second </w:t>
      </w:r>
      <w:r w:rsidR="00317C7E">
        <w:t>fault</w:t>
      </w:r>
      <w:r>
        <w:t xml:space="preserve"> is that </w:t>
      </w:r>
      <w:r w:rsidR="00356B94">
        <w:t>the return v</w:t>
      </w:r>
      <w:r w:rsidR="00D17F1F">
        <w:t>alue of the function is an angle in</w:t>
      </w:r>
      <w:r w:rsidR="00356B94">
        <w:t xml:space="preserve"> </w:t>
      </w:r>
      <w:r w:rsidR="00356B94" w:rsidRPr="00356B94">
        <w:rPr>
          <w:rStyle w:val="Courier8pt"/>
        </w:rPr>
        <w:t>radians</w:t>
      </w:r>
      <w:r w:rsidR="00356B94">
        <w:t xml:space="preserve">, which is </w:t>
      </w:r>
      <w:r>
        <w:t>in</w:t>
      </w:r>
      <w:r w:rsidR="00D17F1F">
        <w:t>consistent</w:t>
      </w:r>
      <w:r w:rsidR="00356B94">
        <w:t xml:space="preserve"> with </w:t>
      </w:r>
      <w:r w:rsidR="00D17F1F">
        <w:t xml:space="preserve">the </w:t>
      </w:r>
      <w:r w:rsidR="00356B94">
        <w:t xml:space="preserve">variable </w:t>
      </w:r>
      <w:r w:rsidR="00356B94" w:rsidRPr="00356B94">
        <w:rPr>
          <w:rStyle w:val="Courier8pt"/>
        </w:rPr>
        <w:t>kilometers</w:t>
      </w:r>
      <w:r w:rsidR="00356B94">
        <w:t>.</w:t>
      </w:r>
    </w:p>
    <w:p w14:paraId="7AB7AF61" w14:textId="01F08CA5" w:rsidR="00356B94" w:rsidRDefault="00BA46A9" w:rsidP="00356B94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2</w:t>
      </w:r>
      <w:r w:rsidR="00356B94" w:rsidRPr="00356B94">
        <w:rPr>
          <w:b/>
        </w:rPr>
        <w:t>.</w:t>
      </w:r>
      <w:r w:rsidR="00356B94">
        <w:rPr>
          <w:b/>
        </w:rPr>
        <w:t xml:space="preserve"> </w:t>
      </w:r>
      <w:r w:rsidR="00364BF4">
        <w:t>I</w:t>
      </w:r>
      <w:r w:rsidR="00356B94">
        <w:t xml:space="preserve">n source file </w:t>
      </w:r>
      <w:r w:rsidR="00356B94" w:rsidRPr="00356B94">
        <w:rPr>
          <w:rStyle w:val="Courier8pt"/>
        </w:rPr>
        <w:t>TX7.java</w:t>
      </w:r>
      <w:r w:rsidR="00364BF4">
        <w:t xml:space="preserve">, one statement </w:t>
      </w:r>
      <w:r w:rsidR="00F70B96">
        <w:t>use</w:t>
      </w:r>
      <w:r w:rsidR="00ED1D7E">
        <w:t xml:space="preserve">s </w:t>
      </w:r>
      <w:r w:rsidR="00F70B96">
        <w:t xml:space="preserve">Earth’s </w:t>
      </w:r>
      <w:r w:rsidR="00F70B96" w:rsidRPr="00F70B96">
        <w:rPr>
          <w:i/>
        </w:rPr>
        <w:t>radius</w:t>
      </w:r>
      <w:r w:rsidR="00ED1D7E">
        <w:rPr>
          <w:i/>
        </w:rPr>
        <w:t xml:space="preserve"> </w:t>
      </w:r>
      <w:r w:rsidR="00ED1D7E" w:rsidRPr="00ED1D7E">
        <w:t>incorrectly</w:t>
      </w:r>
      <w:r w:rsidR="00F70B96">
        <w:t xml:space="preserve">. </w:t>
      </w:r>
      <w:r w:rsidR="00ED1D7E">
        <w:t>The statement is:</w:t>
      </w:r>
    </w:p>
    <w:p w14:paraId="42D494B0" w14:textId="31AC5895" w:rsidR="00356B94" w:rsidRDefault="00356B94" w:rsidP="00356B94">
      <w:pPr>
        <w:pStyle w:val="CodeSmall"/>
        <w:ind w:left="0"/>
      </w:pPr>
      <w:r>
        <w:tab/>
        <w:t xml:space="preserve">distance = </w:t>
      </w:r>
      <w:proofErr w:type="spellStart"/>
      <w:r>
        <w:t>GreatCircle</w:t>
      </w:r>
      <w:proofErr w:type="spellEnd"/>
      <w:r>
        <w:t>.</w:t>
      </w:r>
    </w:p>
    <w:p w14:paraId="64D6AADB" w14:textId="2A0FBC47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</w:r>
      <w:proofErr w:type="spellStart"/>
      <w:proofErr w:type="gramStart"/>
      <w:r>
        <w:t>sphericalDistance</w:t>
      </w:r>
      <w:proofErr w:type="spellEnd"/>
      <w:r>
        <w:t>(</w:t>
      </w:r>
      <w:proofErr w:type="gramEnd"/>
      <w:r>
        <w:t xml:space="preserve">lt1, ln1, lt2, ln2) * </w:t>
      </w:r>
    </w:p>
    <w:p w14:paraId="0EEECEAF" w14:textId="55B2F0EC" w:rsidR="00356B94" w:rsidRDefault="00356B94" w:rsidP="00356B94">
      <w:pPr>
        <w:pStyle w:val="CodeSmall"/>
        <w:ind w:left="0"/>
      </w:pPr>
      <w:r>
        <w:tab/>
      </w:r>
      <w:r>
        <w:tab/>
      </w:r>
      <w:r>
        <w:tab/>
        <w:t>Planet.wgs84_earthEquatorialRadiusMeters;</w:t>
      </w:r>
    </w:p>
    <w:p w14:paraId="5A14BB67" w14:textId="7B058EF6" w:rsidR="00356B94" w:rsidRDefault="00356B94" w:rsidP="00356B94">
      <w:pPr>
        <w:pStyle w:val="BodyText"/>
        <w:ind w:firstLine="0"/>
      </w:pPr>
      <w:r>
        <w:t xml:space="preserve">This statement computes the distance between two points on the Earth’s surface. Angular distance (or angle) multiplied by radius yields distance on a great circle of a sphere. The function </w:t>
      </w:r>
      <w:proofErr w:type="spellStart"/>
      <w:r w:rsidRPr="00356B94">
        <w:rPr>
          <w:rStyle w:val="Courier8pt"/>
        </w:rPr>
        <w:t>GreatCircle.sphericalDistance</w:t>
      </w:r>
      <w:proofErr w:type="spellEnd"/>
      <w:r w:rsidRPr="00356B94">
        <w:rPr>
          <w:rStyle w:val="Courier8pt"/>
        </w:rPr>
        <w:t>()</w:t>
      </w:r>
      <w:r>
        <w:t xml:space="preserve"> computes the angular distance between the two points on Earth surface, with the assumption that Earth is a sphere. However, </w:t>
      </w:r>
      <w:r w:rsidR="00ED2E67">
        <w:t xml:space="preserve">the </w:t>
      </w:r>
      <w:r>
        <w:t xml:space="preserve">variable </w:t>
      </w:r>
      <w:r w:rsidRPr="00356B94">
        <w:rPr>
          <w:rStyle w:val="Courier8pt"/>
        </w:rPr>
        <w:lastRenderedPageBreak/>
        <w:t>wgs84_earthEquatorialRadiusMeters</w:t>
      </w:r>
      <w:r>
        <w:t xml:space="preserve"> represents Earth’s equatorial radius with </w:t>
      </w:r>
      <w:r w:rsidR="00ED1D7E">
        <w:t xml:space="preserve">the </w:t>
      </w:r>
      <w:r>
        <w:t>Earth modeled as an ellipsoid.</w:t>
      </w:r>
    </w:p>
    <w:p w14:paraId="053F498A" w14:textId="221271BE" w:rsidR="00384753" w:rsidRDefault="00BA46A9" w:rsidP="00384753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356B94">
        <w:rPr>
          <w:b/>
        </w:rPr>
        <w:t xml:space="preserve"> 3</w:t>
      </w:r>
      <w:r w:rsidR="00356B94" w:rsidRPr="00356B94">
        <w:rPr>
          <w:b/>
        </w:rPr>
        <w:t>.</w:t>
      </w:r>
      <w:r w:rsidR="00384753">
        <w:rPr>
          <w:b/>
        </w:rPr>
        <w:t xml:space="preserve"> </w:t>
      </w:r>
      <w:r w:rsidR="00364BF4">
        <w:t xml:space="preserve">In source file </w:t>
      </w:r>
      <w:r w:rsidR="00364BF4" w:rsidRPr="00384753">
        <w:rPr>
          <w:rStyle w:val="Courier8pt"/>
        </w:rPr>
        <w:t>LOSGenerator.java</w:t>
      </w:r>
      <w:r w:rsidR="00364BF4">
        <w:t xml:space="preserve"> t</w:t>
      </w:r>
      <w:r w:rsidR="00384753">
        <w:t xml:space="preserve">hree statements </w:t>
      </w:r>
      <w:r w:rsidR="00B51AC7">
        <w:t>contain inaccurate computations</w:t>
      </w:r>
      <w:r w:rsidR="00F70B96">
        <w:t xml:space="preserve"> caused by </w:t>
      </w:r>
      <w:r w:rsidR="00FF5516">
        <w:t xml:space="preserve">the use of </w:t>
      </w:r>
      <w:r w:rsidR="00F70B96">
        <w:t xml:space="preserve">inconsistent </w:t>
      </w:r>
      <w:r w:rsidR="00F70B96" w:rsidRPr="00F70B96">
        <w:rPr>
          <w:i/>
        </w:rPr>
        <w:t>reference level</w:t>
      </w:r>
      <w:r w:rsidR="00FF5516">
        <w:rPr>
          <w:i/>
        </w:rPr>
        <w:t>s</w:t>
      </w:r>
      <w:r w:rsidR="00B51AC7">
        <w:t xml:space="preserve"> of elevation</w:t>
      </w:r>
      <w:r w:rsidR="00F70B96">
        <w:t xml:space="preserve">. </w:t>
      </w:r>
      <w:r w:rsidR="00384753">
        <w:t xml:space="preserve">The three statements are </w:t>
      </w:r>
      <w:r w:rsidR="00FF5516">
        <w:t>similar to this statement:</w:t>
      </w:r>
    </w:p>
    <w:p w14:paraId="71C6B074" w14:textId="77777777" w:rsidR="00384753" w:rsidRDefault="00384753" w:rsidP="00384753">
      <w:pPr>
        <w:pStyle w:val="CodeSmall"/>
      </w:pPr>
      <w:r>
        <w:t xml:space="preserve">double cutoff = </w:t>
      </w:r>
      <w:proofErr w:type="spellStart"/>
      <w:r>
        <w:t>startTotalHeight</w:t>
      </w:r>
      <w:proofErr w:type="spellEnd"/>
      <w:r>
        <w:t xml:space="preserve"> + </w:t>
      </w:r>
    </w:p>
    <w:p w14:paraId="1A6E4EF4" w14:textId="1D933C15" w:rsidR="00384753" w:rsidRDefault="00384753" w:rsidP="00384753">
      <w:pPr>
        <w:pStyle w:val="CodeSmall"/>
      </w:pPr>
      <w:r>
        <w:tab/>
      </w:r>
      <w:r>
        <w:tab/>
        <w:t>Planet.wgs84_earthEquatorialRadiusMeters;</w:t>
      </w:r>
    </w:p>
    <w:p w14:paraId="3D6962D7" w14:textId="5C4C707E" w:rsidR="00384753" w:rsidRDefault="00384753" w:rsidP="00384753">
      <w:pPr>
        <w:pStyle w:val="BodyText"/>
        <w:ind w:firstLine="0"/>
      </w:pPr>
      <w:r>
        <w:t xml:space="preserve">All three statements intend to compute the distance between an object and Earth’s center by adding Earth’s radius </w:t>
      </w:r>
      <w:r w:rsidR="00F70B96">
        <w:t>to</w:t>
      </w:r>
      <w:r>
        <w:t xml:space="preserve"> the object’s hei</w:t>
      </w:r>
      <w:r w:rsidR="00FF5516">
        <w:t xml:space="preserve">ght above </w:t>
      </w:r>
      <w:r w:rsidR="009204F6">
        <w:t xml:space="preserve">the </w:t>
      </w:r>
      <w:r w:rsidR="00FF5516">
        <w:t>Earth’s surface</w:t>
      </w:r>
      <w:r w:rsidR="00B51AC7">
        <w:t>. The radius</w:t>
      </w:r>
      <w:r w:rsidR="00E450F5">
        <w:t>,</w:t>
      </w:r>
      <w:r w:rsidR="00B51AC7">
        <w:t xml:space="preserve"> here </w:t>
      </w:r>
      <w:r>
        <w:t xml:space="preserve">represented by </w:t>
      </w:r>
      <w:r w:rsidRPr="00384753">
        <w:rPr>
          <w:rStyle w:val="Courier8pt"/>
        </w:rPr>
        <w:t>wgs84_earthEquatorialRadiusMeters</w:t>
      </w:r>
      <w:r w:rsidR="00B51AC7">
        <w:t xml:space="preserve">, </w:t>
      </w:r>
      <w:r>
        <w:t xml:space="preserve">is the distance between Earth’s center and </w:t>
      </w:r>
      <w:r w:rsidRPr="00384753">
        <w:rPr>
          <w:i/>
        </w:rPr>
        <w:t>Earth’s surface ground</w:t>
      </w:r>
      <w:r>
        <w:t xml:space="preserve">; </w:t>
      </w:r>
      <w:r w:rsidR="00F70B96">
        <w:t xml:space="preserve">but </w:t>
      </w:r>
      <w:r>
        <w:t xml:space="preserve">variables </w:t>
      </w:r>
      <w:proofErr w:type="spellStart"/>
      <w:r w:rsidRPr="00384753">
        <w:rPr>
          <w:rStyle w:val="Courier8pt"/>
        </w:rPr>
        <w:t>endTotalHeight</w:t>
      </w:r>
      <w:proofErr w:type="spellEnd"/>
      <w:r>
        <w:t xml:space="preserve"> and </w:t>
      </w:r>
      <w:proofErr w:type="spellStart"/>
      <w:r w:rsidRPr="00384753">
        <w:rPr>
          <w:rStyle w:val="Courier8pt"/>
        </w:rPr>
        <w:t>startTotalHeight</w:t>
      </w:r>
      <w:proofErr w:type="spellEnd"/>
      <w:r>
        <w:t xml:space="preserve"> represent objects’ heights measured above </w:t>
      </w:r>
      <w:r w:rsidRPr="00384753">
        <w:rPr>
          <w:i/>
        </w:rPr>
        <w:t>mean sea level</w:t>
      </w:r>
      <w:r>
        <w:t xml:space="preserve">. The two reference levels </w:t>
      </w:r>
      <w:r w:rsidR="00FF5516">
        <w:t>are different.</w:t>
      </w:r>
    </w:p>
    <w:p w14:paraId="48A2C26D" w14:textId="37D9FF8D" w:rsidR="00F70B96" w:rsidRDefault="00BA46A9" w:rsidP="00F70B96">
      <w:pPr>
        <w:pStyle w:val="BodyText"/>
        <w:ind w:firstLine="0"/>
      </w:pPr>
      <w:r>
        <w:rPr>
          <w:b/>
        </w:rPr>
        <w:t xml:space="preserve">Example </w:t>
      </w:r>
      <w:r w:rsidR="00317C7E">
        <w:rPr>
          <w:b/>
        </w:rPr>
        <w:t>Fault</w:t>
      </w:r>
      <w:r w:rsidR="000F68AE">
        <w:rPr>
          <w:b/>
        </w:rPr>
        <w:t xml:space="preserve"> </w:t>
      </w:r>
      <w:r>
        <w:rPr>
          <w:b/>
        </w:rPr>
        <w:t xml:space="preserve">4. </w:t>
      </w:r>
      <w:r w:rsidR="005B5B65">
        <w:t xml:space="preserve">In the file </w:t>
      </w:r>
      <w:r w:rsidR="005B5B65" w:rsidRPr="00B51AC7">
        <w:rPr>
          <w:rStyle w:val="Courier8pt"/>
        </w:rPr>
        <w:t>CADRG.java</w:t>
      </w:r>
      <w:r w:rsidR="005B5B65">
        <w:t xml:space="preserve">, </w:t>
      </w:r>
      <w:r w:rsidR="002D2F28">
        <w:t>there is</w:t>
      </w:r>
      <w:r w:rsidR="005B5B65">
        <w:t xml:space="preserve"> a possible </w:t>
      </w:r>
      <w:r w:rsidR="005B5B65" w:rsidRPr="00B51AC7">
        <w:t>division of zero</w:t>
      </w:r>
      <w:r w:rsidR="002D2F28" w:rsidRPr="00B51AC7">
        <w:t xml:space="preserve"> i</w:t>
      </w:r>
      <w:r w:rsidR="00C81A78">
        <w:t>n the following</w:t>
      </w:r>
      <w:r w:rsidR="002D2F28">
        <w:t>:</w:t>
      </w:r>
    </w:p>
    <w:p w14:paraId="37B339A1" w14:textId="52EF0020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 xml:space="preserve"> = lon2 - lon1;</w:t>
      </w:r>
    </w:p>
    <w:p w14:paraId="71B69D6B" w14:textId="16FF8869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05C1FA1A" w14:textId="1960832B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proofErr w:type="spellStart"/>
      <w:r w:rsidR="005B5B65">
        <w:rPr>
          <w:rStyle w:val="Courier8pt"/>
        </w:rPr>
        <w:t>d</w:t>
      </w:r>
      <w:r w:rsidRPr="005B5B65">
        <w:rPr>
          <w:rStyle w:val="Courier8pt"/>
        </w:rPr>
        <w:t>eltaDegrees</w:t>
      </w:r>
      <w:proofErr w:type="spellEnd"/>
      <w:r w:rsidRPr="005B5B65">
        <w:rPr>
          <w:rStyle w:val="Courier8pt"/>
        </w:rPr>
        <w:t xml:space="preserve"> = </w:t>
      </w:r>
      <w:proofErr w:type="spellStart"/>
      <w:r w:rsidRPr="005B5B65">
        <w:rPr>
          <w:rStyle w:val="Courier8pt"/>
        </w:rPr>
        <w:t>dlon</w:t>
      </w:r>
      <w:proofErr w:type="spellEnd"/>
      <w:r w:rsidRPr="005B5B65">
        <w:rPr>
          <w:rStyle w:val="Courier8pt"/>
        </w:rPr>
        <w:t>;</w:t>
      </w:r>
    </w:p>
    <w:p w14:paraId="7DA45E08" w14:textId="2AB2ED35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…</w:t>
      </w:r>
    </w:p>
    <w:p w14:paraId="29A19721" w14:textId="6399DAF1" w:rsidR="00F70B96" w:rsidRPr="005B5B65" w:rsidRDefault="00F70B96" w:rsidP="00002124">
      <w:pPr>
        <w:pStyle w:val="CodeSmall"/>
        <w:rPr>
          <w:rStyle w:val="Courier8pt"/>
        </w:rPr>
      </w:pPr>
      <w:r w:rsidRPr="005B5B65">
        <w:rPr>
          <w:rStyle w:val="Courier8pt"/>
        </w:rPr>
        <w:t xml:space="preserve">  </w:t>
      </w:r>
      <w:r w:rsidR="005B5B65">
        <w:rPr>
          <w:rStyle w:val="Courier8pt"/>
        </w:rPr>
        <w:t>r</w:t>
      </w:r>
      <w:r w:rsidRPr="005B5B65">
        <w:rPr>
          <w:rStyle w:val="Courier8pt"/>
        </w:rPr>
        <w:t xml:space="preserve">et = </w:t>
      </w:r>
      <w:proofErr w:type="spellStart"/>
      <w:r w:rsidRPr="005B5B65">
        <w:rPr>
          <w:rStyle w:val="Courier8pt"/>
        </w:rPr>
        <w:t>pixPerDegree</w:t>
      </w:r>
      <w:proofErr w:type="spellEnd"/>
      <w:r w:rsidRPr="005B5B65">
        <w:rPr>
          <w:rStyle w:val="Courier8pt"/>
        </w:rPr>
        <w:t xml:space="preserve"> / (</w:t>
      </w:r>
      <w:proofErr w:type="spellStart"/>
      <w:r w:rsidRPr="005B5B65">
        <w:rPr>
          <w:rStyle w:val="Courier8pt"/>
        </w:rPr>
        <w:t>deltaPix</w:t>
      </w:r>
      <w:proofErr w:type="spellEnd"/>
      <w:r w:rsidRPr="005B5B65">
        <w:rPr>
          <w:rStyle w:val="Courier8pt"/>
        </w:rPr>
        <w:t xml:space="preserve"> / </w:t>
      </w:r>
      <w:proofErr w:type="spellStart"/>
      <w:r w:rsidRPr="005B5B65">
        <w:rPr>
          <w:rStyle w:val="Courier8pt"/>
        </w:rPr>
        <w:t>deltaDegrees</w:t>
      </w:r>
      <w:proofErr w:type="spellEnd"/>
      <w:r w:rsidRPr="005B5B65">
        <w:rPr>
          <w:rStyle w:val="Courier8pt"/>
        </w:rPr>
        <w:t>);</w:t>
      </w:r>
    </w:p>
    <w:p w14:paraId="2709A744" w14:textId="1F2A0F7B" w:rsidR="00F70B96" w:rsidRPr="00F70B96" w:rsidRDefault="00F70B96" w:rsidP="00F70B96">
      <w:pPr>
        <w:pStyle w:val="BodyText"/>
        <w:ind w:firstLine="0"/>
      </w:pPr>
      <w:r>
        <w:t xml:space="preserve">The variable </w:t>
      </w:r>
      <w:proofErr w:type="spellStart"/>
      <w:r w:rsidRPr="005B5B65">
        <w:rPr>
          <w:rStyle w:val="Courier8pt"/>
        </w:rPr>
        <w:t>deltaDegrees</w:t>
      </w:r>
      <w:proofErr w:type="spellEnd"/>
      <w:r>
        <w:t xml:space="preserve"> represents the difference between two longitude values</w:t>
      </w:r>
      <w:r w:rsidR="00C81A78">
        <w:t>, which</w:t>
      </w:r>
      <w:r>
        <w:t xml:space="preserve"> could be zero.</w:t>
      </w:r>
    </w:p>
    <w:p w14:paraId="5824A343" w14:textId="75585042" w:rsidR="00B26079" w:rsidRDefault="00A33758" w:rsidP="00B26079">
      <w:pPr>
        <w:pStyle w:val="BodyText"/>
      </w:pPr>
      <w:r w:rsidRPr="008A7C52">
        <w:t xml:space="preserve">As </w:t>
      </w:r>
      <w:r w:rsidR="003D7431" w:rsidRPr="008A7C52">
        <w:t>noted</w:t>
      </w:r>
      <w:r w:rsidRPr="008A7C52">
        <w:t xml:space="preserve"> above, </w:t>
      </w:r>
      <w:r w:rsidR="00565AD7">
        <w:t>we categorize type B faults</w:t>
      </w:r>
      <w:r w:rsidR="008A7C52" w:rsidRPr="008A7C52">
        <w:t xml:space="preserve"> in the analysis as either </w:t>
      </w:r>
      <w:r w:rsidR="003D7431" w:rsidRPr="008A7C52">
        <w:t>improper usage</w:t>
      </w:r>
      <w:r w:rsidR="008A7C52" w:rsidRPr="008A7C52">
        <w:t xml:space="preserve"> or </w:t>
      </w:r>
      <w:r w:rsidRPr="008A7C52">
        <w:t>false warnings</w:t>
      </w:r>
      <w:r w:rsidR="00C02A3B" w:rsidRPr="008A7C52">
        <w:t>.</w:t>
      </w:r>
      <w:r w:rsidR="008A7C52">
        <w:t xml:space="preserve"> </w:t>
      </w:r>
      <w:r w:rsidR="00B26079">
        <w:t xml:space="preserve">Most </w:t>
      </w:r>
      <w:r w:rsidR="003D7431">
        <w:t>structures identified as improper usage</w:t>
      </w:r>
      <w:r w:rsidR="00B26079">
        <w:t xml:space="preserve"> </w:t>
      </w:r>
      <w:r w:rsidR="003D7431">
        <w:t>derive</w:t>
      </w:r>
      <w:r w:rsidR="00B26079">
        <w:t xml:space="preserve"> from statements that are similar to the </w:t>
      </w:r>
      <w:r w:rsidR="003D7431">
        <w:t>following</w:t>
      </w:r>
      <w:r w:rsidR="00B26079">
        <w:t>:</w:t>
      </w:r>
    </w:p>
    <w:p w14:paraId="10982466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lat</w:t>
      </w:r>
      <w:proofErr w:type="spellEnd"/>
      <w:r>
        <w:t>);</w:t>
      </w:r>
    </w:p>
    <w:p w14:paraId="37B9157A" w14:textId="77777777" w:rsidR="00B26079" w:rsidRDefault="00B26079" w:rsidP="00B26079">
      <w:pPr>
        <w:pStyle w:val="CodeSmall"/>
      </w:pPr>
      <w:r>
        <w:t xml:space="preserve">    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>(</w:t>
      </w:r>
      <w:proofErr w:type="spellStart"/>
      <w:r>
        <w:t>lon</w:t>
      </w:r>
      <w:proofErr w:type="spellEnd"/>
      <w:r>
        <w:t>);</w:t>
      </w:r>
    </w:p>
    <w:p w14:paraId="5279BA8B" w14:textId="6796CF29" w:rsidR="00B26079" w:rsidRDefault="00411A97" w:rsidP="00B26079">
      <w:pPr>
        <w:pStyle w:val="BodyText"/>
      </w:pPr>
      <w:r>
        <w:t>On the left side of the assignments, v</w:t>
      </w:r>
      <w:r w:rsidR="00B26079" w:rsidRPr="00EA44F9">
        <w:t xml:space="preserve">ariables </w:t>
      </w:r>
      <w:proofErr w:type="spellStart"/>
      <w:r w:rsidR="00B26079" w:rsidRPr="00EA44F9">
        <w:rPr>
          <w:rStyle w:val="Courier8pt"/>
        </w:rPr>
        <w:t>lat</w:t>
      </w:r>
      <w:proofErr w:type="spellEnd"/>
      <w:r w:rsidR="00B26079" w:rsidRPr="00EA44F9">
        <w:t xml:space="preserve"> and </w:t>
      </w:r>
      <w:proofErr w:type="spellStart"/>
      <w:r w:rsidR="00B26079" w:rsidRPr="00EA44F9">
        <w:rPr>
          <w:rStyle w:val="Courier8pt"/>
        </w:rPr>
        <w:t>lon</w:t>
      </w:r>
      <w:proofErr w:type="spellEnd"/>
      <w:r w:rsidR="00B26079" w:rsidRPr="00EA44F9">
        <w:t xml:space="preserve"> </w:t>
      </w:r>
      <w:r w:rsidR="003D7431">
        <w:t>are</w:t>
      </w:r>
      <w:r w:rsidR="00B26079" w:rsidRPr="00EA44F9">
        <w:t xml:space="preserve"> latitude and longitude values in radians, but the two variables represent values</w:t>
      </w:r>
      <w:r w:rsidR="00B50BD1">
        <w:t xml:space="preserve"> in</w:t>
      </w:r>
      <w:r w:rsidR="00B26079" w:rsidRPr="00EA44F9">
        <w:t xml:space="preserve"> degree</w:t>
      </w:r>
      <w:r w:rsidR="00B50BD1">
        <w:t>s on the right side. Essentially,</w:t>
      </w:r>
      <w:r w:rsidR="00B50BD1" w:rsidRPr="00EA44F9">
        <w:t xml:space="preserve"> </w:t>
      </w:r>
      <w:proofErr w:type="spellStart"/>
      <w:r w:rsidR="00B50BD1" w:rsidRPr="00EA44F9">
        <w:rPr>
          <w:rStyle w:val="Courier8pt"/>
        </w:rPr>
        <w:t>lat</w:t>
      </w:r>
      <w:proofErr w:type="spellEnd"/>
      <w:r w:rsidR="00B50BD1" w:rsidRPr="00EA44F9">
        <w:t xml:space="preserve"> and </w:t>
      </w:r>
      <w:proofErr w:type="spellStart"/>
      <w:r w:rsidR="00B50BD1" w:rsidRPr="00EA44F9">
        <w:rPr>
          <w:rStyle w:val="Courier8pt"/>
        </w:rPr>
        <w:t>lon</w:t>
      </w:r>
      <w:proofErr w:type="spellEnd"/>
      <w:r w:rsidR="00B50BD1" w:rsidRPr="00EA44F9">
        <w:t xml:space="preserve"> </w:t>
      </w:r>
      <w:r w:rsidR="00B50BD1">
        <w:t>have</w:t>
      </w:r>
      <w:r w:rsidR="00B26079" w:rsidRPr="00EA44F9">
        <w:t xml:space="preserve"> different real-world </w:t>
      </w:r>
      <w:r w:rsidR="00B50BD1">
        <w:t>types in the same statement.</w:t>
      </w:r>
    </w:p>
    <w:p w14:paraId="22F63C71" w14:textId="0E93523E" w:rsidR="00B26079" w:rsidRDefault="008A7C52" w:rsidP="00B26079">
      <w:pPr>
        <w:pStyle w:val="BodyText"/>
      </w:pPr>
      <w:r>
        <w:t>F</w:t>
      </w:r>
      <w:r w:rsidR="00B26079">
        <w:t xml:space="preserve">alse warnings frequently involve conversion between different real-world types. For example, </w:t>
      </w:r>
      <w:r w:rsidR="00A33758">
        <w:t xml:space="preserve">two </w:t>
      </w:r>
      <w:r w:rsidR="00B26079">
        <w:t xml:space="preserve">false warnings were reported in </w:t>
      </w:r>
      <w:r w:rsidR="00186493">
        <w:t>these statements:</w:t>
      </w:r>
    </w:p>
    <w:p w14:paraId="5B797BA3" w14:textId="77777777" w:rsidR="00B26079" w:rsidRDefault="00B26079" w:rsidP="00B26079">
      <w:pPr>
        <w:pStyle w:val="CodeSmall"/>
      </w:pPr>
      <w:r>
        <w:t xml:space="preserve">        double lambda = </w:t>
      </w:r>
      <w:proofErr w:type="spellStart"/>
      <w:r>
        <w:t>lon</w:t>
      </w:r>
      <w:proofErr w:type="spellEnd"/>
      <w:r>
        <w:t xml:space="preserve"> * Degree;</w:t>
      </w:r>
    </w:p>
    <w:p w14:paraId="5E890C15" w14:textId="77777777" w:rsidR="00B26079" w:rsidRDefault="00B26079" w:rsidP="00B26079">
      <w:pPr>
        <w:pStyle w:val="CodeSmall"/>
      </w:pPr>
      <w:r>
        <w:t xml:space="preserve">        double phi = </w:t>
      </w:r>
      <w:proofErr w:type="spellStart"/>
      <w:proofErr w:type="gramStart"/>
      <w:r>
        <w:t>Math.abs</w:t>
      </w:r>
      <w:proofErr w:type="spellEnd"/>
      <w:r>
        <w:t>(</w:t>
      </w:r>
      <w:proofErr w:type="spellStart"/>
      <w:proofErr w:type="gramEnd"/>
      <w:r>
        <w:t>lat</w:t>
      </w:r>
      <w:proofErr w:type="spellEnd"/>
      <w:r>
        <w:t xml:space="preserve"> * Degree);</w:t>
      </w:r>
    </w:p>
    <w:p w14:paraId="2C55AFB9" w14:textId="3A33BB33" w:rsidR="00B26079" w:rsidRDefault="00B26079" w:rsidP="00A47BB3">
      <w:pPr>
        <w:pStyle w:val="BodyText"/>
      </w:pPr>
      <w:r>
        <w:t xml:space="preserve">In the first statement, variable </w:t>
      </w:r>
      <w:proofErr w:type="spellStart"/>
      <w:r w:rsidRPr="00EA44F9">
        <w:rPr>
          <w:rStyle w:val="Courier8pt"/>
        </w:rPr>
        <w:t>lon</w:t>
      </w:r>
      <w:proofErr w:type="spellEnd"/>
      <w:r w:rsidR="004C4E0F">
        <w:t xml:space="preserve">, </w:t>
      </w:r>
      <w:r>
        <w:t xml:space="preserve">longitude </w:t>
      </w:r>
      <w:r w:rsidR="00B50BD1">
        <w:t>in</w:t>
      </w:r>
      <w:r>
        <w:t xml:space="preserve"> radians</w:t>
      </w:r>
      <w:r w:rsidR="004C4E0F">
        <w:t>,</w:t>
      </w:r>
      <w:r>
        <w:t xml:space="preserve"> is </w:t>
      </w:r>
      <w:r w:rsidR="004C4E0F">
        <w:t>assigned</w:t>
      </w:r>
      <w:r>
        <w:t xml:space="preserve"> to variable </w:t>
      </w:r>
      <w:r w:rsidRPr="00B50BD1">
        <w:rPr>
          <w:rFonts w:ascii="Courier New" w:hAnsi="Courier New" w:cs="Courier New"/>
          <w:sz w:val="16"/>
          <w:szCs w:val="16"/>
        </w:rPr>
        <w:t>lambda</w:t>
      </w:r>
      <w:r>
        <w:t xml:space="preserve"> which represents longitude measured in degrees. T</w:t>
      </w:r>
      <w:r w:rsidR="00186493">
        <w:t>he second statement is similar.</w:t>
      </w:r>
      <w:r w:rsidR="00D4355A">
        <w:t xml:space="preserve"> Detection of unit conversion in source code such as this has been studied by </w:t>
      </w:r>
      <w:r w:rsidR="00864D9D">
        <w:t xml:space="preserve">other research work </w:t>
      </w:r>
      <w:r w:rsidR="00864D9D">
        <w:fldChar w:fldCharType="begin"/>
      </w:r>
      <w:r w:rsidR="00864D9D">
        <w:instrText xml:space="preserve"> REF _Ref461366701 \n \h </w:instrText>
      </w:r>
      <w:r w:rsidR="00864D9D">
        <w:fldChar w:fldCharType="separate"/>
      </w:r>
      <w:r w:rsidR="006C46A0">
        <w:t>[9]</w:t>
      </w:r>
      <w:r w:rsidR="00864D9D">
        <w:fldChar w:fldCharType="end"/>
      </w:r>
      <w:r w:rsidR="00864D9D">
        <w:t>.</w:t>
      </w:r>
      <w:r w:rsidR="00A47BB3">
        <w:t xml:space="preserve"> </w:t>
      </w:r>
      <w:r w:rsidR="00D4355A">
        <w:t>Improper usage</w:t>
      </w:r>
      <w:r>
        <w:t xml:space="preserve"> </w:t>
      </w:r>
      <w:r w:rsidR="00D4355A">
        <w:t>and</w:t>
      </w:r>
      <w:r>
        <w:t xml:space="preserve"> false warnings indicate </w:t>
      </w:r>
      <w:r w:rsidR="00317C7E">
        <w:t>fault</w:t>
      </w:r>
      <w:r>
        <w:t>-prone operations</w:t>
      </w:r>
      <w:r w:rsidR="00A47BB3">
        <w:t xml:space="preserve"> and are worth checking</w:t>
      </w:r>
      <w:r>
        <w:t xml:space="preserve"> to make </w:t>
      </w:r>
      <w:r w:rsidR="00A47BB3">
        <w:t>sure</w:t>
      </w:r>
      <w:r>
        <w:t xml:space="preserve"> that the entities referenced are being used correctly.</w:t>
      </w:r>
    </w:p>
    <w:p w14:paraId="6C249B75" w14:textId="46FCEE17" w:rsidR="00575646" w:rsidRDefault="00575646" w:rsidP="00575646">
      <w:pPr>
        <w:pStyle w:val="Heading1"/>
      </w:pPr>
      <w:r>
        <w:t>Related Work</w:t>
      </w:r>
    </w:p>
    <w:p w14:paraId="536CC3C6" w14:textId="78CBE08C" w:rsidR="00575646" w:rsidRDefault="00575646" w:rsidP="00575646">
      <w:pPr>
        <w:pStyle w:val="BodyText"/>
      </w:pPr>
      <w:r>
        <w:t xml:space="preserve">The interpreted formalism is a new concept that models the relationship between the real world and the machine world. </w:t>
      </w:r>
      <w:r w:rsidR="002F37FF">
        <w:t xml:space="preserve">Other researchers have modeled </w:t>
      </w:r>
      <w:r w:rsidR="00864D9D">
        <w:t>the</w:t>
      </w:r>
      <w:r w:rsidR="002F37FF">
        <w:t xml:space="preserve"> relationship </w:t>
      </w:r>
      <w:r w:rsidR="00864D9D">
        <w:fldChar w:fldCharType="begin"/>
      </w:r>
      <w:r w:rsidR="00864D9D">
        <w:instrText xml:space="preserve"> REF _Ref457222569 \n \h </w:instrText>
      </w:r>
      <w:r w:rsidR="00864D9D">
        <w:fldChar w:fldCharType="separate"/>
      </w:r>
      <w:r w:rsidR="006C46A0">
        <w:t>[1]</w:t>
      </w:r>
      <w:r w:rsidR="00864D9D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_Ref461367177 \n \h </w:instrText>
      </w:r>
      <w:r w:rsidR="00864D9D">
        <w:fldChar w:fldCharType="separate"/>
      </w:r>
      <w:r w:rsidR="006C46A0">
        <w:t>[5]</w:t>
      </w:r>
      <w:r w:rsidR="00864D9D">
        <w:fldChar w:fldCharType="end"/>
      </w:r>
      <w:r w:rsidR="00864D9D">
        <w:t>,</w:t>
      </w:r>
      <w:r w:rsidR="006C46A0">
        <w:fldChar w:fldCharType="begin"/>
      </w:r>
      <w:r w:rsidR="006C46A0">
        <w:instrText xml:space="preserve"> REF _Ref461367402 \n \h </w:instrText>
      </w:r>
      <w:r w:rsidR="006C46A0">
        <w:fldChar w:fldCharType="separate"/>
      </w:r>
      <w:r w:rsidR="006C46A0">
        <w:t>[9]</w:t>
      </w:r>
      <w:r w:rsidR="006C46A0">
        <w:fldChar w:fldCharType="end"/>
      </w:r>
      <w:r w:rsidR="00864D9D">
        <w:t>,</w:t>
      </w:r>
      <w:r w:rsidR="00864D9D">
        <w:fldChar w:fldCharType="begin"/>
      </w:r>
      <w:r w:rsidR="00864D9D">
        <w:instrText xml:space="preserve"> REF _Ref456963490 \n \h </w:instrText>
      </w:r>
      <w:r w:rsidR="00864D9D">
        <w:fldChar w:fldCharType="separate"/>
      </w:r>
      <w:r w:rsidR="006C46A0">
        <w:t>[13]</w:t>
      </w:r>
      <w:r w:rsidR="00864D9D">
        <w:fldChar w:fldCharType="end"/>
      </w:r>
      <w:r>
        <w:t xml:space="preserve">. </w:t>
      </w:r>
    </w:p>
    <w:p w14:paraId="24F74E50" w14:textId="1F6DF5B0" w:rsidR="00C231E2" w:rsidRDefault="009F4299" w:rsidP="00575646">
      <w:pPr>
        <w:pStyle w:val="BodyText"/>
      </w:pPr>
      <w:r>
        <w:t xml:space="preserve">Units consistency has been explored in different languages </w:t>
      </w:r>
      <w:r>
        <w:fldChar w:fldCharType="begin"/>
      </w:r>
      <w:r>
        <w:instrText xml:space="preserve"> REF _Ref455601257 \n \h </w:instrText>
      </w:r>
      <w:r>
        <w:fldChar w:fldCharType="separate"/>
      </w:r>
      <w:r>
        <w:t>[4]</w:t>
      </w:r>
      <w:r>
        <w:fldChar w:fldCharType="end"/>
      </w:r>
      <w:r>
        <w:t>,</w:t>
      </w:r>
      <w:r>
        <w:fldChar w:fldCharType="begin"/>
      </w:r>
      <w:r>
        <w:instrText xml:space="preserve"> REF _Ref461366701 \n \h </w:instrText>
      </w:r>
      <w:r>
        <w:fldChar w:fldCharType="separate"/>
      </w:r>
      <w:r>
        <w:t>[9]</w:t>
      </w:r>
      <w:r>
        <w:fldChar w:fldCharType="end"/>
      </w:r>
      <w:r>
        <w:t xml:space="preserve">. </w:t>
      </w:r>
      <w:r w:rsidR="00C231E2">
        <w:t xml:space="preserve">The interpreted formalism introduces </w:t>
      </w:r>
      <w:r>
        <w:t xml:space="preserve">general </w:t>
      </w:r>
      <w:r w:rsidR="00C231E2">
        <w:t xml:space="preserve">analysis opportunities to check real-world constraints </w:t>
      </w:r>
      <w:r>
        <w:t xml:space="preserve">comprehensively. </w:t>
      </w:r>
      <w:r>
        <w:lastRenderedPageBreak/>
        <w:t>Units and dimensional analyses are special cases of this comprehensive analysis.</w:t>
      </w:r>
    </w:p>
    <w:p w14:paraId="7C72B45C" w14:textId="487BB71C" w:rsidR="00C231E2" w:rsidRPr="009F57C0" w:rsidRDefault="00C231E2" w:rsidP="00575646">
      <w:pPr>
        <w:pStyle w:val="BodyText"/>
      </w:pPr>
      <w:r>
        <w:t xml:space="preserve">The realization of the interpreted formalism builds on type theory. Pluggable type system and dependable type systems are type systems </w:t>
      </w:r>
      <w:r w:rsidR="002F37FF">
        <w:t>support checking additional type rules</w:t>
      </w:r>
      <w:r w:rsidR="00864D9D">
        <w:t xml:space="preserve"> </w:t>
      </w:r>
      <w:r w:rsidR="00864D9D">
        <w:fldChar w:fldCharType="begin"/>
      </w:r>
      <w:r w:rsidR="00864D9D">
        <w:instrText xml:space="preserve"> REF _Ref456967419 \n \h </w:instrText>
      </w:r>
      <w:r w:rsidR="00864D9D">
        <w:fldChar w:fldCharType="separate"/>
      </w:r>
      <w:r w:rsidR="006C46A0">
        <w:t>[2]</w:t>
      </w:r>
      <w:r w:rsidR="00864D9D">
        <w:fldChar w:fldCharType="end"/>
      </w:r>
      <w:r w:rsidR="00864D9D">
        <w:fldChar w:fldCharType="begin"/>
      </w:r>
      <w:r w:rsidR="00864D9D">
        <w:instrText xml:space="preserve"> REF _Ref461367271 \n \h </w:instrText>
      </w:r>
      <w:r w:rsidR="00864D9D">
        <w:fldChar w:fldCharType="separate"/>
      </w:r>
      <w:r w:rsidR="006C46A0">
        <w:t>[3]</w:t>
      </w:r>
      <w:r w:rsidR="00864D9D">
        <w:fldChar w:fldCharType="end"/>
      </w:r>
      <w:r w:rsidR="00864D9D">
        <w:fldChar w:fldCharType="begin"/>
      </w:r>
      <w:r w:rsidR="00864D9D">
        <w:instrText xml:space="preserve"> REF _Ref456967158 \n \h </w:instrText>
      </w:r>
      <w:r w:rsidR="00864D9D">
        <w:fldChar w:fldCharType="separate"/>
      </w:r>
      <w:r w:rsidR="006C46A0">
        <w:t>[7]</w:t>
      </w:r>
      <w:r w:rsidR="00864D9D">
        <w:fldChar w:fldCharType="end"/>
      </w:r>
      <w:r w:rsidR="002F37FF">
        <w:t xml:space="preserve">. </w:t>
      </w:r>
    </w:p>
    <w:p w14:paraId="6AE083BE" w14:textId="77777777" w:rsidR="00AB4AFF" w:rsidRDefault="00AB4AFF" w:rsidP="00AB4AFF">
      <w:pPr>
        <w:pStyle w:val="Heading1"/>
      </w:pPr>
      <w:r>
        <w:t>Conclusion</w:t>
      </w:r>
    </w:p>
    <w:p w14:paraId="61646429" w14:textId="7B847520" w:rsidR="009F57C0" w:rsidRPr="009F57C0" w:rsidRDefault="00575646" w:rsidP="009F57C0">
      <w:pPr>
        <w:pStyle w:val="BodyText"/>
      </w:pPr>
      <w:r>
        <w:t xml:space="preserve">This paper presents </w:t>
      </w:r>
      <w:r w:rsidR="00E450F5">
        <w:t xml:space="preserve">results from </w:t>
      </w:r>
      <w:r>
        <w:t xml:space="preserve">a </w:t>
      </w:r>
      <w:r w:rsidR="00E450F5">
        <w:t xml:space="preserve">test of the practicality and utility </w:t>
      </w:r>
      <w:r>
        <w:t>of the interpreted formalism concept by applying to a large open-source project</w:t>
      </w:r>
      <w:r w:rsidR="009F4299">
        <w:t>. This case study evaluated</w:t>
      </w:r>
      <w:r w:rsidRPr="00575646">
        <w:t xml:space="preserve"> the performance of the interpreted formalism concept </w:t>
      </w:r>
      <w:r>
        <w:t xml:space="preserve">in </w:t>
      </w:r>
      <w:r w:rsidRPr="00575646">
        <w:t xml:space="preserve">feasibility, </w:t>
      </w:r>
      <w:r w:rsidR="009F4299">
        <w:t>fault</w:t>
      </w:r>
      <w:r>
        <w:t xml:space="preserve"> detection, and effort level</w:t>
      </w:r>
      <w:r w:rsidRPr="00575646">
        <w:t xml:space="preserve">. The results of this case study suggest that </w:t>
      </w:r>
      <w:r>
        <w:t>(1) the interpreted formalism is fit for</w:t>
      </w:r>
      <w:r w:rsidRPr="00575646">
        <w:t xml:space="preserve"> large software system</w:t>
      </w:r>
      <w:r>
        <w:t>s</w:t>
      </w:r>
      <w:r w:rsidRPr="00575646">
        <w:t xml:space="preserve">, (2) error checking techniques are effective, and (3) </w:t>
      </w:r>
      <w:r>
        <w:t xml:space="preserve">the synthesis framework greatly reduces the effort required </w:t>
      </w:r>
      <w:r w:rsidR="009F4299">
        <w:t>by</w:t>
      </w:r>
      <w:r>
        <w:t xml:space="preserve"> users. </w:t>
      </w:r>
    </w:p>
    <w:p w14:paraId="2AF1F28A" w14:textId="77777777" w:rsidR="00AB4AFF" w:rsidRDefault="00AB4AFF" w:rsidP="00AB4AFF">
      <w:pPr>
        <w:pStyle w:val="Heading5"/>
      </w:pPr>
      <w:r>
        <w:t>References</w:t>
      </w:r>
    </w:p>
    <w:p w14:paraId="5BA11607" w14:textId="77777777" w:rsidR="000232FC" w:rsidRDefault="000232FC" w:rsidP="000232FC">
      <w:pPr>
        <w:pStyle w:val="references"/>
      </w:pPr>
      <w:bookmarkStart w:id="9" w:name="_Ref457222569"/>
      <w:bookmarkStart w:id="10" w:name="_Ref456967127"/>
      <w:bookmarkStart w:id="11" w:name="_Ref456963475"/>
      <w:bookmarkStart w:id="12" w:name="_Ref409681047"/>
      <w:bookmarkStart w:id="13" w:name="_Ref366743894"/>
      <w:r>
        <w:t>Bhave, B., B. H. Krogh, D. Garlan and B. Schmerl. "View Consistency in Architectures for Cyber-Physical Systems." In Proceedings of the 2011 IEEE/ACM International Conference on Cyber-Physical Systems (ICCPS), Chicago, 2011, 151-160. IEEE Computer Society, 2011.</w:t>
      </w:r>
      <w:bookmarkEnd w:id="9"/>
    </w:p>
    <w:p w14:paraId="693DDEB2" w14:textId="77777777" w:rsidR="000232FC" w:rsidRDefault="000232FC" w:rsidP="000232FC">
      <w:pPr>
        <w:pStyle w:val="references"/>
      </w:pPr>
      <w:bookmarkStart w:id="14" w:name="_Ref456967419"/>
      <w:r>
        <w:t>Bove, A. and P. Dybjer. 2009. “Dependent types at work”. In Language Engineering and Rigorous Software Development, edited by Ana Bove, Luís Soares Barbosa, Alberto Pardo, and Jorge Sousa Pinto. 57-99. Springer, 2009.</w:t>
      </w:r>
      <w:bookmarkEnd w:id="14"/>
    </w:p>
    <w:p w14:paraId="5CC372AA" w14:textId="77777777" w:rsidR="000232FC" w:rsidRDefault="000232FC" w:rsidP="000232FC">
      <w:pPr>
        <w:pStyle w:val="references"/>
      </w:pPr>
      <w:bookmarkStart w:id="15" w:name="_Ref461367271"/>
      <w:r>
        <w:t>Dietl, W., S. Dietzel, M. Ernst, K. Muşlu, and T. Schiller. 2011. “Building and using pluggable type-checkers.” In Proceedings of the 33rd International Conference on Software Engineering (ICSE). Waikiki, Honolulu, 681-690. ACM Press, 2011.</w:t>
      </w:r>
      <w:bookmarkEnd w:id="10"/>
      <w:bookmarkEnd w:id="15"/>
      <w:r>
        <w:t xml:space="preserve"> </w:t>
      </w:r>
    </w:p>
    <w:p w14:paraId="4F2ED352" w14:textId="77777777" w:rsidR="000232FC" w:rsidRDefault="000232FC" w:rsidP="000232FC">
      <w:pPr>
        <w:pStyle w:val="references"/>
      </w:pPr>
      <w:bookmarkStart w:id="16" w:name="_Ref455601257"/>
      <w:r>
        <w:t>Hangal, S., and M. S. Lam. 2009. “Automatic dimension inference and checking for object-oriented programs.” In Proceedings of the 31st International Conference on Software Engineering (ICSE). 155-165. IEEE Computer Society, 2009.</w:t>
      </w:r>
      <w:bookmarkEnd w:id="16"/>
    </w:p>
    <w:p w14:paraId="498AF233" w14:textId="77777777" w:rsidR="000232FC" w:rsidRDefault="000232FC" w:rsidP="000232FC">
      <w:pPr>
        <w:pStyle w:val="references"/>
      </w:pPr>
      <w:bookmarkStart w:id="17" w:name="_Ref461367177"/>
      <w:r>
        <w:t>Gunter, C. A., E. L. Gunter, M. Jackson, and P. Zave. 2000. “A Reference Model for Requirements and Specifications.” IEEE Softw. 17, 3, 37-43. IEEE, 2000.</w:t>
      </w:r>
      <w:bookmarkEnd w:id="11"/>
      <w:bookmarkEnd w:id="17"/>
      <w:r>
        <w:t xml:space="preserve"> </w:t>
      </w:r>
    </w:p>
    <w:p w14:paraId="7DDD4A96" w14:textId="77777777" w:rsidR="000232FC" w:rsidRDefault="000232FC" w:rsidP="000232FC">
      <w:pPr>
        <w:pStyle w:val="references"/>
      </w:pPr>
      <w:bookmarkStart w:id="18" w:name="_Ref455736609"/>
      <w:bookmarkStart w:id="19" w:name="_Ref455601260"/>
      <w:r>
        <w:t>International System of Units, National Institute of Standards Technology, Washington, DC.</w:t>
      </w:r>
      <w:bookmarkEnd w:id="18"/>
    </w:p>
    <w:p w14:paraId="04AAAA0A" w14:textId="77777777" w:rsidR="000232FC" w:rsidRDefault="000232FC" w:rsidP="000232FC">
      <w:pPr>
        <w:pStyle w:val="references"/>
      </w:pPr>
      <w:bookmarkStart w:id="20" w:name="_Ref456967158"/>
      <w:r>
        <w:t>Markstrum, S., D. Marino, M. Esquivel, T. Millstein, C. Andreae, and J. Noble. 2010.  “JavaCOP: Declarative pluggable types for java.” In ACM Trans. Program. Lang. Syst. 1-37. ACM press, 2010.</w:t>
      </w:r>
      <w:bookmarkEnd w:id="20"/>
      <w:r>
        <w:t xml:space="preserve"> </w:t>
      </w:r>
    </w:p>
    <w:p w14:paraId="47C1F80F" w14:textId="77777777" w:rsidR="000232FC" w:rsidRDefault="000232FC" w:rsidP="000232FC">
      <w:pPr>
        <w:pStyle w:val="references"/>
      </w:pPr>
      <w:bookmarkStart w:id="21" w:name="_Ref455520811"/>
      <w:r>
        <w:t>Mars Climate Orbiter Mishap Investigation Board Phase I Report, 1999. National Aeronautics and Space Administration, Washington DC, November 10, 1999.</w:t>
      </w:r>
      <w:bookmarkEnd w:id="21"/>
    </w:p>
    <w:p w14:paraId="6AB48667" w14:textId="69DBAB52" w:rsidR="006C46A0" w:rsidRDefault="006C46A0" w:rsidP="006C46A0">
      <w:pPr>
        <w:pStyle w:val="references"/>
      </w:pPr>
      <w:bookmarkStart w:id="22" w:name="_Ref461367402"/>
      <w:bookmarkStart w:id="23" w:name="_Ref461366701"/>
      <w:r w:rsidRPr="000232FC">
        <w:t>Jackson, M. 2000. “Problem Frames: Analyzing and Structuring Software Development Problems.” Boston, Addison-Wesley Longman Publishing Co., Inc., 2000.</w:t>
      </w:r>
      <w:bookmarkEnd w:id="22"/>
    </w:p>
    <w:p w14:paraId="485B53AA" w14:textId="77777777" w:rsidR="000232FC" w:rsidRDefault="000232FC" w:rsidP="000232FC">
      <w:pPr>
        <w:pStyle w:val="references"/>
      </w:pPr>
      <w:r>
        <w:t>Jiang, L. and Z. Su. 2006. “Osprey: a practical type system for validating dimensional unit correctness of C programs.” In Proceedings of the 28th international conference on Software engineering (ICSE). Shanghai, 262-271. ACM Press, 2006.</w:t>
      </w:r>
      <w:bookmarkEnd w:id="19"/>
      <w:bookmarkEnd w:id="23"/>
    </w:p>
    <w:p w14:paraId="35C3EA91" w14:textId="77777777" w:rsidR="000232FC" w:rsidRDefault="000232FC" w:rsidP="000232FC">
      <w:pPr>
        <w:pStyle w:val="references"/>
      </w:pPr>
      <w:bookmarkStart w:id="24" w:name="_Ref461366793"/>
      <w:r w:rsidRPr="000232FC">
        <w:t>Kelpie flight planner for FlightGear.</w:t>
      </w:r>
      <w:bookmarkEnd w:id="24"/>
      <w:r w:rsidRPr="000232FC">
        <w:t xml:space="preserve"> </w:t>
      </w:r>
    </w:p>
    <w:p w14:paraId="380A7DDD" w14:textId="77777777" w:rsidR="000232FC" w:rsidRPr="000232FC" w:rsidRDefault="000232FC" w:rsidP="000232FC">
      <w:pPr>
        <w:pStyle w:val="references"/>
        <w:numPr>
          <w:ilvl w:val="0"/>
          <w:numId w:val="0"/>
        </w:numPr>
        <w:ind w:left="360"/>
      </w:pPr>
      <w:r w:rsidRPr="000232FC">
        <w:t>http://sourceforge.net/projects/fgflightplanner/</w:t>
      </w:r>
    </w:p>
    <w:p w14:paraId="0FFAECA2" w14:textId="77777777" w:rsidR="000232FC" w:rsidRDefault="000232FC" w:rsidP="000232FC">
      <w:pPr>
        <w:pStyle w:val="references"/>
      </w:pPr>
      <w:bookmarkStart w:id="25" w:name="_Ref461366803"/>
      <w:r>
        <w:t xml:space="preserve">OpenMap. </w:t>
      </w:r>
      <w:r w:rsidRPr="000C4427">
        <w:t>http://openmap-java.org/</w:t>
      </w:r>
      <w:bookmarkEnd w:id="25"/>
    </w:p>
    <w:p w14:paraId="190D43FD" w14:textId="77777777" w:rsidR="000232FC" w:rsidRDefault="000232FC" w:rsidP="000232FC">
      <w:pPr>
        <w:pStyle w:val="references"/>
      </w:pPr>
      <w:bookmarkStart w:id="26" w:name="_Ref456963490"/>
      <w:r>
        <w:t>Parnas, D. L. and L. Madey. 1995. “Functional documents for computer systems.” In Sci. Comput. Program. 41-61. Amsterdam: Elsevier North-Holland, Inc., 1995.</w:t>
      </w:r>
      <w:bookmarkEnd w:id="26"/>
      <w:r>
        <w:t xml:space="preserve"> </w:t>
      </w:r>
    </w:p>
    <w:p w14:paraId="5F38C802" w14:textId="77777777" w:rsidR="000232FC" w:rsidRDefault="000232FC" w:rsidP="000232FC">
      <w:pPr>
        <w:pStyle w:val="references"/>
      </w:pPr>
      <w:bookmarkStart w:id="27" w:name="_Ref461366755"/>
      <w:r>
        <w:t>Xiang, J., J. Knight, and K. Sullivan. 2015. “Real-world Types and Their Application”. In Proceedings of the 34th International Conference on Computer Safety, Reliability and Security (SAFECOMP). Delft, 2015, 471-484. Springer, 2015.</w:t>
      </w:r>
      <w:bookmarkEnd w:id="27"/>
      <w:r>
        <w:t xml:space="preserve"> </w:t>
      </w:r>
    </w:p>
    <w:p w14:paraId="5991B59A" w14:textId="3817DE00" w:rsidR="00311E3C" w:rsidRDefault="000232FC" w:rsidP="009F4299">
      <w:pPr>
        <w:pStyle w:val="references"/>
        <w:sectPr w:rsidR="00311E3C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  <w:bookmarkStart w:id="28" w:name="_Ref461366756"/>
      <w:r>
        <w:t>Xiang, J., J. Knight and K. Sullivan, 2016. "Synthesis of Logic Interpretations," In Proceedings of the 17th International Symposium on High Assurance Systems Engineering (HASE), Orlando, FL, 2016, pp. 114-121</w:t>
      </w:r>
      <w:bookmarkEnd w:id="12"/>
      <w:bookmarkEnd w:id="13"/>
      <w:bookmarkEnd w:id="28"/>
      <w:r w:rsidR="00CA1723">
        <w:t>.</w:t>
      </w:r>
    </w:p>
    <w:p w14:paraId="09D62E2D" w14:textId="4D0F4430" w:rsidR="00422269" w:rsidRPr="00250049" w:rsidRDefault="00422269" w:rsidP="009F4299">
      <w:pPr>
        <w:jc w:val="left"/>
        <w:rPr>
          <w:spacing w:val="-1"/>
          <w:lang w:eastAsia="x-none"/>
        </w:rPr>
      </w:pPr>
    </w:p>
    <w:sectPr w:rsidR="00422269" w:rsidRPr="0025004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1FC17" w14:textId="77777777" w:rsidR="00DF0E30" w:rsidRDefault="00DF0E30" w:rsidP="008162C2">
      <w:r>
        <w:separator/>
      </w:r>
    </w:p>
  </w:endnote>
  <w:endnote w:type="continuationSeparator" w:id="0">
    <w:p w14:paraId="4BC85C11" w14:textId="77777777" w:rsidR="00DF0E30" w:rsidRDefault="00DF0E30" w:rsidP="0081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613F2" w14:textId="77777777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237DE" w14:textId="77777777" w:rsidR="005A5D86" w:rsidRDefault="005A5D8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3409" w14:textId="264473A4" w:rsidR="005A5D86" w:rsidRDefault="005A5D86" w:rsidP="008162C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5AD7">
      <w:rPr>
        <w:rStyle w:val="PageNumber"/>
        <w:noProof/>
      </w:rPr>
      <w:t>3</w:t>
    </w:r>
    <w:r>
      <w:rPr>
        <w:rStyle w:val="PageNumber"/>
      </w:rPr>
      <w:fldChar w:fldCharType="end"/>
    </w:r>
  </w:p>
  <w:p w14:paraId="45E83D1C" w14:textId="77777777" w:rsidR="005A5D86" w:rsidRDefault="005A5D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8ACF9" w14:textId="77777777" w:rsidR="00DF0E30" w:rsidRDefault="00DF0E30" w:rsidP="008162C2">
      <w:r>
        <w:separator/>
      </w:r>
    </w:p>
  </w:footnote>
  <w:footnote w:type="continuationSeparator" w:id="0">
    <w:p w14:paraId="2B20349D" w14:textId="77777777" w:rsidR="00DF0E30" w:rsidRDefault="00DF0E30" w:rsidP="0081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3A9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55220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66A23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A5AA0CA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BD21C7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D5422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0C2C6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1384A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685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AF0C1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A5025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040F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5B9531D"/>
    <w:multiLevelType w:val="hybridMultilevel"/>
    <w:tmpl w:val="B986DC4A"/>
    <w:lvl w:ilvl="0" w:tplc="DF08F6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2B9A6BB8"/>
    <w:multiLevelType w:val="hybridMultilevel"/>
    <w:tmpl w:val="8A3CBE38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>
    <w:nsid w:val="2D2A4E12"/>
    <w:multiLevelType w:val="hybridMultilevel"/>
    <w:tmpl w:val="81A04366"/>
    <w:lvl w:ilvl="0" w:tplc="BD18F2B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8">
    <w:nsid w:val="37660336"/>
    <w:multiLevelType w:val="hybridMultilevel"/>
    <w:tmpl w:val="29FCF654"/>
    <w:lvl w:ilvl="0" w:tplc="8168EF5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0">
    <w:nsid w:val="3F9D1C0C"/>
    <w:multiLevelType w:val="multilevel"/>
    <w:tmpl w:val="29FCF654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780"/>
        </w:tabs>
        <w:ind w:left="370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2">
    <w:nsid w:val="42F32894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40286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>
    <w:nsid w:val="539A008E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2F0D27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DF799F"/>
    <w:multiLevelType w:val="hybridMultilevel"/>
    <w:tmpl w:val="4C9ED06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>
    <w:nsid w:val="6D104016"/>
    <w:multiLevelType w:val="hybridMultilevel"/>
    <w:tmpl w:val="C23E56D6"/>
    <w:lvl w:ilvl="0" w:tplc="3DCADF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5636CE8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74CA60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643CF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30F17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B221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D9EC1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CCF9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20C5C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7391E95"/>
    <w:multiLevelType w:val="hybridMultilevel"/>
    <w:tmpl w:val="7D3CCC26"/>
    <w:lvl w:ilvl="0" w:tplc="011E5B7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3">
    <w:nsid w:val="7D840579"/>
    <w:multiLevelType w:val="hybridMultilevel"/>
    <w:tmpl w:val="277E5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9521C8"/>
    <w:multiLevelType w:val="multilevel"/>
    <w:tmpl w:val="388C9F1E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0"/>
        </w:tabs>
        <w:ind w:left="34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hint="default"/>
      </w:rPr>
    </w:lvl>
  </w:abstractNum>
  <w:num w:numId="1">
    <w:abstractNumId w:val="18"/>
  </w:num>
  <w:num w:numId="2">
    <w:abstractNumId w:val="29"/>
  </w:num>
  <w:num w:numId="3">
    <w:abstractNumId w:val="1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5"/>
  </w:num>
  <w:num w:numId="9">
    <w:abstractNumId w:val="30"/>
  </w:num>
  <w:num w:numId="10">
    <w:abstractNumId w:val="19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20"/>
  </w:num>
  <w:num w:numId="26">
    <w:abstractNumId w:val="16"/>
  </w:num>
  <w:num w:numId="27">
    <w:abstractNumId w:val="11"/>
  </w:num>
  <w:num w:numId="28">
    <w:abstractNumId w:val="31"/>
  </w:num>
  <w:num w:numId="29">
    <w:abstractNumId w:val="14"/>
  </w:num>
  <w:num w:numId="30">
    <w:abstractNumId w:val="25"/>
  </w:num>
  <w:num w:numId="31">
    <w:abstractNumId w:val="33"/>
  </w:num>
  <w:num w:numId="32">
    <w:abstractNumId w:val="17"/>
  </w:num>
  <w:num w:numId="33">
    <w:abstractNumId w:val="32"/>
  </w:num>
  <w:num w:numId="34">
    <w:abstractNumId w:val="22"/>
  </w:num>
  <w:num w:numId="35">
    <w:abstractNumId w:val="27"/>
  </w:num>
  <w:num w:numId="36">
    <w:abstractNumId w:val="26"/>
  </w:num>
  <w:num w:numId="37">
    <w:abstractNumId w:val="23"/>
  </w:num>
  <w:num w:numId="38">
    <w:abstractNumId w:val="28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2124"/>
    <w:rsid w:val="0000327D"/>
    <w:rsid w:val="00005CE6"/>
    <w:rsid w:val="000100CD"/>
    <w:rsid w:val="0001183E"/>
    <w:rsid w:val="00012C49"/>
    <w:rsid w:val="0001351E"/>
    <w:rsid w:val="00013D0F"/>
    <w:rsid w:val="00013DE5"/>
    <w:rsid w:val="00016D63"/>
    <w:rsid w:val="0002206A"/>
    <w:rsid w:val="000232FC"/>
    <w:rsid w:val="0002437A"/>
    <w:rsid w:val="00026AB6"/>
    <w:rsid w:val="000318C0"/>
    <w:rsid w:val="00034A40"/>
    <w:rsid w:val="00035F2C"/>
    <w:rsid w:val="0003628A"/>
    <w:rsid w:val="00036AB0"/>
    <w:rsid w:val="00041ECA"/>
    <w:rsid w:val="00042C6A"/>
    <w:rsid w:val="00044A02"/>
    <w:rsid w:val="0004781E"/>
    <w:rsid w:val="000523C6"/>
    <w:rsid w:val="00052DB1"/>
    <w:rsid w:val="00056AFA"/>
    <w:rsid w:val="0005733A"/>
    <w:rsid w:val="00062EDE"/>
    <w:rsid w:val="00072365"/>
    <w:rsid w:val="00075583"/>
    <w:rsid w:val="000776E8"/>
    <w:rsid w:val="00077DD3"/>
    <w:rsid w:val="00083CCD"/>
    <w:rsid w:val="000848EF"/>
    <w:rsid w:val="00085BCD"/>
    <w:rsid w:val="000910E1"/>
    <w:rsid w:val="00091AA0"/>
    <w:rsid w:val="00094AE4"/>
    <w:rsid w:val="000A0115"/>
    <w:rsid w:val="000A499F"/>
    <w:rsid w:val="000A7B62"/>
    <w:rsid w:val="000B25DB"/>
    <w:rsid w:val="000B7293"/>
    <w:rsid w:val="000C1E68"/>
    <w:rsid w:val="000C6997"/>
    <w:rsid w:val="000D00A8"/>
    <w:rsid w:val="000D07CB"/>
    <w:rsid w:val="000D3092"/>
    <w:rsid w:val="000D3F11"/>
    <w:rsid w:val="000D46F3"/>
    <w:rsid w:val="000D546D"/>
    <w:rsid w:val="000D6CB7"/>
    <w:rsid w:val="000D7175"/>
    <w:rsid w:val="000E28A5"/>
    <w:rsid w:val="000F2433"/>
    <w:rsid w:val="000F68AE"/>
    <w:rsid w:val="000F7C7A"/>
    <w:rsid w:val="00101094"/>
    <w:rsid w:val="00103B97"/>
    <w:rsid w:val="001076DA"/>
    <w:rsid w:val="00111061"/>
    <w:rsid w:val="00115093"/>
    <w:rsid w:val="00116079"/>
    <w:rsid w:val="0013121F"/>
    <w:rsid w:val="0013274C"/>
    <w:rsid w:val="001346F3"/>
    <w:rsid w:val="001348EC"/>
    <w:rsid w:val="001425FC"/>
    <w:rsid w:val="00144D37"/>
    <w:rsid w:val="00146346"/>
    <w:rsid w:val="00147990"/>
    <w:rsid w:val="00153227"/>
    <w:rsid w:val="00153C78"/>
    <w:rsid w:val="00156951"/>
    <w:rsid w:val="00157330"/>
    <w:rsid w:val="0016144B"/>
    <w:rsid w:val="001644D6"/>
    <w:rsid w:val="001677F4"/>
    <w:rsid w:val="00176053"/>
    <w:rsid w:val="001800A1"/>
    <w:rsid w:val="001809D8"/>
    <w:rsid w:val="00182169"/>
    <w:rsid w:val="00186493"/>
    <w:rsid w:val="00191562"/>
    <w:rsid w:val="001927B6"/>
    <w:rsid w:val="00192E74"/>
    <w:rsid w:val="00194DD2"/>
    <w:rsid w:val="0019595A"/>
    <w:rsid w:val="00197442"/>
    <w:rsid w:val="001A156C"/>
    <w:rsid w:val="001A2EFD"/>
    <w:rsid w:val="001A30A5"/>
    <w:rsid w:val="001A6215"/>
    <w:rsid w:val="001A7325"/>
    <w:rsid w:val="001B1FED"/>
    <w:rsid w:val="001B39B6"/>
    <w:rsid w:val="001B4425"/>
    <w:rsid w:val="001B53BA"/>
    <w:rsid w:val="001B5D48"/>
    <w:rsid w:val="001B67DC"/>
    <w:rsid w:val="001C1958"/>
    <w:rsid w:val="001C2268"/>
    <w:rsid w:val="001C4900"/>
    <w:rsid w:val="001C65E9"/>
    <w:rsid w:val="001C75B2"/>
    <w:rsid w:val="001D498A"/>
    <w:rsid w:val="001D5B15"/>
    <w:rsid w:val="001E07D5"/>
    <w:rsid w:val="001E30A6"/>
    <w:rsid w:val="001E4FDA"/>
    <w:rsid w:val="001E7E0F"/>
    <w:rsid w:val="001F0220"/>
    <w:rsid w:val="001F415F"/>
    <w:rsid w:val="001F6D74"/>
    <w:rsid w:val="00200AD2"/>
    <w:rsid w:val="00202587"/>
    <w:rsid w:val="00204AD5"/>
    <w:rsid w:val="002101E6"/>
    <w:rsid w:val="002125EC"/>
    <w:rsid w:val="0021755C"/>
    <w:rsid w:val="00224E85"/>
    <w:rsid w:val="0022532A"/>
    <w:rsid w:val="002254A9"/>
    <w:rsid w:val="00225C74"/>
    <w:rsid w:val="00231EC8"/>
    <w:rsid w:val="00233AD6"/>
    <w:rsid w:val="002352C3"/>
    <w:rsid w:val="002363DE"/>
    <w:rsid w:val="00237362"/>
    <w:rsid w:val="002379EC"/>
    <w:rsid w:val="0024258D"/>
    <w:rsid w:val="00242BA3"/>
    <w:rsid w:val="00244A23"/>
    <w:rsid w:val="0024722F"/>
    <w:rsid w:val="00250049"/>
    <w:rsid w:val="002547BC"/>
    <w:rsid w:val="00255FF7"/>
    <w:rsid w:val="0025734E"/>
    <w:rsid w:val="00263A9F"/>
    <w:rsid w:val="0026620F"/>
    <w:rsid w:val="002663D3"/>
    <w:rsid w:val="00267B9D"/>
    <w:rsid w:val="00281923"/>
    <w:rsid w:val="002825BB"/>
    <w:rsid w:val="00285264"/>
    <w:rsid w:val="002863A6"/>
    <w:rsid w:val="002874B0"/>
    <w:rsid w:val="00294AE3"/>
    <w:rsid w:val="00295447"/>
    <w:rsid w:val="00295C40"/>
    <w:rsid w:val="00297575"/>
    <w:rsid w:val="002A1490"/>
    <w:rsid w:val="002A1B71"/>
    <w:rsid w:val="002A1C94"/>
    <w:rsid w:val="002A2D70"/>
    <w:rsid w:val="002A4A66"/>
    <w:rsid w:val="002A5345"/>
    <w:rsid w:val="002B032E"/>
    <w:rsid w:val="002B26E8"/>
    <w:rsid w:val="002B28E6"/>
    <w:rsid w:val="002B4038"/>
    <w:rsid w:val="002B44CC"/>
    <w:rsid w:val="002B4D1C"/>
    <w:rsid w:val="002C04BA"/>
    <w:rsid w:val="002C4AA8"/>
    <w:rsid w:val="002C69B4"/>
    <w:rsid w:val="002C6E37"/>
    <w:rsid w:val="002C772F"/>
    <w:rsid w:val="002D0DE9"/>
    <w:rsid w:val="002D16A1"/>
    <w:rsid w:val="002D2F28"/>
    <w:rsid w:val="002D4571"/>
    <w:rsid w:val="002D7B8A"/>
    <w:rsid w:val="002E5123"/>
    <w:rsid w:val="002E705B"/>
    <w:rsid w:val="002F2F77"/>
    <w:rsid w:val="002F37FF"/>
    <w:rsid w:val="002F5380"/>
    <w:rsid w:val="002F689C"/>
    <w:rsid w:val="0030020F"/>
    <w:rsid w:val="00300D58"/>
    <w:rsid w:val="003038E6"/>
    <w:rsid w:val="003056A4"/>
    <w:rsid w:val="00305D80"/>
    <w:rsid w:val="00310A7C"/>
    <w:rsid w:val="003113C9"/>
    <w:rsid w:val="00311E3C"/>
    <w:rsid w:val="003147A5"/>
    <w:rsid w:val="00317C7E"/>
    <w:rsid w:val="00320269"/>
    <w:rsid w:val="003206E5"/>
    <w:rsid w:val="0032596B"/>
    <w:rsid w:val="00330BAC"/>
    <w:rsid w:val="003318B8"/>
    <w:rsid w:val="0033302A"/>
    <w:rsid w:val="003408DB"/>
    <w:rsid w:val="00341195"/>
    <w:rsid w:val="0035066C"/>
    <w:rsid w:val="00352780"/>
    <w:rsid w:val="003533BF"/>
    <w:rsid w:val="00355AFB"/>
    <w:rsid w:val="00356B94"/>
    <w:rsid w:val="003578A5"/>
    <w:rsid w:val="00357B4D"/>
    <w:rsid w:val="003605CB"/>
    <w:rsid w:val="00362757"/>
    <w:rsid w:val="003646BB"/>
    <w:rsid w:val="00364BF4"/>
    <w:rsid w:val="0036640A"/>
    <w:rsid w:val="00371F18"/>
    <w:rsid w:val="00376527"/>
    <w:rsid w:val="003767CD"/>
    <w:rsid w:val="00377A57"/>
    <w:rsid w:val="00384753"/>
    <w:rsid w:val="00385381"/>
    <w:rsid w:val="0038670E"/>
    <w:rsid w:val="00387DF0"/>
    <w:rsid w:val="00390F06"/>
    <w:rsid w:val="00390F32"/>
    <w:rsid w:val="00391A58"/>
    <w:rsid w:val="003933F4"/>
    <w:rsid w:val="0039374A"/>
    <w:rsid w:val="003951B7"/>
    <w:rsid w:val="003975E4"/>
    <w:rsid w:val="003A19E2"/>
    <w:rsid w:val="003A25CC"/>
    <w:rsid w:val="003A484D"/>
    <w:rsid w:val="003A6B84"/>
    <w:rsid w:val="003B0B04"/>
    <w:rsid w:val="003B207D"/>
    <w:rsid w:val="003B677A"/>
    <w:rsid w:val="003C00ED"/>
    <w:rsid w:val="003C278A"/>
    <w:rsid w:val="003C3DDF"/>
    <w:rsid w:val="003D0E0D"/>
    <w:rsid w:val="003D1658"/>
    <w:rsid w:val="003D3C51"/>
    <w:rsid w:val="003D4524"/>
    <w:rsid w:val="003D6361"/>
    <w:rsid w:val="003D7431"/>
    <w:rsid w:val="003D74BE"/>
    <w:rsid w:val="003D76D4"/>
    <w:rsid w:val="003E2383"/>
    <w:rsid w:val="003E41C0"/>
    <w:rsid w:val="003E5DD2"/>
    <w:rsid w:val="003F0833"/>
    <w:rsid w:val="003F147C"/>
    <w:rsid w:val="003F21BA"/>
    <w:rsid w:val="003F2F7F"/>
    <w:rsid w:val="0040107C"/>
    <w:rsid w:val="0040592A"/>
    <w:rsid w:val="00406B2E"/>
    <w:rsid w:val="00410111"/>
    <w:rsid w:val="004103B1"/>
    <w:rsid w:val="00410425"/>
    <w:rsid w:val="00411A97"/>
    <w:rsid w:val="0041298A"/>
    <w:rsid w:val="00412BEF"/>
    <w:rsid w:val="00416667"/>
    <w:rsid w:val="00421BFE"/>
    <w:rsid w:val="00422269"/>
    <w:rsid w:val="004264C2"/>
    <w:rsid w:val="00431D8C"/>
    <w:rsid w:val="00431F19"/>
    <w:rsid w:val="004336CF"/>
    <w:rsid w:val="00433F76"/>
    <w:rsid w:val="00434BE3"/>
    <w:rsid w:val="00435E90"/>
    <w:rsid w:val="004434D5"/>
    <w:rsid w:val="00443D95"/>
    <w:rsid w:val="00443F0E"/>
    <w:rsid w:val="00445778"/>
    <w:rsid w:val="0045050D"/>
    <w:rsid w:val="0045067E"/>
    <w:rsid w:val="00451747"/>
    <w:rsid w:val="00451FBB"/>
    <w:rsid w:val="004549CD"/>
    <w:rsid w:val="00455931"/>
    <w:rsid w:val="00457915"/>
    <w:rsid w:val="0046116D"/>
    <w:rsid w:val="00465BFD"/>
    <w:rsid w:val="0046691F"/>
    <w:rsid w:val="00466AD6"/>
    <w:rsid w:val="004671B9"/>
    <w:rsid w:val="0046727D"/>
    <w:rsid w:val="00472100"/>
    <w:rsid w:val="00474229"/>
    <w:rsid w:val="0047490A"/>
    <w:rsid w:val="00480D86"/>
    <w:rsid w:val="004817D0"/>
    <w:rsid w:val="00483C6D"/>
    <w:rsid w:val="00483F79"/>
    <w:rsid w:val="00486F17"/>
    <w:rsid w:val="0049049D"/>
    <w:rsid w:val="00490E88"/>
    <w:rsid w:val="004955ED"/>
    <w:rsid w:val="00495C6F"/>
    <w:rsid w:val="004967CB"/>
    <w:rsid w:val="004968E6"/>
    <w:rsid w:val="004A07D2"/>
    <w:rsid w:val="004A29A5"/>
    <w:rsid w:val="004A3316"/>
    <w:rsid w:val="004A4499"/>
    <w:rsid w:val="004A48A1"/>
    <w:rsid w:val="004A4E9C"/>
    <w:rsid w:val="004A5067"/>
    <w:rsid w:val="004B7128"/>
    <w:rsid w:val="004B7315"/>
    <w:rsid w:val="004C0742"/>
    <w:rsid w:val="004C1799"/>
    <w:rsid w:val="004C21A6"/>
    <w:rsid w:val="004C29BD"/>
    <w:rsid w:val="004C4DEA"/>
    <w:rsid w:val="004C4E0F"/>
    <w:rsid w:val="004C5D00"/>
    <w:rsid w:val="004D6A84"/>
    <w:rsid w:val="004D72B5"/>
    <w:rsid w:val="004E2309"/>
    <w:rsid w:val="004E4C13"/>
    <w:rsid w:val="004F16A5"/>
    <w:rsid w:val="004F4821"/>
    <w:rsid w:val="00500EFB"/>
    <w:rsid w:val="00501267"/>
    <w:rsid w:val="005022C1"/>
    <w:rsid w:val="0050488A"/>
    <w:rsid w:val="0050732D"/>
    <w:rsid w:val="00512DC5"/>
    <w:rsid w:val="0051394D"/>
    <w:rsid w:val="00513C02"/>
    <w:rsid w:val="005179AE"/>
    <w:rsid w:val="00517A6A"/>
    <w:rsid w:val="00517AAF"/>
    <w:rsid w:val="00524446"/>
    <w:rsid w:val="005248DB"/>
    <w:rsid w:val="00532087"/>
    <w:rsid w:val="005334CF"/>
    <w:rsid w:val="00534980"/>
    <w:rsid w:val="00534C3E"/>
    <w:rsid w:val="005364BD"/>
    <w:rsid w:val="00540440"/>
    <w:rsid w:val="005432D6"/>
    <w:rsid w:val="00545554"/>
    <w:rsid w:val="00545841"/>
    <w:rsid w:val="00545904"/>
    <w:rsid w:val="0055158A"/>
    <w:rsid w:val="00551B7F"/>
    <w:rsid w:val="005528F7"/>
    <w:rsid w:val="00552F3E"/>
    <w:rsid w:val="005531E4"/>
    <w:rsid w:val="00554A19"/>
    <w:rsid w:val="00556875"/>
    <w:rsid w:val="0056327D"/>
    <w:rsid w:val="00565AD7"/>
    <w:rsid w:val="00571A76"/>
    <w:rsid w:val="005722F4"/>
    <w:rsid w:val="00572E21"/>
    <w:rsid w:val="00575140"/>
    <w:rsid w:val="00575646"/>
    <w:rsid w:val="00575BCA"/>
    <w:rsid w:val="00577F3E"/>
    <w:rsid w:val="00581550"/>
    <w:rsid w:val="00583959"/>
    <w:rsid w:val="0058568D"/>
    <w:rsid w:val="00590851"/>
    <w:rsid w:val="00591FBD"/>
    <w:rsid w:val="00593E31"/>
    <w:rsid w:val="005A0513"/>
    <w:rsid w:val="005A4D3F"/>
    <w:rsid w:val="005A5D86"/>
    <w:rsid w:val="005B0344"/>
    <w:rsid w:val="005B1526"/>
    <w:rsid w:val="005B250D"/>
    <w:rsid w:val="005B520E"/>
    <w:rsid w:val="005B5B65"/>
    <w:rsid w:val="005B5E75"/>
    <w:rsid w:val="005C1D47"/>
    <w:rsid w:val="005C20D8"/>
    <w:rsid w:val="005C2516"/>
    <w:rsid w:val="005C2F1A"/>
    <w:rsid w:val="005C7C68"/>
    <w:rsid w:val="005D1099"/>
    <w:rsid w:val="005D4EA6"/>
    <w:rsid w:val="005E2800"/>
    <w:rsid w:val="005E727D"/>
    <w:rsid w:val="005E7B2E"/>
    <w:rsid w:val="005F19CA"/>
    <w:rsid w:val="005F3D76"/>
    <w:rsid w:val="005F52FB"/>
    <w:rsid w:val="005F56AF"/>
    <w:rsid w:val="005F74AC"/>
    <w:rsid w:val="00601C64"/>
    <w:rsid w:val="00603784"/>
    <w:rsid w:val="006045EE"/>
    <w:rsid w:val="00605FC2"/>
    <w:rsid w:val="006061E5"/>
    <w:rsid w:val="0060763F"/>
    <w:rsid w:val="00610F9D"/>
    <w:rsid w:val="006138DA"/>
    <w:rsid w:val="0061557B"/>
    <w:rsid w:val="0062214A"/>
    <w:rsid w:val="00634A90"/>
    <w:rsid w:val="00642008"/>
    <w:rsid w:val="0064367D"/>
    <w:rsid w:val="00644BD0"/>
    <w:rsid w:val="00645754"/>
    <w:rsid w:val="00647027"/>
    <w:rsid w:val="00651A08"/>
    <w:rsid w:val="00653EA8"/>
    <w:rsid w:val="0065512F"/>
    <w:rsid w:val="006562E3"/>
    <w:rsid w:val="00656454"/>
    <w:rsid w:val="00661C7D"/>
    <w:rsid w:val="006627D8"/>
    <w:rsid w:val="0066393C"/>
    <w:rsid w:val="00667510"/>
    <w:rsid w:val="00670434"/>
    <w:rsid w:val="006716E1"/>
    <w:rsid w:val="00672418"/>
    <w:rsid w:val="00672DDF"/>
    <w:rsid w:val="00673168"/>
    <w:rsid w:val="00680A22"/>
    <w:rsid w:val="00680BED"/>
    <w:rsid w:val="00681EEB"/>
    <w:rsid w:val="006826F1"/>
    <w:rsid w:val="006852D9"/>
    <w:rsid w:val="00691654"/>
    <w:rsid w:val="00692A13"/>
    <w:rsid w:val="0069392D"/>
    <w:rsid w:val="0069448F"/>
    <w:rsid w:val="00695B07"/>
    <w:rsid w:val="00696E18"/>
    <w:rsid w:val="00697EDC"/>
    <w:rsid w:val="006A43FB"/>
    <w:rsid w:val="006A5D89"/>
    <w:rsid w:val="006B00B5"/>
    <w:rsid w:val="006B17E1"/>
    <w:rsid w:val="006B2B93"/>
    <w:rsid w:val="006B5FA1"/>
    <w:rsid w:val="006B6B66"/>
    <w:rsid w:val="006B76BD"/>
    <w:rsid w:val="006B7AE6"/>
    <w:rsid w:val="006B7B70"/>
    <w:rsid w:val="006B7F51"/>
    <w:rsid w:val="006C1695"/>
    <w:rsid w:val="006C2C06"/>
    <w:rsid w:val="006C3E28"/>
    <w:rsid w:val="006C46A0"/>
    <w:rsid w:val="006C4C58"/>
    <w:rsid w:val="006D477D"/>
    <w:rsid w:val="006E082E"/>
    <w:rsid w:val="006E0ED4"/>
    <w:rsid w:val="006E3A7B"/>
    <w:rsid w:val="006E467D"/>
    <w:rsid w:val="006E62FE"/>
    <w:rsid w:val="006E6A51"/>
    <w:rsid w:val="006E6B37"/>
    <w:rsid w:val="006F2B58"/>
    <w:rsid w:val="006F3721"/>
    <w:rsid w:val="006F4CB4"/>
    <w:rsid w:val="006F50E6"/>
    <w:rsid w:val="00703E60"/>
    <w:rsid w:val="00720A08"/>
    <w:rsid w:val="00726AFE"/>
    <w:rsid w:val="00733FD0"/>
    <w:rsid w:val="007361E6"/>
    <w:rsid w:val="007379B2"/>
    <w:rsid w:val="00740EEA"/>
    <w:rsid w:val="00742B40"/>
    <w:rsid w:val="00743C35"/>
    <w:rsid w:val="00743CFE"/>
    <w:rsid w:val="00747AE2"/>
    <w:rsid w:val="0075278C"/>
    <w:rsid w:val="00753D4D"/>
    <w:rsid w:val="00754C71"/>
    <w:rsid w:val="007571B7"/>
    <w:rsid w:val="00770414"/>
    <w:rsid w:val="00772A50"/>
    <w:rsid w:val="00774CA1"/>
    <w:rsid w:val="00774D87"/>
    <w:rsid w:val="00777018"/>
    <w:rsid w:val="00777A71"/>
    <w:rsid w:val="0078047F"/>
    <w:rsid w:val="00782E97"/>
    <w:rsid w:val="00784206"/>
    <w:rsid w:val="0078764A"/>
    <w:rsid w:val="00787DBE"/>
    <w:rsid w:val="0079015D"/>
    <w:rsid w:val="00790F33"/>
    <w:rsid w:val="0079356F"/>
    <w:rsid w:val="007940ED"/>
    <w:rsid w:val="00794804"/>
    <w:rsid w:val="007950C1"/>
    <w:rsid w:val="007957FB"/>
    <w:rsid w:val="007A09C3"/>
    <w:rsid w:val="007A19F5"/>
    <w:rsid w:val="007A2573"/>
    <w:rsid w:val="007A42EA"/>
    <w:rsid w:val="007A473D"/>
    <w:rsid w:val="007A4C64"/>
    <w:rsid w:val="007A7A1F"/>
    <w:rsid w:val="007B0920"/>
    <w:rsid w:val="007B15C4"/>
    <w:rsid w:val="007B1A17"/>
    <w:rsid w:val="007B2300"/>
    <w:rsid w:val="007B33F1"/>
    <w:rsid w:val="007B70E2"/>
    <w:rsid w:val="007C0308"/>
    <w:rsid w:val="007C0FBB"/>
    <w:rsid w:val="007C2F8C"/>
    <w:rsid w:val="007C2FF2"/>
    <w:rsid w:val="007C32DA"/>
    <w:rsid w:val="007C3F98"/>
    <w:rsid w:val="007C7AEC"/>
    <w:rsid w:val="007D4A72"/>
    <w:rsid w:val="007D57C8"/>
    <w:rsid w:val="007D6790"/>
    <w:rsid w:val="007E16BC"/>
    <w:rsid w:val="007E36C3"/>
    <w:rsid w:val="007E5615"/>
    <w:rsid w:val="007E65C8"/>
    <w:rsid w:val="007E69BF"/>
    <w:rsid w:val="007E7C1F"/>
    <w:rsid w:val="007E7F2C"/>
    <w:rsid w:val="007F0079"/>
    <w:rsid w:val="007F19EC"/>
    <w:rsid w:val="007F1F99"/>
    <w:rsid w:val="007F36B8"/>
    <w:rsid w:val="007F4A69"/>
    <w:rsid w:val="007F4B16"/>
    <w:rsid w:val="007F6D35"/>
    <w:rsid w:val="007F7243"/>
    <w:rsid w:val="007F768F"/>
    <w:rsid w:val="00802A4A"/>
    <w:rsid w:val="00804405"/>
    <w:rsid w:val="00806CEF"/>
    <w:rsid w:val="00807351"/>
    <w:rsid w:val="00807758"/>
    <w:rsid w:val="0080791D"/>
    <w:rsid w:val="008129F9"/>
    <w:rsid w:val="0081320A"/>
    <w:rsid w:val="00813672"/>
    <w:rsid w:val="008162C2"/>
    <w:rsid w:val="00820590"/>
    <w:rsid w:val="00821897"/>
    <w:rsid w:val="008256A3"/>
    <w:rsid w:val="00830464"/>
    <w:rsid w:val="008350FD"/>
    <w:rsid w:val="00835ADE"/>
    <w:rsid w:val="008360CE"/>
    <w:rsid w:val="00836E33"/>
    <w:rsid w:val="00840283"/>
    <w:rsid w:val="00844955"/>
    <w:rsid w:val="00846796"/>
    <w:rsid w:val="00853B36"/>
    <w:rsid w:val="0085459B"/>
    <w:rsid w:val="008607AF"/>
    <w:rsid w:val="00861804"/>
    <w:rsid w:val="00862ADC"/>
    <w:rsid w:val="00864D9D"/>
    <w:rsid w:val="00867E9A"/>
    <w:rsid w:val="008712F8"/>
    <w:rsid w:val="00873603"/>
    <w:rsid w:val="00873FB0"/>
    <w:rsid w:val="00875147"/>
    <w:rsid w:val="00876DC3"/>
    <w:rsid w:val="00880744"/>
    <w:rsid w:val="00883575"/>
    <w:rsid w:val="00885410"/>
    <w:rsid w:val="0088685C"/>
    <w:rsid w:val="0088795B"/>
    <w:rsid w:val="00890C2F"/>
    <w:rsid w:val="00890ED8"/>
    <w:rsid w:val="008915B3"/>
    <w:rsid w:val="008978A2"/>
    <w:rsid w:val="008A0BD9"/>
    <w:rsid w:val="008A0D9F"/>
    <w:rsid w:val="008A2C7D"/>
    <w:rsid w:val="008A7736"/>
    <w:rsid w:val="008A7C52"/>
    <w:rsid w:val="008B005D"/>
    <w:rsid w:val="008B239D"/>
    <w:rsid w:val="008B52B7"/>
    <w:rsid w:val="008B7F9F"/>
    <w:rsid w:val="008C0519"/>
    <w:rsid w:val="008C263F"/>
    <w:rsid w:val="008C4B23"/>
    <w:rsid w:val="008C5100"/>
    <w:rsid w:val="008C72F5"/>
    <w:rsid w:val="008D492A"/>
    <w:rsid w:val="008D6EBC"/>
    <w:rsid w:val="008E38D4"/>
    <w:rsid w:val="008E7B36"/>
    <w:rsid w:val="008F0BD4"/>
    <w:rsid w:val="008F2D4D"/>
    <w:rsid w:val="008F2E2E"/>
    <w:rsid w:val="0090136A"/>
    <w:rsid w:val="009063FE"/>
    <w:rsid w:val="0091170D"/>
    <w:rsid w:val="00913236"/>
    <w:rsid w:val="00913BD5"/>
    <w:rsid w:val="00914BA3"/>
    <w:rsid w:val="009204F6"/>
    <w:rsid w:val="00925565"/>
    <w:rsid w:val="00927D71"/>
    <w:rsid w:val="009303D9"/>
    <w:rsid w:val="00933C64"/>
    <w:rsid w:val="009410AB"/>
    <w:rsid w:val="00942847"/>
    <w:rsid w:val="00947708"/>
    <w:rsid w:val="00950CEF"/>
    <w:rsid w:val="0096279D"/>
    <w:rsid w:val="009648B2"/>
    <w:rsid w:val="00966529"/>
    <w:rsid w:val="00972203"/>
    <w:rsid w:val="00983E21"/>
    <w:rsid w:val="00987039"/>
    <w:rsid w:val="00987F68"/>
    <w:rsid w:val="009920E6"/>
    <w:rsid w:val="009925FA"/>
    <w:rsid w:val="00992B7F"/>
    <w:rsid w:val="00993823"/>
    <w:rsid w:val="0099390C"/>
    <w:rsid w:val="0099409E"/>
    <w:rsid w:val="009A067C"/>
    <w:rsid w:val="009A2E0C"/>
    <w:rsid w:val="009A50F5"/>
    <w:rsid w:val="009A5C6A"/>
    <w:rsid w:val="009B0AC6"/>
    <w:rsid w:val="009B5705"/>
    <w:rsid w:val="009B7C6B"/>
    <w:rsid w:val="009B7F69"/>
    <w:rsid w:val="009C07B9"/>
    <w:rsid w:val="009C49F3"/>
    <w:rsid w:val="009C4F32"/>
    <w:rsid w:val="009D5080"/>
    <w:rsid w:val="009D5104"/>
    <w:rsid w:val="009D6008"/>
    <w:rsid w:val="009D6260"/>
    <w:rsid w:val="009E0825"/>
    <w:rsid w:val="009E3AA5"/>
    <w:rsid w:val="009E3EB4"/>
    <w:rsid w:val="009F03B4"/>
    <w:rsid w:val="009F0A95"/>
    <w:rsid w:val="009F4299"/>
    <w:rsid w:val="009F49C7"/>
    <w:rsid w:val="009F4BD1"/>
    <w:rsid w:val="009F57C0"/>
    <w:rsid w:val="009F67E5"/>
    <w:rsid w:val="009F6AFA"/>
    <w:rsid w:val="009F72B0"/>
    <w:rsid w:val="00A00ECE"/>
    <w:rsid w:val="00A01F80"/>
    <w:rsid w:val="00A02DF3"/>
    <w:rsid w:val="00A04367"/>
    <w:rsid w:val="00A04543"/>
    <w:rsid w:val="00A059B3"/>
    <w:rsid w:val="00A06A3C"/>
    <w:rsid w:val="00A06AF3"/>
    <w:rsid w:val="00A07C2F"/>
    <w:rsid w:val="00A10D41"/>
    <w:rsid w:val="00A15E28"/>
    <w:rsid w:val="00A17C75"/>
    <w:rsid w:val="00A20287"/>
    <w:rsid w:val="00A27917"/>
    <w:rsid w:val="00A309C8"/>
    <w:rsid w:val="00A311C8"/>
    <w:rsid w:val="00A32764"/>
    <w:rsid w:val="00A32F63"/>
    <w:rsid w:val="00A33758"/>
    <w:rsid w:val="00A34ABD"/>
    <w:rsid w:val="00A34B51"/>
    <w:rsid w:val="00A34FB5"/>
    <w:rsid w:val="00A362D9"/>
    <w:rsid w:val="00A400A1"/>
    <w:rsid w:val="00A42E36"/>
    <w:rsid w:val="00A4504F"/>
    <w:rsid w:val="00A47345"/>
    <w:rsid w:val="00A47BB3"/>
    <w:rsid w:val="00A51690"/>
    <w:rsid w:val="00A539E3"/>
    <w:rsid w:val="00A60E7C"/>
    <w:rsid w:val="00A61050"/>
    <w:rsid w:val="00A62390"/>
    <w:rsid w:val="00A638AF"/>
    <w:rsid w:val="00A63DD5"/>
    <w:rsid w:val="00A645B3"/>
    <w:rsid w:val="00A66459"/>
    <w:rsid w:val="00A66476"/>
    <w:rsid w:val="00A67730"/>
    <w:rsid w:val="00A67998"/>
    <w:rsid w:val="00A70EA8"/>
    <w:rsid w:val="00A71A2D"/>
    <w:rsid w:val="00A72C00"/>
    <w:rsid w:val="00A73532"/>
    <w:rsid w:val="00A74371"/>
    <w:rsid w:val="00A743F6"/>
    <w:rsid w:val="00A748A7"/>
    <w:rsid w:val="00A7745E"/>
    <w:rsid w:val="00A81FEF"/>
    <w:rsid w:val="00A82348"/>
    <w:rsid w:val="00A83A3C"/>
    <w:rsid w:val="00A8508C"/>
    <w:rsid w:val="00A85513"/>
    <w:rsid w:val="00A90E0B"/>
    <w:rsid w:val="00A91CF8"/>
    <w:rsid w:val="00A95735"/>
    <w:rsid w:val="00A978A8"/>
    <w:rsid w:val="00AA2C6B"/>
    <w:rsid w:val="00AB0522"/>
    <w:rsid w:val="00AB4AFF"/>
    <w:rsid w:val="00AC070E"/>
    <w:rsid w:val="00AC1A32"/>
    <w:rsid w:val="00AD316F"/>
    <w:rsid w:val="00AD3C62"/>
    <w:rsid w:val="00AE3409"/>
    <w:rsid w:val="00AE3A9C"/>
    <w:rsid w:val="00AE468F"/>
    <w:rsid w:val="00AE7BCD"/>
    <w:rsid w:val="00AF324A"/>
    <w:rsid w:val="00AF5A91"/>
    <w:rsid w:val="00B05136"/>
    <w:rsid w:val="00B07211"/>
    <w:rsid w:val="00B07E08"/>
    <w:rsid w:val="00B11365"/>
    <w:rsid w:val="00B11A60"/>
    <w:rsid w:val="00B14369"/>
    <w:rsid w:val="00B16959"/>
    <w:rsid w:val="00B22108"/>
    <w:rsid w:val="00B22613"/>
    <w:rsid w:val="00B26079"/>
    <w:rsid w:val="00B35A72"/>
    <w:rsid w:val="00B35D32"/>
    <w:rsid w:val="00B43D1B"/>
    <w:rsid w:val="00B43E30"/>
    <w:rsid w:val="00B45821"/>
    <w:rsid w:val="00B50BD1"/>
    <w:rsid w:val="00B51351"/>
    <w:rsid w:val="00B51AC7"/>
    <w:rsid w:val="00B54FB8"/>
    <w:rsid w:val="00B715FC"/>
    <w:rsid w:val="00B737DA"/>
    <w:rsid w:val="00B75994"/>
    <w:rsid w:val="00B81149"/>
    <w:rsid w:val="00B81EC2"/>
    <w:rsid w:val="00B8768F"/>
    <w:rsid w:val="00B91D5D"/>
    <w:rsid w:val="00B924F9"/>
    <w:rsid w:val="00B92721"/>
    <w:rsid w:val="00B93C6A"/>
    <w:rsid w:val="00B93FEF"/>
    <w:rsid w:val="00BA1025"/>
    <w:rsid w:val="00BA238A"/>
    <w:rsid w:val="00BA29FC"/>
    <w:rsid w:val="00BA3D91"/>
    <w:rsid w:val="00BA40EF"/>
    <w:rsid w:val="00BA46A9"/>
    <w:rsid w:val="00BA5693"/>
    <w:rsid w:val="00BA675E"/>
    <w:rsid w:val="00BA7611"/>
    <w:rsid w:val="00BB07E8"/>
    <w:rsid w:val="00BB1126"/>
    <w:rsid w:val="00BB252E"/>
    <w:rsid w:val="00BB3589"/>
    <w:rsid w:val="00BB3D27"/>
    <w:rsid w:val="00BC054D"/>
    <w:rsid w:val="00BC3420"/>
    <w:rsid w:val="00BC6173"/>
    <w:rsid w:val="00BC6E3E"/>
    <w:rsid w:val="00BC7FF6"/>
    <w:rsid w:val="00BD1395"/>
    <w:rsid w:val="00BD18C6"/>
    <w:rsid w:val="00BD4B5A"/>
    <w:rsid w:val="00BD575F"/>
    <w:rsid w:val="00BD78A8"/>
    <w:rsid w:val="00BE0572"/>
    <w:rsid w:val="00BE0723"/>
    <w:rsid w:val="00BE2C47"/>
    <w:rsid w:val="00BE3740"/>
    <w:rsid w:val="00BE377D"/>
    <w:rsid w:val="00BE5179"/>
    <w:rsid w:val="00BE5203"/>
    <w:rsid w:val="00BE6399"/>
    <w:rsid w:val="00BE7D3C"/>
    <w:rsid w:val="00BF1230"/>
    <w:rsid w:val="00BF199A"/>
    <w:rsid w:val="00BF5FF6"/>
    <w:rsid w:val="00BF7463"/>
    <w:rsid w:val="00C00FBE"/>
    <w:rsid w:val="00C0207F"/>
    <w:rsid w:val="00C0272C"/>
    <w:rsid w:val="00C02A3B"/>
    <w:rsid w:val="00C02A6E"/>
    <w:rsid w:val="00C056F3"/>
    <w:rsid w:val="00C10774"/>
    <w:rsid w:val="00C11502"/>
    <w:rsid w:val="00C16117"/>
    <w:rsid w:val="00C17CB8"/>
    <w:rsid w:val="00C2163E"/>
    <w:rsid w:val="00C21C57"/>
    <w:rsid w:val="00C22AA6"/>
    <w:rsid w:val="00C23029"/>
    <w:rsid w:val="00C231E2"/>
    <w:rsid w:val="00C235E6"/>
    <w:rsid w:val="00C35D79"/>
    <w:rsid w:val="00C424BC"/>
    <w:rsid w:val="00C43784"/>
    <w:rsid w:val="00C44B0F"/>
    <w:rsid w:val="00C47E91"/>
    <w:rsid w:val="00C503CD"/>
    <w:rsid w:val="00C54507"/>
    <w:rsid w:val="00C60B52"/>
    <w:rsid w:val="00C61C9B"/>
    <w:rsid w:val="00C63713"/>
    <w:rsid w:val="00C65FA8"/>
    <w:rsid w:val="00C664FB"/>
    <w:rsid w:val="00C674C8"/>
    <w:rsid w:val="00C728CB"/>
    <w:rsid w:val="00C73BDD"/>
    <w:rsid w:val="00C749B1"/>
    <w:rsid w:val="00C75414"/>
    <w:rsid w:val="00C81A78"/>
    <w:rsid w:val="00C829AD"/>
    <w:rsid w:val="00C838B6"/>
    <w:rsid w:val="00C83F57"/>
    <w:rsid w:val="00C86E79"/>
    <w:rsid w:val="00C919A4"/>
    <w:rsid w:val="00C91A00"/>
    <w:rsid w:val="00C9430F"/>
    <w:rsid w:val="00C967CA"/>
    <w:rsid w:val="00C972A1"/>
    <w:rsid w:val="00CA0145"/>
    <w:rsid w:val="00CA1723"/>
    <w:rsid w:val="00CA2232"/>
    <w:rsid w:val="00CA2E13"/>
    <w:rsid w:val="00CA59B9"/>
    <w:rsid w:val="00CA7283"/>
    <w:rsid w:val="00CB23EF"/>
    <w:rsid w:val="00CB350E"/>
    <w:rsid w:val="00CC393F"/>
    <w:rsid w:val="00CD1DFF"/>
    <w:rsid w:val="00CD2516"/>
    <w:rsid w:val="00CD2C65"/>
    <w:rsid w:val="00CD3158"/>
    <w:rsid w:val="00CD4BD5"/>
    <w:rsid w:val="00CD662A"/>
    <w:rsid w:val="00CD66C4"/>
    <w:rsid w:val="00CE585A"/>
    <w:rsid w:val="00CE5EBE"/>
    <w:rsid w:val="00CF0B67"/>
    <w:rsid w:val="00CF12D1"/>
    <w:rsid w:val="00CF4465"/>
    <w:rsid w:val="00CF4D79"/>
    <w:rsid w:val="00CF6DBB"/>
    <w:rsid w:val="00D02309"/>
    <w:rsid w:val="00D04455"/>
    <w:rsid w:val="00D059CC"/>
    <w:rsid w:val="00D078C5"/>
    <w:rsid w:val="00D10ADA"/>
    <w:rsid w:val="00D123C3"/>
    <w:rsid w:val="00D132BE"/>
    <w:rsid w:val="00D15C5C"/>
    <w:rsid w:val="00D162C5"/>
    <w:rsid w:val="00D17F1F"/>
    <w:rsid w:val="00D20CA7"/>
    <w:rsid w:val="00D219DE"/>
    <w:rsid w:val="00D22019"/>
    <w:rsid w:val="00D22508"/>
    <w:rsid w:val="00D22CF7"/>
    <w:rsid w:val="00D249E8"/>
    <w:rsid w:val="00D3133F"/>
    <w:rsid w:val="00D376A7"/>
    <w:rsid w:val="00D41758"/>
    <w:rsid w:val="00D4355A"/>
    <w:rsid w:val="00D43B07"/>
    <w:rsid w:val="00D4626D"/>
    <w:rsid w:val="00D46873"/>
    <w:rsid w:val="00D515AB"/>
    <w:rsid w:val="00D55048"/>
    <w:rsid w:val="00D57A9C"/>
    <w:rsid w:val="00D57EC3"/>
    <w:rsid w:val="00D6046C"/>
    <w:rsid w:val="00D604E2"/>
    <w:rsid w:val="00D632BE"/>
    <w:rsid w:val="00D640C5"/>
    <w:rsid w:val="00D64104"/>
    <w:rsid w:val="00D71D7F"/>
    <w:rsid w:val="00D725D8"/>
    <w:rsid w:val="00D74FD6"/>
    <w:rsid w:val="00D7536F"/>
    <w:rsid w:val="00D75FCE"/>
    <w:rsid w:val="00D77E73"/>
    <w:rsid w:val="00D91517"/>
    <w:rsid w:val="00D92EC6"/>
    <w:rsid w:val="00D93A46"/>
    <w:rsid w:val="00D93DBD"/>
    <w:rsid w:val="00D940D8"/>
    <w:rsid w:val="00D94D59"/>
    <w:rsid w:val="00D97C26"/>
    <w:rsid w:val="00DA0B3D"/>
    <w:rsid w:val="00DA10BB"/>
    <w:rsid w:val="00DA1E6B"/>
    <w:rsid w:val="00DA4E60"/>
    <w:rsid w:val="00DA639D"/>
    <w:rsid w:val="00DA6B83"/>
    <w:rsid w:val="00DA737C"/>
    <w:rsid w:val="00DA77C4"/>
    <w:rsid w:val="00DB08E9"/>
    <w:rsid w:val="00DB33DD"/>
    <w:rsid w:val="00DB5763"/>
    <w:rsid w:val="00DB5C8E"/>
    <w:rsid w:val="00DB6C5B"/>
    <w:rsid w:val="00DC0ECD"/>
    <w:rsid w:val="00DC0F16"/>
    <w:rsid w:val="00DD2690"/>
    <w:rsid w:val="00DD3C4F"/>
    <w:rsid w:val="00DD425F"/>
    <w:rsid w:val="00DE0F16"/>
    <w:rsid w:val="00DE30EA"/>
    <w:rsid w:val="00DE508E"/>
    <w:rsid w:val="00DE57FE"/>
    <w:rsid w:val="00DE6E69"/>
    <w:rsid w:val="00DE71CE"/>
    <w:rsid w:val="00DF0E30"/>
    <w:rsid w:val="00DF0ED2"/>
    <w:rsid w:val="00DF22B9"/>
    <w:rsid w:val="00DF4C51"/>
    <w:rsid w:val="00DF5856"/>
    <w:rsid w:val="00DF5F86"/>
    <w:rsid w:val="00E03C53"/>
    <w:rsid w:val="00E07457"/>
    <w:rsid w:val="00E07833"/>
    <w:rsid w:val="00E07EED"/>
    <w:rsid w:val="00E11D9B"/>
    <w:rsid w:val="00E13514"/>
    <w:rsid w:val="00E16B6A"/>
    <w:rsid w:val="00E23315"/>
    <w:rsid w:val="00E25806"/>
    <w:rsid w:val="00E32826"/>
    <w:rsid w:val="00E34A4B"/>
    <w:rsid w:val="00E3577D"/>
    <w:rsid w:val="00E426B3"/>
    <w:rsid w:val="00E43936"/>
    <w:rsid w:val="00E450F5"/>
    <w:rsid w:val="00E45DC2"/>
    <w:rsid w:val="00E477DE"/>
    <w:rsid w:val="00E53132"/>
    <w:rsid w:val="00E53F47"/>
    <w:rsid w:val="00E550CC"/>
    <w:rsid w:val="00E557DE"/>
    <w:rsid w:val="00E55C97"/>
    <w:rsid w:val="00E61E12"/>
    <w:rsid w:val="00E623E5"/>
    <w:rsid w:val="00E634CC"/>
    <w:rsid w:val="00E63F31"/>
    <w:rsid w:val="00E663E5"/>
    <w:rsid w:val="00E67F8F"/>
    <w:rsid w:val="00E726FD"/>
    <w:rsid w:val="00E74E4D"/>
    <w:rsid w:val="00E7596C"/>
    <w:rsid w:val="00E76800"/>
    <w:rsid w:val="00E773C8"/>
    <w:rsid w:val="00E811A8"/>
    <w:rsid w:val="00E826DB"/>
    <w:rsid w:val="00E83658"/>
    <w:rsid w:val="00E86961"/>
    <w:rsid w:val="00E878F2"/>
    <w:rsid w:val="00E9058E"/>
    <w:rsid w:val="00E94831"/>
    <w:rsid w:val="00E95412"/>
    <w:rsid w:val="00EA3DA0"/>
    <w:rsid w:val="00EA44F9"/>
    <w:rsid w:val="00EA5BCC"/>
    <w:rsid w:val="00EA6789"/>
    <w:rsid w:val="00EA6E5B"/>
    <w:rsid w:val="00EB1D65"/>
    <w:rsid w:val="00EB2895"/>
    <w:rsid w:val="00EB7712"/>
    <w:rsid w:val="00EB7BF4"/>
    <w:rsid w:val="00EC34D4"/>
    <w:rsid w:val="00EC5B21"/>
    <w:rsid w:val="00EC7E14"/>
    <w:rsid w:val="00ED0149"/>
    <w:rsid w:val="00ED1D7E"/>
    <w:rsid w:val="00ED23D9"/>
    <w:rsid w:val="00ED2B9D"/>
    <w:rsid w:val="00ED2E67"/>
    <w:rsid w:val="00ED466F"/>
    <w:rsid w:val="00ED514B"/>
    <w:rsid w:val="00EE2F55"/>
    <w:rsid w:val="00EE39EC"/>
    <w:rsid w:val="00EE43BA"/>
    <w:rsid w:val="00EE70F6"/>
    <w:rsid w:val="00EF0052"/>
    <w:rsid w:val="00EF1291"/>
    <w:rsid w:val="00EF450B"/>
    <w:rsid w:val="00EF4AC2"/>
    <w:rsid w:val="00EF52D5"/>
    <w:rsid w:val="00EF69EF"/>
    <w:rsid w:val="00EF75D2"/>
    <w:rsid w:val="00EF7DDA"/>
    <w:rsid w:val="00F01AB8"/>
    <w:rsid w:val="00F01BDB"/>
    <w:rsid w:val="00F01DE1"/>
    <w:rsid w:val="00F024D7"/>
    <w:rsid w:val="00F03103"/>
    <w:rsid w:val="00F03C13"/>
    <w:rsid w:val="00F048D9"/>
    <w:rsid w:val="00F13B3C"/>
    <w:rsid w:val="00F13D46"/>
    <w:rsid w:val="00F1652E"/>
    <w:rsid w:val="00F16FC6"/>
    <w:rsid w:val="00F174F8"/>
    <w:rsid w:val="00F24BBC"/>
    <w:rsid w:val="00F271DE"/>
    <w:rsid w:val="00F276E8"/>
    <w:rsid w:val="00F308DA"/>
    <w:rsid w:val="00F30B4F"/>
    <w:rsid w:val="00F324F2"/>
    <w:rsid w:val="00F326AB"/>
    <w:rsid w:val="00F33721"/>
    <w:rsid w:val="00F33EA1"/>
    <w:rsid w:val="00F3422D"/>
    <w:rsid w:val="00F347E0"/>
    <w:rsid w:val="00F37752"/>
    <w:rsid w:val="00F408B8"/>
    <w:rsid w:val="00F44E7D"/>
    <w:rsid w:val="00F4555F"/>
    <w:rsid w:val="00F455BE"/>
    <w:rsid w:val="00F50D49"/>
    <w:rsid w:val="00F50EC1"/>
    <w:rsid w:val="00F51D30"/>
    <w:rsid w:val="00F5216F"/>
    <w:rsid w:val="00F54D5A"/>
    <w:rsid w:val="00F54E3B"/>
    <w:rsid w:val="00F627DA"/>
    <w:rsid w:val="00F62FF6"/>
    <w:rsid w:val="00F63EA3"/>
    <w:rsid w:val="00F64251"/>
    <w:rsid w:val="00F6503E"/>
    <w:rsid w:val="00F666BB"/>
    <w:rsid w:val="00F70B96"/>
    <w:rsid w:val="00F70F19"/>
    <w:rsid w:val="00F7288F"/>
    <w:rsid w:val="00F7350F"/>
    <w:rsid w:val="00F76E9C"/>
    <w:rsid w:val="00F81A3A"/>
    <w:rsid w:val="00F820C3"/>
    <w:rsid w:val="00F838F4"/>
    <w:rsid w:val="00F90AEF"/>
    <w:rsid w:val="00F926D7"/>
    <w:rsid w:val="00F92BEA"/>
    <w:rsid w:val="00F9441B"/>
    <w:rsid w:val="00F945E0"/>
    <w:rsid w:val="00F970FC"/>
    <w:rsid w:val="00FA2771"/>
    <w:rsid w:val="00FA3E5C"/>
    <w:rsid w:val="00FA4C32"/>
    <w:rsid w:val="00FA4E97"/>
    <w:rsid w:val="00FA594A"/>
    <w:rsid w:val="00FB064F"/>
    <w:rsid w:val="00FB1095"/>
    <w:rsid w:val="00FB4275"/>
    <w:rsid w:val="00FB5D3A"/>
    <w:rsid w:val="00FB6D37"/>
    <w:rsid w:val="00FC1764"/>
    <w:rsid w:val="00FC2038"/>
    <w:rsid w:val="00FC43A9"/>
    <w:rsid w:val="00FC4F44"/>
    <w:rsid w:val="00FC75E3"/>
    <w:rsid w:val="00FD08FF"/>
    <w:rsid w:val="00FD22AD"/>
    <w:rsid w:val="00FD2A0F"/>
    <w:rsid w:val="00FD52E2"/>
    <w:rsid w:val="00FD5E19"/>
    <w:rsid w:val="00FD6AB9"/>
    <w:rsid w:val="00FE5C8C"/>
    <w:rsid w:val="00FE7114"/>
    <w:rsid w:val="00FE763E"/>
    <w:rsid w:val="00FF457E"/>
    <w:rsid w:val="00FF5516"/>
    <w:rsid w:val="00FF5C41"/>
    <w:rsid w:val="00FF675F"/>
    <w:rsid w:val="00FF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BEF59"/>
  <w15:docId w15:val="{4B9B148F-72E3-4BBD-804D-87EF193B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BodyText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78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BodyText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qFormat/>
    <w:rsid w:val="008B52B7"/>
    <w:pPr>
      <w:tabs>
        <w:tab w:val="left" w:pos="288"/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120" w:line="228" w:lineRule="auto"/>
      <w:ind w:firstLine="288"/>
      <w:jc w:val="both"/>
    </w:pPr>
    <w:rPr>
      <w:spacing w:val="-1"/>
      <w:lang w:eastAsia="x-none"/>
    </w:rPr>
  </w:style>
  <w:style w:type="character" w:customStyle="1" w:styleId="BodyTextChar">
    <w:name w:val="Body Text Char"/>
    <w:link w:val="BodyText"/>
    <w:rsid w:val="008B52B7"/>
    <w:rPr>
      <w:spacing w:val="-1"/>
      <w:lang w:eastAsia="x-none"/>
    </w:rPr>
  </w:style>
  <w:style w:type="paragraph" w:customStyle="1" w:styleId="bulletlist">
    <w:name w:val="bullet list"/>
    <w:basedOn w:val="BodyText"/>
    <w:qFormat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C35D79"/>
    <w:pPr>
      <w:numPr>
        <w:numId w:val="2"/>
      </w:numPr>
      <w:tabs>
        <w:tab w:val="left" w:pos="533"/>
      </w:tabs>
      <w:spacing w:after="120"/>
      <w:ind w:left="0" w:firstLine="0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rsid w:val="00BD4B5A"/>
    <w:pPr>
      <w:keepNext/>
      <w:numPr>
        <w:numId w:val="9"/>
      </w:numPr>
      <w:spacing w:before="12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Quotation">
    <w:name w:val="Quotation"/>
    <w:basedOn w:val="BodyText"/>
    <w:qFormat/>
    <w:rsid w:val="00BA7611"/>
    <w:pPr>
      <w:spacing w:before="120"/>
      <w:ind w:left="360" w:right="360" w:firstLine="0"/>
    </w:pPr>
  </w:style>
  <w:style w:type="paragraph" w:styleId="BalloonText">
    <w:name w:val="Balloon Text"/>
    <w:basedOn w:val="Normal"/>
    <w:link w:val="BalloonTextChar"/>
    <w:rsid w:val="00A735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73532"/>
    <w:rPr>
      <w:rFonts w:ascii="Lucida Grande" w:hAnsi="Lucida Grande" w:cs="Lucida Grande"/>
      <w:sz w:val="18"/>
      <w:szCs w:val="18"/>
    </w:rPr>
  </w:style>
  <w:style w:type="character" w:styleId="IntenseReference">
    <w:name w:val="Intense Reference"/>
    <w:basedOn w:val="DefaultParagraphFont"/>
    <w:uiPriority w:val="32"/>
    <w:rsid w:val="008F2E2E"/>
    <w:rPr>
      <w:b/>
      <w:bCs/>
      <w:smallCaps/>
      <w:color w:val="C0504D" w:themeColor="accent2"/>
      <w:spacing w:val="5"/>
      <w:u w:val="single"/>
    </w:rPr>
  </w:style>
  <w:style w:type="paragraph" w:customStyle="1" w:styleId="Note">
    <w:name w:val="Note"/>
    <w:qFormat/>
    <w:rsid w:val="00ED23D9"/>
    <w:pPr>
      <w:spacing w:before="120" w:after="120"/>
    </w:pPr>
    <w:rPr>
      <w:color w:val="FF0000"/>
      <w:spacing w:val="-1"/>
      <w:lang w:val="x-none" w:eastAsia="x-none"/>
    </w:rPr>
  </w:style>
  <w:style w:type="paragraph" w:customStyle="1" w:styleId="NoteLevel21">
    <w:name w:val="Note Level 21"/>
    <w:basedOn w:val="Normal"/>
    <w:uiPriority w:val="1"/>
    <w:qFormat/>
    <w:rsid w:val="00DD2690"/>
    <w:pPr>
      <w:keepNext/>
      <w:numPr>
        <w:ilvl w:val="1"/>
        <w:numId w:val="13"/>
      </w:numPr>
      <w:contextualSpacing/>
      <w:outlineLvl w:val="1"/>
    </w:pPr>
    <w:rPr>
      <w:rFonts w:ascii="Verdana" w:hAnsi="Verdana"/>
    </w:rPr>
  </w:style>
  <w:style w:type="paragraph" w:styleId="ListNumber">
    <w:name w:val="List Number"/>
    <w:basedOn w:val="Normal"/>
    <w:rsid w:val="00FD5E19"/>
    <w:pPr>
      <w:numPr>
        <w:numId w:val="19"/>
      </w:numPr>
      <w:contextualSpacing/>
    </w:pPr>
  </w:style>
  <w:style w:type="paragraph" w:customStyle="1" w:styleId="PVS">
    <w:name w:val="PVS"/>
    <w:next w:val="BodyText"/>
    <w:rsid w:val="002C6E37"/>
    <w:pPr>
      <w:tabs>
        <w:tab w:val="left" w:pos="216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</w:tabs>
      <w:spacing w:before="240" w:after="240"/>
    </w:pPr>
    <w:rPr>
      <w:rFonts w:ascii="Courier New" w:hAnsi="Courier New"/>
      <w:spacing w:val="-1"/>
      <w:sz w:val="14"/>
      <w:szCs w:val="14"/>
      <w:lang w:eastAsia="x-none"/>
    </w:rPr>
  </w:style>
  <w:style w:type="paragraph" w:customStyle="1" w:styleId="BodyTextNoIndent">
    <w:name w:val="Body Text No Indent"/>
    <w:basedOn w:val="BodyText"/>
    <w:next w:val="BodyText"/>
    <w:qFormat/>
    <w:rsid w:val="00F1652E"/>
    <w:pPr>
      <w:ind w:firstLine="0"/>
    </w:pPr>
  </w:style>
  <w:style w:type="paragraph" w:styleId="BodyText2">
    <w:name w:val="Body Text 2"/>
    <w:basedOn w:val="Normal"/>
    <w:link w:val="BodyText2Char"/>
    <w:rsid w:val="00F1652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F1652E"/>
  </w:style>
  <w:style w:type="paragraph" w:styleId="BodyTextFirstIndent">
    <w:name w:val="Body Text First Indent"/>
    <w:basedOn w:val="BodyText"/>
    <w:link w:val="BodyTextFirstIndentChar"/>
    <w:rsid w:val="00F1652E"/>
    <w:pPr>
      <w:tabs>
        <w:tab w:val="clear" w:pos="288"/>
      </w:tabs>
      <w:spacing w:after="0" w:line="240" w:lineRule="auto"/>
      <w:ind w:firstLine="360"/>
      <w:jc w:val="center"/>
    </w:pPr>
    <w:rPr>
      <w:spacing w:val="0"/>
      <w:lang w:eastAsia="en-US"/>
    </w:rPr>
  </w:style>
  <w:style w:type="character" w:customStyle="1" w:styleId="BodyTextFirstIndentChar">
    <w:name w:val="Body Text First Indent Char"/>
    <w:basedOn w:val="BodyTextChar"/>
    <w:link w:val="BodyTextFirstIndent"/>
    <w:rsid w:val="00F1652E"/>
    <w:rPr>
      <w:spacing w:val="-1"/>
      <w:lang w:val="x-none" w:eastAsia="x-none"/>
    </w:rPr>
  </w:style>
  <w:style w:type="paragraph" w:styleId="BodyTextIndent">
    <w:name w:val="Body Text Indent"/>
    <w:basedOn w:val="Normal"/>
    <w:link w:val="BodyTextIndentChar"/>
    <w:rsid w:val="00F1652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1652E"/>
  </w:style>
  <w:style w:type="paragraph" w:styleId="BodyTextFirstIndent2">
    <w:name w:val="Body Text First Indent 2"/>
    <w:basedOn w:val="BodyTextIndent"/>
    <w:link w:val="BodyTextFirstIndent2Char"/>
    <w:rsid w:val="00F1652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F1652E"/>
  </w:style>
  <w:style w:type="paragraph" w:customStyle="1" w:styleId="Code">
    <w:name w:val="Code"/>
    <w:qFormat/>
    <w:rsid w:val="00BF199A"/>
    <w:pPr>
      <w:spacing w:before="120" w:after="120"/>
      <w:ind w:left="288"/>
    </w:pPr>
    <w:rPr>
      <w:rFonts w:ascii="Courier New" w:hAnsi="Courier New"/>
      <w:spacing w:val="-1"/>
      <w:sz w:val="18"/>
      <w:lang w:eastAsia="x-none"/>
    </w:rPr>
  </w:style>
  <w:style w:type="paragraph" w:customStyle="1" w:styleId="bulletcontinued">
    <w:name w:val="bullet continued"/>
    <w:basedOn w:val="bulletlist"/>
    <w:qFormat/>
    <w:rsid w:val="0022532A"/>
    <w:pPr>
      <w:numPr>
        <w:numId w:val="0"/>
      </w:numPr>
      <w:ind w:left="576"/>
    </w:pPr>
  </w:style>
  <w:style w:type="character" w:styleId="Hyperlink">
    <w:name w:val="Hyperlink"/>
    <w:basedOn w:val="DefaultParagraphFont"/>
    <w:rsid w:val="00311E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311E3C"/>
    <w:rPr>
      <w:color w:val="800080" w:themeColor="followedHyperlink"/>
      <w:u w:val="single"/>
    </w:rPr>
  </w:style>
  <w:style w:type="paragraph" w:customStyle="1" w:styleId="FunctionUpper">
    <w:name w:val="Function Upper"/>
    <w:basedOn w:val="BodyText"/>
    <w:rsid w:val="00A7745E"/>
    <w:pPr>
      <w:spacing w:after="0"/>
    </w:pPr>
  </w:style>
  <w:style w:type="character" w:styleId="CommentReference">
    <w:name w:val="annotation reference"/>
    <w:basedOn w:val="DefaultParagraphFont"/>
    <w:rsid w:val="007D4A72"/>
    <w:rPr>
      <w:sz w:val="18"/>
      <w:szCs w:val="18"/>
    </w:rPr>
  </w:style>
  <w:style w:type="paragraph" w:styleId="CommentText">
    <w:name w:val="annotation text"/>
    <w:basedOn w:val="Normal"/>
    <w:link w:val="CommentTextChar"/>
    <w:rsid w:val="007D4A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7D4A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7D4A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7D4A72"/>
    <w:rPr>
      <w:b/>
      <w:bCs/>
      <w:sz w:val="24"/>
      <w:szCs w:val="24"/>
    </w:rPr>
  </w:style>
  <w:style w:type="paragraph" w:styleId="Revision">
    <w:name w:val="Revision"/>
    <w:hidden/>
    <w:uiPriority w:val="71"/>
    <w:rsid w:val="00C73BDD"/>
  </w:style>
  <w:style w:type="character" w:styleId="PlaceholderText">
    <w:name w:val="Placeholder Text"/>
    <w:basedOn w:val="DefaultParagraphFont"/>
    <w:uiPriority w:val="67"/>
    <w:rsid w:val="00CB350E"/>
    <w:rPr>
      <w:color w:val="808080"/>
    </w:rPr>
  </w:style>
  <w:style w:type="character" w:customStyle="1" w:styleId="e-mail">
    <w:name w:val="e-mail"/>
    <w:basedOn w:val="DefaultParagraphFont"/>
    <w:rsid w:val="00410425"/>
    <w:rPr>
      <w:rFonts w:ascii="Courier" w:hAnsi="Courier"/>
      <w:noProof/>
      <w:lang w:val="en-US"/>
    </w:rPr>
  </w:style>
  <w:style w:type="paragraph" w:styleId="ListParagraph">
    <w:name w:val="List Paragraph"/>
    <w:basedOn w:val="Normal"/>
    <w:uiPriority w:val="34"/>
    <w:qFormat/>
    <w:rsid w:val="006C1695"/>
    <w:pPr>
      <w:spacing w:after="60"/>
      <w:ind w:left="720"/>
      <w:contextualSpacing/>
      <w:jc w:val="both"/>
    </w:pPr>
    <w:rPr>
      <w:rFonts w:eastAsiaTheme="minorEastAsia"/>
    </w:rPr>
  </w:style>
  <w:style w:type="table" w:styleId="TableGrid">
    <w:name w:val="Table Grid"/>
    <w:basedOn w:val="TableNormal"/>
    <w:uiPriority w:val="59"/>
    <w:rsid w:val="006C1695"/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tstext">
    <w:name w:val="Contents_text"/>
    <w:basedOn w:val="BodyText"/>
    <w:link w:val="ContentstextChar"/>
    <w:qFormat/>
    <w:rsid w:val="006C1695"/>
    <w:pPr>
      <w:tabs>
        <w:tab w:val="clear" w:pos="288"/>
        <w:tab w:val="clear" w:pos="360"/>
        <w:tab w:val="clear" w:pos="720"/>
        <w:tab w:val="clear" w:pos="1080"/>
        <w:tab w:val="clear" w:pos="1440"/>
        <w:tab w:val="clear" w:pos="1800"/>
        <w:tab w:val="clear" w:pos="2160"/>
      </w:tabs>
      <w:spacing w:after="0"/>
    </w:pPr>
  </w:style>
  <w:style w:type="character" w:customStyle="1" w:styleId="ContentstextChar">
    <w:name w:val="Contents_text Char"/>
    <w:basedOn w:val="BodyTextChar"/>
    <w:link w:val="Contentstext"/>
    <w:rsid w:val="006C1695"/>
    <w:rPr>
      <w:rFonts w:eastAsia="SimSun"/>
      <w:spacing w:val="-1"/>
      <w:lang w:eastAsia="x-none"/>
    </w:rPr>
  </w:style>
  <w:style w:type="paragraph" w:customStyle="1" w:styleId="FigurePlacement">
    <w:name w:val="FigurePlacement"/>
    <w:basedOn w:val="BodyText"/>
    <w:qFormat/>
    <w:rsid w:val="00B35D32"/>
    <w:pPr>
      <w:spacing w:after="0"/>
      <w:ind w:firstLine="0"/>
      <w:jc w:val="center"/>
    </w:pPr>
  </w:style>
  <w:style w:type="paragraph" w:styleId="Footer">
    <w:name w:val="footer"/>
    <w:basedOn w:val="Normal"/>
    <w:link w:val="FooterChar"/>
    <w:rsid w:val="008162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162C2"/>
  </w:style>
  <w:style w:type="character" w:styleId="PageNumber">
    <w:name w:val="page number"/>
    <w:basedOn w:val="DefaultParagraphFont"/>
    <w:rsid w:val="008162C2"/>
  </w:style>
  <w:style w:type="paragraph" w:styleId="Title">
    <w:name w:val="Title"/>
    <w:basedOn w:val="Normal"/>
    <w:next w:val="Normal"/>
    <w:link w:val="TitleChar"/>
    <w:qFormat/>
    <w:rsid w:val="004222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222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deSmall">
    <w:name w:val="CodeSmall"/>
    <w:basedOn w:val="bulletlist"/>
    <w:qFormat/>
    <w:rsid w:val="00E53132"/>
    <w:pPr>
      <w:numPr>
        <w:numId w:val="0"/>
      </w:numPr>
      <w:tabs>
        <w:tab w:val="clear" w:pos="360"/>
        <w:tab w:val="clear" w:pos="720"/>
        <w:tab w:val="clear" w:pos="1080"/>
        <w:tab w:val="clear" w:pos="1800"/>
        <w:tab w:val="clear" w:pos="2160"/>
        <w:tab w:val="left" w:pos="576"/>
        <w:tab w:val="left" w:pos="864"/>
        <w:tab w:val="left" w:pos="1152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  <w:spacing w:before="120"/>
      <w:ind w:left="360"/>
      <w:contextualSpacing/>
    </w:pPr>
    <w:rPr>
      <w:rFonts w:ascii="Courier New" w:eastAsia="Times New Roman" w:hAnsi="Courier New"/>
      <w:spacing w:val="0"/>
      <w:sz w:val="16"/>
    </w:rPr>
  </w:style>
  <w:style w:type="character" w:customStyle="1" w:styleId="Courier8pt">
    <w:name w:val="Courier8pt"/>
    <w:uiPriority w:val="1"/>
    <w:qFormat/>
    <w:rsid w:val="0030020F"/>
    <w:rPr>
      <w:rFonts w:ascii="Courier New" w:hAnsi="Courier New"/>
      <w:sz w:val="16"/>
    </w:rPr>
  </w:style>
  <w:style w:type="character" w:customStyle="1" w:styleId="apple-converted-space">
    <w:name w:val="apple-converted-space"/>
    <w:basedOn w:val="DefaultParagraphFont"/>
    <w:rsid w:val="001A30A5"/>
  </w:style>
  <w:style w:type="character" w:styleId="Emphasis">
    <w:name w:val="Emphasis"/>
    <w:basedOn w:val="DefaultParagraphFont"/>
    <w:uiPriority w:val="20"/>
    <w:qFormat/>
    <w:rsid w:val="00C17CB8"/>
    <w:rPr>
      <w:i/>
      <w:iCs/>
    </w:rPr>
  </w:style>
  <w:style w:type="paragraph" w:styleId="ListBullet">
    <w:name w:val="List Bullet"/>
    <w:basedOn w:val="Normal"/>
    <w:unhideWhenUsed/>
    <w:rsid w:val="004A48A1"/>
    <w:pPr>
      <w:numPr>
        <w:numId w:val="14"/>
      </w:numPr>
      <w:contextualSpacing/>
    </w:pPr>
  </w:style>
  <w:style w:type="paragraph" w:customStyle="1" w:styleId="Default">
    <w:name w:val="Default"/>
    <w:rsid w:val="00CF0B67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unhideWhenUsed/>
    <w:qFormat/>
    <w:rsid w:val="00950CE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referenceitem">
    <w:name w:val="referenceitem"/>
    <w:basedOn w:val="Normal"/>
    <w:rsid w:val="000232FC"/>
    <w:pPr>
      <w:numPr>
        <w:numId w:val="40"/>
      </w:numPr>
      <w:overflowPunct w:val="0"/>
      <w:autoSpaceDE w:val="0"/>
      <w:autoSpaceDN w:val="0"/>
      <w:adjustRightInd w:val="0"/>
      <w:spacing w:line="480" w:lineRule="auto"/>
      <w:jc w:val="both"/>
      <w:textAlignment w:val="baseline"/>
    </w:pPr>
    <w:rPr>
      <w:rFonts w:eastAsia="Times New Roman"/>
      <w:sz w:val="22"/>
      <w:lang w:eastAsia="de-DE"/>
    </w:rPr>
  </w:style>
  <w:style w:type="numbering" w:customStyle="1" w:styleId="referencelist">
    <w:name w:val="referencelist"/>
    <w:basedOn w:val="NoList"/>
    <w:semiHidden/>
    <w:rsid w:val="000232FC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9E062-344C-934D-B60C-BD03D6594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3464</Words>
  <Characters>19751</Characters>
  <Application>Microsoft Macintosh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Manager/>
  <Company>IEEE</Company>
  <LinksUpToDate>false</LinksUpToDate>
  <CharactersWithSpaces>23169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John Knight</cp:lastModifiedBy>
  <cp:revision>5</cp:revision>
  <cp:lastPrinted>2015-11-13T18:36:00Z</cp:lastPrinted>
  <dcterms:created xsi:type="dcterms:W3CDTF">2016-09-18T08:00:00Z</dcterms:created>
  <dcterms:modified xsi:type="dcterms:W3CDTF">2016-09-18T08:21:00Z</dcterms:modified>
  <cp:category/>
</cp:coreProperties>
</file>