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引用链接：[vmf50 超時空要塞マクロス リン・ミンメイ 50cmフィギュア](https://johnny-joy.jp/purchase/doll/%E3%82%84%E3%81%BE%E3%81%A8%E3%83%BByamatovmf50/)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vmf50 超時空要塞マクロス リン・ミンメイ 50cmフィギュア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分类：联动 / 超時空要塞マクロス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编号：未记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名称：リン・ミンメイ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头部：リン・ミンメイ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Body：vmf50 角色联动完成品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标题：vmf50 超時空要塞マクロス リン・ミンメイ 50cmフィギュア</w:t>
      </w:r>
    </w:p>
    <w:p>
      <w:r>
        <w:rPr>
          <w:rFonts w:ascii="Calibri" w:hAnsi="Calibri" w:eastAsia="Microsoft YaHei"/>
          <w:sz w:val="20"/>
        </w:rPr>
        <w:t>查询说明：JohnnyJoy 列为やまと vmf50；Azone 有本体对应チャイナドレスセット页面，说明本体为已预约结束的 vmf50 リン・ミンメイ。</w:t>
      </w:r>
    </w:p>
    <w:p>
      <w:r>
        <w:rPr>
          <w:rFonts w:ascii="Calibri" w:hAnsi="Calibri" w:eastAsia="Microsoft YaHei"/>
          <w:sz w:val="20"/>
        </w:rPr>
        <w:t>差异备注：本条作为旧娃独立记录；不要和后续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联动说明：联动：超時空要塞マクロス。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リン・ミンメイ対応チャイナドレスセット](https://www.azone-int.co.jp/?jcd=4535255090286&amp;sid=cct203)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vmf50 超時空要塞マクロス リン・ミンメイ 50cmフィギュア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年：未明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分類：联动 / 超時空要塞マクロス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番号：未記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名称：リン・ミンメイ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ヘッド：リン・ミンメイ 角色联动款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ボディ：vmf50 角色联动完成品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成型色：公開資料未完整確認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画像は未保存。公開ソースを検索入口として残す。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タイトル：vmf50 超時空要塞マクロス リン・ミンメイ 50cmフィギュア</w:t>
      </w:r>
    </w:p>
    <w:p>
      <w:r>
        <w:rPr>
          <w:rFonts w:ascii="Calibri" w:hAnsi="Calibri" w:eastAsia="Microsoft YaHei"/>
          <w:sz w:val="20"/>
        </w:rPr>
        <w:t>検索メモ：JohnnyJoyではやまと vmf50。Azoneのチャイナドレスセットページでも本体 vmf50 リン・ミンメイに言及。</w:t>
      </w:r>
    </w:p>
    <w:p>
      <w:r>
        <w:rPr>
          <w:rFonts w:ascii="Calibri" w:hAnsi="Calibri" w:eastAsia="Microsoft YaHei"/>
          <w:sz w:val="20"/>
        </w:rPr>
        <w:t>差分メモ：本条作为旧娃独立记录；不要和后续 Angel Philia / Pink Drops 同名记录合并。</w:t>
      </w:r>
    </w:p>
    <w:p>
      <w:r>
        <w:rPr>
          <w:rFonts w:ascii="Calibri" w:hAnsi="Calibri" w:eastAsia="Microsoft YaHei"/>
          <w:sz w:val="20"/>
        </w:rPr>
        <w:t>連動メモ：联动：超時空要塞マクロス。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[JohnnyJoy やまと/YAMATO vmf50 買取一覧](https://johnny-joy.jp/purchase/doll/%E3%82%84%E3%81%BE%E3%81%A8%E3%83%BByamatovmf50/)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[Azone リン・ミンメイ対応チャイナドレスセット](https://www.azone-int.co.jp/?jcd=4535255090286&amp;sid=cct203)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