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#60 悠里：B 20211004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https://realartproject.com/?p=1494</w:t>
      </w:r>
    </w:p>
    <w:p>
      <w:r>
        <w:rPr>
          <w:b/>
        </w:rPr>
        <w:t>原网址：</w:t>
      </w:r>
      <w:r>
        <w:t>https://realartproject.com/?p=1494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2021-10-04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#60</w:t>
      </w:r>
    </w:p>
    <w:p>
      <w:r>
        <w:rPr>
          <w:b/>
        </w:rPr>
        <w:t>名称：</w:t>
      </w:r>
      <w:r>
        <w:t>悠里：B</w:t>
      </w:r>
    </w:p>
    <w:p>
      <w:r>
        <w:rPr>
          <w:b/>
        </w:rPr>
        <w:t>原始标题：</w:t>
      </w:r>
      <w:r>
        <w:t>Pink Drops #60 悠里：B 20211004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https://realartproject.com/wp-content/uploads/2021/10/a7IMG_3774.jpg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https://realartproject.com/wp-content/uploads/2021/10/b7IMG_3778.jpg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https://realartproject.com/wp-content/uploads/2021/10/c7IMG_3784.jpg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https://realartproject.com/wp-content/uploads/2021/10/d7IMG_3779.jpg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https://realartproject.com/wp-content/uploads/2021/10/e7IMG_3771.jpg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https://realartproject.com/wp-content/uploads/2021/10/f7IMG_3768.jpg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付属の下胴開脚パーツType-C3：SoftSkinを使用してみました。</w:t>
      </w:r>
    </w:p>
    <w:p>
      <w:r>
        <w:t>可動範囲が広くなりいろんな妄想ポーズが楽しめますｗ！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