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D61" w:rsidRDefault="00500DDD">
      <w:pPr>
        <w:pStyle w:val="1"/>
        <w:spacing w:before="156" w:after="156"/>
      </w:pPr>
      <w:bookmarkStart w:id="0" w:name="_Toc6433554"/>
      <w:bookmarkStart w:id="1" w:name="_Toc6504314"/>
      <w:bookmarkStart w:id="2" w:name="_Toc6434478"/>
      <w:bookmarkStart w:id="3" w:name="_Toc6419417"/>
      <w:bookmarkStart w:id="4" w:name="_Toc6351146"/>
      <w:bookmarkStart w:id="5" w:name="_Toc6438732"/>
      <w:bookmarkStart w:id="6" w:name="_Toc6675392"/>
      <w:r>
        <w:t xml:space="preserve">4 </w:t>
      </w:r>
      <w:r>
        <w:t>概要设计</w:t>
      </w:r>
      <w:bookmarkEnd w:id="0"/>
      <w:bookmarkEnd w:id="1"/>
      <w:bookmarkEnd w:id="2"/>
      <w:bookmarkEnd w:id="3"/>
      <w:bookmarkEnd w:id="4"/>
      <w:bookmarkEnd w:id="5"/>
      <w:bookmarkEnd w:id="6"/>
    </w:p>
    <w:p w:rsidR="006F5D61" w:rsidRDefault="00500DDD">
      <w:pPr>
        <w:pStyle w:val="2"/>
      </w:pPr>
      <w:bookmarkStart w:id="7" w:name="_Toc6434479"/>
      <w:bookmarkStart w:id="8" w:name="_Toc6433555"/>
      <w:bookmarkStart w:id="9" w:name="_Toc6419418"/>
      <w:bookmarkStart w:id="10" w:name="_Toc6351147"/>
      <w:bookmarkStart w:id="11" w:name="_Toc6675393"/>
      <w:bookmarkStart w:id="12" w:name="_Toc6504315"/>
      <w:bookmarkStart w:id="13" w:name="_Toc6438733"/>
      <w:r>
        <w:t>4.1</w:t>
      </w:r>
      <w:r>
        <w:t>系统整体流程图</w:t>
      </w:r>
      <w:bookmarkEnd w:id="7"/>
      <w:bookmarkEnd w:id="8"/>
      <w:bookmarkEnd w:id="9"/>
      <w:bookmarkEnd w:id="10"/>
      <w:bookmarkEnd w:id="11"/>
      <w:bookmarkEnd w:id="12"/>
      <w:bookmarkEnd w:id="13"/>
    </w:p>
    <w:p w:rsidR="006F5D61" w:rsidRDefault="00500DDD">
      <w:r>
        <w:rPr>
          <w:noProof/>
        </w:rPr>
        <w:drawing>
          <wp:inline distT="0" distB="0" distL="0" distR="0">
            <wp:extent cx="5661025" cy="4481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89" cy="44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4.</w:t>
      </w:r>
      <w:r>
        <w:rPr>
          <w:szCs w:val="21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系统整体流程图</w:t>
      </w:r>
      <w:r>
        <w:rPr>
          <w:szCs w:val="21"/>
        </w:rPr>
        <w:t xml:space="preserve"> </w:t>
      </w:r>
    </w:p>
    <w:p w:rsidR="006F5D61" w:rsidRDefault="006F5D61"/>
    <w:p w:rsidR="006F5D61" w:rsidRDefault="00500DDD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4.1</w:t>
      </w:r>
      <w:r>
        <w:rPr>
          <w:rFonts w:hint="eastAsia"/>
          <w:sz w:val="24"/>
        </w:rPr>
        <w:t>为系统整体流程图，可以直观简洁地了解整个系统运行的流程，其中描述了用户或管理员的整个执行流程，首先登录系统，判断账号与密码是否相符，随后判断登录者身份，如果登录身份是普通用户，则进入普通用户主页，之后进行判断身份是否项目负责人，如果是项目负责人，可以进行项目需求的创建和指派需求给对应的项目成员，如果是开发人员，可根据被指派的需求任务处理自身的开发任务，如果是测试人员，可根据被指派的需求任务处理自身的测试任务和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的跟踪。如果登录身份是管理员，则进入管理员后台页面，对所有项目进行管理，同时管理员负责在后台添加和删除用户信息，也可通过导入导出功能实现批量添加普通用户。</w:t>
      </w:r>
      <w:r>
        <w:rPr>
          <w:sz w:val="24"/>
        </w:rPr>
        <w:t xml:space="preserve"> </w:t>
      </w:r>
    </w:p>
    <w:p w:rsidR="006F5D61" w:rsidRDefault="006F5D61"/>
    <w:p w:rsidR="006F5D61" w:rsidRDefault="00500DDD">
      <w:pPr>
        <w:pStyle w:val="2"/>
      </w:pPr>
      <w:bookmarkStart w:id="14" w:name="_Toc6504316"/>
      <w:bookmarkStart w:id="15" w:name="_Toc6419419"/>
      <w:bookmarkStart w:id="16" w:name="_Toc6434480"/>
      <w:bookmarkStart w:id="17" w:name="_Toc6438734"/>
      <w:bookmarkStart w:id="18" w:name="_Toc6433556"/>
      <w:bookmarkStart w:id="19" w:name="_Toc6675394"/>
      <w:bookmarkStart w:id="20" w:name="_Toc6351148"/>
      <w:r>
        <w:lastRenderedPageBreak/>
        <w:t>4.2</w:t>
      </w:r>
      <w:r>
        <w:t>领域模型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6F5D61" w:rsidRDefault="00500DDD">
      <w:pPr>
        <w:pStyle w:val="af3"/>
        <w:spacing w:line="300" w:lineRule="auto"/>
        <w:ind w:firstLineChars="0" w:firstLine="420"/>
      </w:pPr>
      <w:r>
        <w:rPr>
          <w:rFonts w:ascii="Arial" w:hAnsi="Arial" w:cs="Arial"/>
          <w:color w:val="333333"/>
          <w:sz w:val="24"/>
          <w:shd w:val="clear" w:color="auto" w:fill="FFFFFF"/>
        </w:rPr>
        <w:t>领域模型是</w:t>
      </w:r>
      <w:proofErr w:type="gramStart"/>
      <w:r>
        <w:rPr>
          <w:rFonts w:ascii="Arial" w:hAnsi="Arial" w:cs="Arial"/>
          <w:color w:val="333333"/>
          <w:sz w:val="24"/>
          <w:shd w:val="clear" w:color="auto" w:fill="FFFFFF"/>
        </w:rPr>
        <w:t>对领域</w:t>
      </w:r>
      <w:proofErr w:type="gramEnd"/>
      <w:r>
        <w:rPr>
          <w:rFonts w:ascii="Arial" w:hAnsi="Arial" w:cs="Arial"/>
          <w:color w:val="333333"/>
          <w:sz w:val="24"/>
          <w:shd w:val="clear" w:color="auto" w:fill="FFFFFF"/>
        </w:rPr>
        <w:t>内的概念类或现实世界中对象的可视化表示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>
        <w:rPr>
          <w:rFonts w:ascii="Arial" w:hAnsi="Arial" w:cs="Arial"/>
          <w:color w:val="333333"/>
          <w:sz w:val="24"/>
          <w:shd w:val="clear" w:color="auto" w:fill="FFFFFF"/>
        </w:rPr>
        <w:t>专注于分析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一些</w:t>
      </w:r>
      <w:r>
        <w:rPr>
          <w:rFonts w:ascii="Arial" w:hAnsi="Arial" w:cs="Arial"/>
          <w:color w:val="333333"/>
          <w:sz w:val="24"/>
          <w:shd w:val="clear" w:color="auto" w:fill="FFFFFF"/>
        </w:rPr>
        <w:t>问题领域本身，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发现</w:t>
      </w:r>
      <w:r>
        <w:rPr>
          <w:rFonts w:ascii="Arial" w:hAnsi="Arial" w:cs="Arial"/>
          <w:color w:val="333333"/>
          <w:sz w:val="24"/>
          <w:shd w:val="clear" w:color="auto" w:fill="FFFFFF"/>
        </w:rPr>
        <w:t>重要的业务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的</w:t>
      </w:r>
      <w:r>
        <w:rPr>
          <w:rFonts w:ascii="Arial" w:hAnsi="Arial" w:cs="Arial"/>
          <w:color w:val="333333"/>
          <w:sz w:val="24"/>
          <w:shd w:val="clear" w:color="auto" w:fill="FFFFFF"/>
        </w:rPr>
        <w:t>领域概念，并建立业务领域概念之间的关系。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图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4.2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是项目管理系统的领域模型图，在该领域模型中，我们分析出了，管理员、项目成员、项目、任务、等概念模型。图中的各模型之间，根据实际情况存在着联系。</w:t>
      </w:r>
    </w:p>
    <w:p w:rsidR="006F5D61" w:rsidRDefault="00500DDD">
      <w:pPr>
        <w:pStyle w:val="af3"/>
        <w:spacing w:line="300" w:lineRule="auto"/>
        <w:ind w:firstLineChars="0" w:firstLine="420"/>
      </w:pPr>
      <w:r>
        <w:rPr>
          <w:noProof/>
        </w:rPr>
        <w:drawing>
          <wp:inline distT="0" distB="0" distL="0" distR="0">
            <wp:extent cx="5274310" cy="3905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领域模型图</w:t>
      </w:r>
    </w:p>
    <w:p w:rsidR="006F5D61" w:rsidRDefault="006F5D61">
      <w:pPr>
        <w:pStyle w:val="af3"/>
        <w:spacing w:line="240" w:lineRule="auto"/>
        <w:ind w:firstLineChars="0" w:firstLine="0"/>
        <w:rPr>
          <w:szCs w:val="21"/>
        </w:rPr>
      </w:pPr>
    </w:p>
    <w:p w:rsidR="006F5D61" w:rsidRDefault="00500DDD">
      <w:pPr>
        <w:pStyle w:val="2"/>
      </w:pPr>
      <w:bookmarkStart w:id="21" w:name="_Toc6504317"/>
      <w:bookmarkStart w:id="22" w:name="_Toc6434481"/>
      <w:bookmarkStart w:id="23" w:name="_Toc6675395"/>
      <w:bookmarkStart w:id="24" w:name="_Toc6433557"/>
      <w:bookmarkStart w:id="25" w:name="_Toc6351149"/>
      <w:bookmarkStart w:id="26" w:name="_Toc6419420"/>
      <w:bookmarkStart w:id="27" w:name="_Toc6438735"/>
      <w:r>
        <w:rPr>
          <w:rFonts w:hint="eastAsia"/>
        </w:rPr>
        <w:t>4.3</w:t>
      </w:r>
      <w:r>
        <w:rPr>
          <w:rFonts w:hint="eastAsia"/>
        </w:rPr>
        <w:t>模块结构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6F5D61" w:rsidRDefault="00500DDD">
      <w:pPr>
        <w:pStyle w:val="af3"/>
        <w:spacing w:line="300" w:lineRule="auto"/>
        <w:ind w:firstLineChars="0" w:firstLine="420"/>
        <w:rPr>
          <w:rFonts w:ascii="宋体" w:hAnsi="宋体" w:cs="Arial"/>
          <w:color w:val="333333"/>
          <w:sz w:val="24"/>
          <w:shd w:val="clear" w:color="auto" w:fill="FFFFFF"/>
        </w:rPr>
      </w:pPr>
      <w:r>
        <w:rPr>
          <w:rFonts w:ascii="宋体" w:hAnsi="宋体" w:hint="eastAsia"/>
          <w:sz w:val="24"/>
        </w:rPr>
        <w:t>本系统共分为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个模块，分别为</w:t>
      </w:r>
      <w:r>
        <w:rPr>
          <w:rFonts w:hint="eastAsia"/>
          <w:color w:val="333333"/>
          <w:sz w:val="24"/>
          <w:shd w:val="clear" w:color="auto" w:fill="FFFFFF"/>
        </w:rPr>
        <w:t>登录</w:t>
      </w:r>
      <w:r>
        <w:rPr>
          <w:color w:val="333333"/>
          <w:sz w:val="24"/>
          <w:shd w:val="clear" w:color="auto" w:fill="FFFFFF"/>
        </w:rPr>
        <w:t>模块</w:t>
      </w:r>
      <w:r>
        <w:rPr>
          <w:rFonts w:hint="eastAsia"/>
          <w:color w:val="333333"/>
          <w:sz w:val="24"/>
          <w:shd w:val="clear" w:color="auto" w:fill="FFFFFF"/>
        </w:rPr>
        <w:t>、项目总</w:t>
      </w:r>
      <w:proofErr w:type="gramStart"/>
      <w:r>
        <w:rPr>
          <w:rFonts w:hint="eastAsia"/>
          <w:color w:val="333333"/>
          <w:sz w:val="24"/>
          <w:shd w:val="clear" w:color="auto" w:fill="FFFFFF"/>
        </w:rPr>
        <w:t>览</w:t>
      </w:r>
      <w:proofErr w:type="gramEnd"/>
      <w:r>
        <w:rPr>
          <w:rFonts w:hint="eastAsia"/>
          <w:color w:val="333333"/>
          <w:sz w:val="24"/>
          <w:shd w:val="clear" w:color="auto" w:fill="FFFFFF"/>
        </w:rPr>
        <w:t>模块、项目需求管理模块、项目人员管理模块、项目开发模块、项目测试模块、项目进度管理模块、项目内共享文件模块、管理员管理人员模块</w:t>
      </w:r>
      <w:r>
        <w:rPr>
          <w:rFonts w:ascii="宋体" w:hAnsi="宋体" w:cs="Arial"/>
          <w:color w:val="333333"/>
          <w:sz w:val="24"/>
          <w:shd w:val="clear" w:color="auto" w:fill="FFFFFF"/>
        </w:rPr>
        <w:t>。</w:t>
      </w:r>
      <w:r>
        <w:rPr>
          <w:rFonts w:ascii="宋体" w:hAnsi="宋体" w:cs="Arial" w:hint="eastAsia"/>
          <w:color w:val="333333"/>
          <w:sz w:val="24"/>
          <w:shd w:val="clear" w:color="auto" w:fill="FFFFFF"/>
        </w:rPr>
        <w:t>此外，采用基于角色的权限管理，实现对不同用户进行细粒度的权限控制。将整个系统模块化分解，使整个系统的结构更加清晰直观。</w:t>
      </w:r>
    </w:p>
    <w:p w:rsidR="006F5D61" w:rsidRDefault="00500DDD">
      <w:pPr>
        <w:pStyle w:val="3"/>
      </w:pPr>
      <w:bookmarkStart w:id="28" w:name="_Toc6675396"/>
      <w:bookmarkStart w:id="29" w:name="_Toc6419421"/>
      <w:bookmarkStart w:id="30" w:name="_Toc6504318"/>
      <w:bookmarkStart w:id="31" w:name="_Toc6351150"/>
      <w:bookmarkStart w:id="32" w:name="_Toc6434482"/>
      <w:bookmarkStart w:id="33" w:name="_Toc6438736"/>
      <w:r>
        <w:rPr>
          <w:rFonts w:hint="eastAsia"/>
        </w:rPr>
        <w:lastRenderedPageBreak/>
        <w:t>4.3.1</w:t>
      </w:r>
      <w:r>
        <w:rPr>
          <w:rFonts w:hint="eastAsia"/>
        </w:rPr>
        <w:t>模块结构图</w:t>
      </w:r>
      <w:bookmarkEnd w:id="28"/>
      <w:bookmarkEnd w:id="29"/>
      <w:bookmarkEnd w:id="30"/>
      <w:bookmarkEnd w:id="31"/>
      <w:bookmarkEnd w:id="32"/>
      <w:bookmarkEnd w:id="33"/>
    </w:p>
    <w:p w:rsidR="006F5D61" w:rsidRDefault="00500DDD">
      <w:r>
        <w:rPr>
          <w:noProof/>
        </w:rPr>
        <w:drawing>
          <wp:inline distT="0" distB="0" distL="0" distR="0">
            <wp:extent cx="5274310" cy="2069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1" w:rsidRDefault="00500DDD">
      <w:pPr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4.</w:t>
      </w:r>
      <w:r>
        <w:rPr>
          <w:szCs w:val="21"/>
        </w:rPr>
        <w:t>3</w:t>
      </w:r>
      <w:r>
        <w:rPr>
          <w:rFonts w:hint="eastAsia"/>
          <w:color w:val="333333"/>
          <w:szCs w:val="21"/>
          <w:shd w:val="clear" w:color="auto" w:fill="FFFFFF"/>
        </w:rPr>
        <w:t>系统整体框架图</w:t>
      </w:r>
    </w:p>
    <w:p w:rsidR="006F5D61" w:rsidRDefault="006F5D61">
      <w:pPr>
        <w:rPr>
          <w:szCs w:val="21"/>
        </w:rPr>
      </w:pPr>
    </w:p>
    <w:p w:rsidR="006F5D61" w:rsidRDefault="00500DDD">
      <w:pPr>
        <w:pStyle w:val="3"/>
      </w:pPr>
      <w:bookmarkStart w:id="34" w:name="_Toc6434483"/>
      <w:bookmarkStart w:id="35" w:name="_Toc6351151"/>
      <w:bookmarkStart w:id="36" w:name="_Toc6504319"/>
      <w:bookmarkStart w:id="37" w:name="_Toc6675397"/>
      <w:bookmarkStart w:id="38" w:name="_Toc6419422"/>
      <w:bookmarkStart w:id="39" w:name="_Toc6438737"/>
      <w:r>
        <w:rPr>
          <w:rFonts w:hint="eastAsia"/>
        </w:rPr>
        <w:t>4.3.2</w:t>
      </w:r>
      <w:r>
        <w:rPr>
          <w:rFonts w:hint="eastAsia"/>
        </w:rPr>
        <w:t>模块结构表</w:t>
      </w:r>
      <w:bookmarkEnd w:id="34"/>
      <w:bookmarkEnd w:id="35"/>
      <w:bookmarkEnd w:id="36"/>
      <w:bookmarkEnd w:id="37"/>
      <w:bookmarkEnd w:id="38"/>
      <w:bookmarkEnd w:id="39"/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4.</w:t>
      </w:r>
      <w:r>
        <w:rPr>
          <w:szCs w:val="21"/>
        </w:rPr>
        <w:t>1</w:t>
      </w:r>
      <w:r>
        <w:rPr>
          <w:rFonts w:hint="eastAsia"/>
          <w:szCs w:val="21"/>
        </w:rPr>
        <w:t>模块结构表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1803"/>
        <w:gridCol w:w="4596"/>
      </w:tblGrid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模块名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模块子功能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功能细化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FFFFF"/>
              </w:rPr>
              <w:t>登录模块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登录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和管理员</w:t>
            </w:r>
            <w:r>
              <w:rPr>
                <w:color w:val="333333"/>
                <w:szCs w:val="21"/>
                <w:shd w:val="clear" w:color="auto" w:fill="FFFFFF"/>
              </w:rPr>
              <w:t>登录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系统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项目信息总</w:t>
            </w:r>
            <w:proofErr w:type="gramStart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览</w:t>
            </w:r>
            <w:proofErr w:type="gramEnd"/>
            <w:r>
              <w:rPr>
                <w:color w:val="333333"/>
                <w:szCs w:val="21"/>
                <w:shd w:val="clear" w:color="auto" w:fill="FFFFFF"/>
              </w:rPr>
              <w:t>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显示</w:t>
            </w:r>
            <w:r>
              <w:rPr>
                <w:rFonts w:hint="eastAsia"/>
                <w:szCs w:val="21"/>
              </w:rPr>
              <w:t>项目情况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显示仅与当前登录用户相关的项目信息情况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项目需求管理模块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创建需求、指派需求任务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项目负责人创建需求任务，并指派给对应的项目成员处理任务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项目人员管理</w:t>
            </w:r>
            <w:r>
              <w:rPr>
                <w:rFonts w:ascii="宋体" w:hAnsi="宋体"/>
                <w:color w:val="333333"/>
                <w:szCs w:val="21"/>
                <w:shd w:val="clear" w:color="auto" w:fill="FFFFFF"/>
              </w:rPr>
              <w:t>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维护人员变动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项目负责人维护项目成员的变动，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项目开发模块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创建并处理开发任务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开发人员根据项目需求创建出对应的开发任务，然后开发并处理任务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项目测试模块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创建并处理测试任务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测试人员根据项目需求和开发出的功能创建出对应的测试任务，然后找出bug并维护跟踪bug的修复情况并处理任务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项目进度管理模块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计算并显示进度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根据任务数和已完成的任务数对进度进行计算并显示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项目内共享文件模块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建立一个文档中心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在项目内，开辟一个专门存放文档的地方，</w:t>
            </w:r>
            <w:proofErr w:type="gramStart"/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供项目</w:t>
            </w:r>
            <w:proofErr w:type="gramEnd"/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内成员下载和上传</w:t>
            </w:r>
          </w:p>
        </w:tc>
      </w:tr>
      <w:tr w:rsidR="006F5D61">
        <w:tc>
          <w:tcPr>
            <w:tcW w:w="18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管理员管理人员模块</w:t>
            </w:r>
          </w:p>
        </w:tc>
        <w:tc>
          <w:tcPr>
            <w:tcW w:w="18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添加导入用户</w:t>
            </w:r>
          </w:p>
        </w:tc>
        <w:tc>
          <w:tcPr>
            <w:tcW w:w="459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管理员在后台添加用户信息</w:t>
            </w:r>
          </w:p>
        </w:tc>
      </w:tr>
    </w:tbl>
    <w:p w:rsidR="006F5D61" w:rsidRDefault="006F5D61">
      <w:pPr>
        <w:pStyle w:val="af3"/>
        <w:spacing w:line="240" w:lineRule="auto"/>
        <w:ind w:firstLineChars="0" w:firstLine="0"/>
        <w:rPr>
          <w:rFonts w:ascii="宋体" w:hAnsi="宋体"/>
          <w:sz w:val="24"/>
        </w:rPr>
      </w:pPr>
    </w:p>
    <w:p w:rsidR="006F5D61" w:rsidRDefault="00500DDD">
      <w:pPr>
        <w:pStyle w:val="2"/>
      </w:pPr>
      <w:bookmarkStart w:id="40" w:name="_Toc6351152"/>
      <w:bookmarkStart w:id="41" w:name="_Toc6433558"/>
      <w:bookmarkStart w:id="42" w:name="_Toc6419423"/>
      <w:bookmarkStart w:id="43" w:name="_Toc6434484"/>
      <w:bookmarkStart w:id="44" w:name="_Toc6438738"/>
      <w:bookmarkStart w:id="45" w:name="_Toc6504320"/>
      <w:bookmarkStart w:id="46" w:name="_Toc6675398"/>
      <w:r>
        <w:rPr>
          <w:rFonts w:hint="eastAsia"/>
        </w:rPr>
        <w:lastRenderedPageBreak/>
        <w:t>4.4</w:t>
      </w:r>
      <w:r>
        <w:rPr>
          <w:rFonts w:hint="eastAsia"/>
        </w:rPr>
        <w:t>数据库设计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6F5D61" w:rsidRDefault="00500DDD">
      <w:pPr>
        <w:pStyle w:val="3"/>
      </w:pPr>
      <w:bookmarkStart w:id="47" w:name="_Toc6675399"/>
      <w:bookmarkStart w:id="48" w:name="_Toc6434485"/>
      <w:bookmarkStart w:id="49" w:name="_Toc6419424"/>
      <w:bookmarkStart w:id="50" w:name="_Toc6504321"/>
      <w:bookmarkStart w:id="51" w:name="_Toc6438739"/>
      <w:bookmarkStart w:id="52" w:name="_Toc6351153"/>
      <w:r>
        <w:rPr>
          <w:rFonts w:hint="eastAsia"/>
        </w:rPr>
        <w:t>4.4.1</w:t>
      </w:r>
      <w:r>
        <w:rPr>
          <w:rFonts w:hint="eastAsia"/>
        </w:rPr>
        <w:t>系统数据库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47"/>
      <w:bookmarkEnd w:id="48"/>
      <w:bookmarkEnd w:id="49"/>
      <w:bookmarkEnd w:id="50"/>
      <w:bookmarkEnd w:id="51"/>
      <w:bookmarkEnd w:id="52"/>
    </w:p>
    <w:p w:rsidR="006F5D61" w:rsidRDefault="00500DDD">
      <w:pPr>
        <w:pStyle w:val="af3"/>
        <w:spacing w:line="300" w:lineRule="auto"/>
        <w:ind w:firstLineChars="0" w:firstLine="420"/>
        <w:rPr>
          <w:color w:val="333333"/>
          <w:sz w:val="24"/>
          <w:shd w:val="clear" w:color="auto" w:fill="FFFFFF"/>
        </w:rPr>
      </w:pPr>
      <w:r>
        <w:rPr>
          <w:color w:val="333333"/>
          <w:sz w:val="24"/>
          <w:shd w:val="clear" w:color="auto" w:fill="FFFFFF"/>
        </w:rPr>
        <w:t>E-R</w:t>
      </w:r>
      <w:r>
        <w:rPr>
          <w:color w:val="333333"/>
          <w:sz w:val="24"/>
          <w:shd w:val="clear" w:color="auto" w:fill="FFFFFF"/>
        </w:rPr>
        <w:t>图也叫做实体</w:t>
      </w:r>
      <w:r>
        <w:rPr>
          <w:color w:val="333333"/>
          <w:sz w:val="24"/>
          <w:shd w:val="clear" w:color="auto" w:fill="FFFFFF"/>
        </w:rPr>
        <w:t>-</w:t>
      </w:r>
      <w:r>
        <w:rPr>
          <w:color w:val="333333"/>
          <w:sz w:val="24"/>
          <w:shd w:val="clear" w:color="auto" w:fill="FFFFFF"/>
        </w:rPr>
        <w:t>联系图，提供了表示实体类型、属性和联系的方法，用来描述现实世界的</w:t>
      </w:r>
      <w:proofErr w:type="gramStart"/>
      <w:r>
        <w:rPr>
          <w:sz w:val="24"/>
          <w:shd w:val="clear" w:color="auto" w:fill="FFFFFF"/>
        </w:rPr>
        <w:t>一</w:t>
      </w:r>
      <w:proofErr w:type="gramEnd"/>
      <w:r>
        <w:rPr>
          <w:sz w:val="24"/>
          <w:shd w:val="clear" w:color="auto" w:fill="FFFFFF"/>
        </w:rPr>
        <w:t>种概念模型，并且</w:t>
      </w:r>
      <w:r>
        <w:rPr>
          <w:color w:val="333333"/>
          <w:sz w:val="24"/>
          <w:shd w:val="clear" w:color="auto" w:fill="FFFFFF"/>
        </w:rPr>
        <w:t>它是描述现实世界关系概念模型的有效方法。是表示概念关系模型的一种方式。下方</w:t>
      </w:r>
      <w:r>
        <w:rPr>
          <w:color w:val="333333"/>
          <w:sz w:val="24"/>
          <w:shd w:val="clear" w:color="auto" w:fill="FFFFFF"/>
        </w:rPr>
        <w:t>E-R</w:t>
      </w:r>
      <w:r>
        <w:rPr>
          <w:color w:val="333333"/>
          <w:sz w:val="24"/>
          <w:shd w:val="clear" w:color="auto" w:fill="FFFFFF"/>
        </w:rPr>
        <w:t>图描述了</w:t>
      </w:r>
      <w:r>
        <w:rPr>
          <w:rFonts w:hint="eastAsia"/>
          <w:color w:val="333333"/>
          <w:sz w:val="24"/>
          <w:shd w:val="clear" w:color="auto" w:fill="FFFFFF"/>
        </w:rPr>
        <w:t>项目管理</w:t>
      </w:r>
      <w:r>
        <w:rPr>
          <w:color w:val="333333"/>
          <w:sz w:val="24"/>
          <w:shd w:val="clear" w:color="auto" w:fill="FFFFFF"/>
        </w:rPr>
        <w:t>系统的现实概念结构模型。</w:t>
      </w:r>
    </w:p>
    <w:p w:rsidR="006F5D61" w:rsidRDefault="00500DDD">
      <w:pPr>
        <w:pStyle w:val="af3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3609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4.4</w:t>
      </w:r>
      <w:r>
        <w:rPr>
          <w:rFonts w:hint="eastAsia"/>
          <w:szCs w:val="21"/>
        </w:rPr>
        <w:t>系统数据库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</w:t>
      </w:r>
    </w:p>
    <w:p w:rsidR="006F5D61" w:rsidRDefault="006F5D61">
      <w:pPr>
        <w:pStyle w:val="af3"/>
        <w:spacing w:line="240" w:lineRule="auto"/>
        <w:ind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F5D61" w:rsidRDefault="006F5D61">
      <w:pPr>
        <w:pStyle w:val="af3"/>
        <w:spacing w:line="240" w:lineRule="auto"/>
        <w:ind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F5D61" w:rsidRDefault="00500DDD">
      <w:pPr>
        <w:pStyle w:val="3"/>
      </w:pPr>
      <w:bookmarkStart w:id="53" w:name="_Toc6438740"/>
      <w:bookmarkStart w:id="54" w:name="_Toc6419425"/>
      <w:bookmarkStart w:id="55" w:name="_Toc6504322"/>
      <w:bookmarkStart w:id="56" w:name="_Toc6434486"/>
      <w:bookmarkStart w:id="57" w:name="_Toc6351154"/>
      <w:bookmarkStart w:id="58" w:name="_Toc6675400"/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系统数据库总表</w:t>
      </w:r>
      <w:bookmarkEnd w:id="53"/>
      <w:bookmarkEnd w:id="54"/>
      <w:bookmarkEnd w:id="55"/>
      <w:bookmarkEnd w:id="56"/>
      <w:bookmarkEnd w:id="57"/>
      <w:bookmarkEnd w:id="58"/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>4.2</w:t>
      </w:r>
      <w:r>
        <w:rPr>
          <w:rFonts w:hint="eastAsia"/>
          <w:b/>
          <w:bCs/>
          <w:szCs w:val="21"/>
        </w:rPr>
        <w:t>系统数据库总表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0"/>
        <w:gridCol w:w="2472"/>
        <w:gridCol w:w="2934"/>
      </w:tblGrid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表名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中文描述表名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功能说明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Users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存储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color w:val="333333"/>
                <w:szCs w:val="21"/>
                <w:shd w:val="clear" w:color="auto" w:fill="FFFFFF"/>
              </w:rPr>
              <w:t>信息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Roles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角色权限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存储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角色</w:t>
            </w:r>
            <w:r>
              <w:rPr>
                <w:color w:val="333333"/>
                <w:szCs w:val="21"/>
                <w:shd w:val="clear" w:color="auto" w:fill="FFFFFF"/>
              </w:rPr>
              <w:t>信息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Projects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存储项目信息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Tasks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项目任务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存储项目任务信息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ocuments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项目文档表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存储项目文档资料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lastRenderedPageBreak/>
              <w:t>Funds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项目资金表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存储项目资金信息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Members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项目人员表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存储项目人员信息（解决项目与项目人员的多对多关联）</w:t>
            </w:r>
          </w:p>
        </w:tc>
      </w:tr>
      <w:tr w:rsidR="006F5D61">
        <w:tc>
          <w:tcPr>
            <w:tcW w:w="289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E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xecute</w:t>
            </w:r>
          </w:p>
        </w:tc>
        <w:tc>
          <w:tcPr>
            <w:tcW w:w="2472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任务执行表</w:t>
            </w:r>
          </w:p>
        </w:tc>
        <w:tc>
          <w:tcPr>
            <w:tcW w:w="29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存储项目任务处理信息（解决任务与处理人的多对多关联）</w:t>
            </w: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3"/>
      </w:pPr>
      <w:bookmarkStart w:id="59" w:name="_Toc6675401"/>
      <w:bookmarkStart w:id="60" w:name="_Toc6419426"/>
      <w:bookmarkStart w:id="61" w:name="_Toc6438741"/>
      <w:bookmarkStart w:id="62" w:name="_Toc6504323"/>
      <w:bookmarkStart w:id="63" w:name="_Toc6434487"/>
      <w:bookmarkStart w:id="64" w:name="_Toc6351155"/>
      <w:r>
        <w:rPr>
          <w:rFonts w:hint="eastAsia"/>
        </w:rPr>
        <w:t>4.4.3</w:t>
      </w:r>
      <w:r>
        <w:t xml:space="preserve"> </w:t>
      </w:r>
      <w:r>
        <w:rPr>
          <w:rFonts w:hint="eastAsia"/>
        </w:rPr>
        <w:t>数据字典</w:t>
      </w:r>
      <w:bookmarkEnd w:id="59"/>
      <w:bookmarkEnd w:id="60"/>
      <w:bookmarkEnd w:id="61"/>
      <w:bookmarkEnd w:id="62"/>
      <w:bookmarkEnd w:id="63"/>
      <w:bookmarkEnd w:id="64"/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4.3 Users</w:t>
      </w:r>
      <w:r>
        <w:rPr>
          <w:b/>
          <w:bCs/>
          <w:szCs w:val="21"/>
        </w:rPr>
        <w:t>数据字典</w:t>
      </w:r>
      <w:r>
        <w:rPr>
          <w:b/>
          <w:bCs/>
          <w:szCs w:val="2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746"/>
        <w:gridCol w:w="1601"/>
        <w:gridCol w:w="1674"/>
        <w:gridCol w:w="1578"/>
      </w:tblGrid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表名</w:t>
            </w:r>
          </w:p>
        </w:tc>
        <w:tc>
          <w:tcPr>
            <w:tcW w:w="6599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bCs/>
                <w:color w:val="333333"/>
                <w:szCs w:val="21"/>
                <w:shd w:val="clear" w:color="auto" w:fill="FFFFFF"/>
              </w:rPr>
              <w:t>Users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67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约束条件</w:t>
            </w: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中文描述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userId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(20)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主键标识，用户账号I</w:t>
            </w:r>
            <w:r>
              <w:rPr>
                <w:rFonts w:ascii="宋体" w:hAnsi="宋体"/>
                <w:szCs w:val="21"/>
              </w:rPr>
              <w:t>D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userName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  <w:proofErr w:type="spellEnd"/>
            <w:r>
              <w:rPr>
                <w:rFonts w:ascii="宋体" w:hAnsi="宋体"/>
                <w:szCs w:val="21"/>
              </w:rPr>
              <w:t>(50)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serPwd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  <w:proofErr w:type="spellEnd"/>
            <w:r>
              <w:rPr>
                <w:rFonts w:ascii="宋体" w:hAnsi="宋体"/>
                <w:szCs w:val="21"/>
              </w:rPr>
              <w:t>(30)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ex</w:t>
            </w:r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</w:t>
            </w:r>
            <w:r>
              <w:rPr>
                <w:rFonts w:ascii="宋体" w:hAnsi="宋体"/>
                <w:szCs w:val="21"/>
              </w:rPr>
              <w:t>(2)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rue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address</w:t>
            </w:r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varchar</w:t>
            </w:r>
            <w:proofErr w:type="spellEnd"/>
            <w:r>
              <w:rPr>
                <w:rFonts w:ascii="宋体" w:hAnsi="宋体"/>
                <w:szCs w:val="21"/>
              </w:rPr>
              <w:t>(100)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</w:t>
            </w:r>
            <w:r>
              <w:rPr>
                <w:rFonts w:ascii="宋体" w:hAnsi="宋体"/>
                <w:szCs w:val="21"/>
              </w:rPr>
              <w:t>alse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住址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hone</w:t>
            </w:r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varchar</w:t>
            </w:r>
            <w:proofErr w:type="spellEnd"/>
            <w:r>
              <w:rPr>
                <w:rFonts w:ascii="宋体" w:hAnsi="宋体"/>
                <w:szCs w:val="21"/>
              </w:rPr>
              <w:t>(20)</w:t>
            </w:r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</w:t>
            </w:r>
            <w:r>
              <w:rPr>
                <w:rFonts w:ascii="宋体" w:hAnsi="宋体"/>
                <w:szCs w:val="21"/>
              </w:rPr>
              <w:t>alse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联系手机号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roleId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60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角色ID</w:t>
            </w:r>
          </w:p>
        </w:tc>
      </w:tr>
      <w:tr w:rsidR="006F5D61"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46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0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4.4 R</w:t>
      </w:r>
      <w:r>
        <w:rPr>
          <w:rFonts w:hint="eastAsia"/>
          <w:b/>
          <w:bCs/>
          <w:szCs w:val="21"/>
        </w:rPr>
        <w:t>ol</w:t>
      </w:r>
      <w:r>
        <w:rPr>
          <w:b/>
          <w:bCs/>
          <w:szCs w:val="21"/>
        </w:rPr>
        <w:t>es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734"/>
        <w:gridCol w:w="1626"/>
        <w:gridCol w:w="1287"/>
        <w:gridCol w:w="1936"/>
      </w:tblGrid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83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</w:t>
            </w:r>
            <w:r>
              <w:rPr>
                <w:rFonts w:hint="eastAsia"/>
                <w:b/>
                <w:bCs/>
                <w:szCs w:val="21"/>
              </w:rPr>
              <w:t>ol</w:t>
            </w:r>
            <w:r>
              <w:rPr>
                <w:b/>
                <w:bCs/>
                <w:szCs w:val="21"/>
              </w:rPr>
              <w:t>es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7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3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roleId</w:t>
            </w:r>
            <w:proofErr w:type="spellEnd"/>
          </w:p>
        </w:tc>
        <w:tc>
          <w:tcPr>
            <w:tcW w:w="17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3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，角色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oleType</w:t>
            </w:r>
            <w:proofErr w:type="spellEnd"/>
          </w:p>
        </w:tc>
        <w:tc>
          <w:tcPr>
            <w:tcW w:w="17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62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角色类型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roleName</w:t>
            </w:r>
            <w:proofErr w:type="spellEnd"/>
          </w:p>
        </w:tc>
        <w:tc>
          <w:tcPr>
            <w:tcW w:w="17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50)</w:t>
            </w:r>
          </w:p>
        </w:tc>
        <w:tc>
          <w:tcPr>
            <w:tcW w:w="162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角色名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rolePower</w:t>
            </w:r>
            <w:proofErr w:type="spellEnd"/>
          </w:p>
        </w:tc>
        <w:tc>
          <w:tcPr>
            <w:tcW w:w="1734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62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角色拥有的权限，如增加、删除、修改、查询</w:t>
            </w:r>
          </w:p>
        </w:tc>
      </w:tr>
      <w:tr w:rsidR="006F5D61">
        <w:tc>
          <w:tcPr>
            <w:tcW w:w="1713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34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26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8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4.5 P</w:t>
      </w:r>
      <w:r>
        <w:rPr>
          <w:rFonts w:hint="eastAsia"/>
          <w:b/>
          <w:bCs/>
          <w:szCs w:val="21"/>
        </w:rPr>
        <w:t>roject</w:t>
      </w:r>
      <w:r>
        <w:rPr>
          <w:b/>
          <w:bCs/>
          <w:szCs w:val="21"/>
        </w:rPr>
        <w:t>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743"/>
        <w:gridCol w:w="1603"/>
        <w:gridCol w:w="1267"/>
        <w:gridCol w:w="1906"/>
      </w:tblGrid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19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</w:t>
            </w:r>
            <w:r>
              <w:rPr>
                <w:rFonts w:hint="eastAsia"/>
                <w:b/>
                <w:bCs/>
                <w:szCs w:val="21"/>
              </w:rPr>
              <w:t>roject</w:t>
            </w:r>
            <w:r>
              <w:rPr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6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rojectId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6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，项目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projectName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名称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projectContent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(255</w:t>
            </w:r>
            <w:r>
              <w:rPr>
                <w:szCs w:val="21"/>
              </w:rPr>
              <w:t>)</w:t>
            </w:r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项目简要介绍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time_start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6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项目开始时间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  <w:r>
              <w:rPr>
                <w:szCs w:val="21"/>
              </w:rPr>
              <w:t>_end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6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项目结束时间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documentId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6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Documents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项目内的文档相关资料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fundId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03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6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unds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06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项目的内资金流动情况</w:t>
            </w:r>
          </w:p>
        </w:tc>
      </w:tr>
      <w:tr w:rsidR="006F5D61">
        <w:tc>
          <w:tcPr>
            <w:tcW w:w="177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43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03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6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4.6 Tasks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697"/>
        <w:gridCol w:w="1629"/>
        <w:gridCol w:w="1289"/>
        <w:gridCol w:w="1940"/>
      </w:tblGrid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Tasks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，任务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ask</w:t>
            </w:r>
            <w:r>
              <w:rPr>
                <w:szCs w:val="21"/>
              </w:rPr>
              <w:t>Name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名称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taskContent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(2</w:t>
            </w:r>
            <w:r>
              <w:rPr>
                <w:rFonts w:hint="eastAsia"/>
                <w:szCs w:val="21"/>
              </w:rPr>
              <w:t>55</w:t>
            </w:r>
            <w:r>
              <w:rPr>
                <w:szCs w:val="21"/>
              </w:rPr>
              <w:t>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内容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reateTime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inishTime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截止完成时间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askStatus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(20)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任务状态，如已完成、正在进行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askType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(20)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任务类型，</w:t>
            </w:r>
            <w:proofErr w:type="gramStart"/>
            <w:r>
              <w:rPr>
                <w:rFonts w:hint="eastAsia"/>
                <w:szCs w:val="21"/>
              </w:rPr>
              <w:t>如需求</w:t>
            </w:r>
            <w:proofErr w:type="gramEnd"/>
            <w:r>
              <w:rPr>
                <w:rFonts w:hint="eastAsia"/>
                <w:szCs w:val="21"/>
              </w:rPr>
              <w:t>任务、开发任务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ask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evel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(10)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任务优先级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t>schedule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</w:t>
            </w:r>
            <w:r>
              <w:rPr>
                <w:szCs w:val="21"/>
              </w:rPr>
              <w:t>(4,2)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项目总进度</w:t>
            </w:r>
          </w:p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（已完成任务数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总共任务数）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</w:pPr>
          </w:p>
        </w:tc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rPr>
          <w:b/>
          <w:bCs/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4.7 D</w:t>
      </w:r>
      <w:r>
        <w:rPr>
          <w:rFonts w:hint="eastAsia"/>
          <w:b/>
          <w:bCs/>
          <w:szCs w:val="21"/>
        </w:rPr>
        <w:t>ocuments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697"/>
        <w:gridCol w:w="1629"/>
        <w:gridCol w:w="1289"/>
        <w:gridCol w:w="1940"/>
      </w:tblGrid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</w:t>
            </w:r>
            <w:r>
              <w:rPr>
                <w:rFonts w:hint="eastAsia"/>
                <w:b/>
                <w:bCs/>
                <w:szCs w:val="21"/>
              </w:rPr>
              <w:t>ocuments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documentId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，文档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ocument</w:t>
            </w:r>
            <w:r>
              <w:rPr>
                <w:szCs w:val="21"/>
              </w:rPr>
              <w:t>Name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(100)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uploadTime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文档上</w:t>
            </w:r>
            <w:proofErr w:type="gramStart"/>
            <w:r>
              <w:rPr>
                <w:rFonts w:hint="eastAsia"/>
                <w:szCs w:val="21"/>
              </w:rPr>
              <w:t>传时间</w:t>
            </w:r>
            <w:proofErr w:type="gramEnd"/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uthor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文档作者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</w:pPr>
            <w:proofErr w:type="spellStart"/>
            <w:r>
              <w:t>savePath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文档存储路径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</w:pPr>
          </w:p>
        </w:tc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4.8 Fund</w:t>
      </w: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697"/>
        <w:gridCol w:w="1629"/>
        <w:gridCol w:w="1289"/>
        <w:gridCol w:w="1940"/>
      </w:tblGrid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Funds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fundId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，项目资金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putMoney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项目投入资金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outputMoney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项目创收资金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ost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loat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项目实际成本</w:t>
            </w:r>
          </w:p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（创收资金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投入资金）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ost</w:t>
            </w:r>
            <w:r>
              <w:t>Detail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项目资金消费明细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</w:pPr>
          </w:p>
        </w:tc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</w:t>
      </w:r>
      <w:r>
        <w:rPr>
          <w:rFonts w:hint="eastAsia"/>
          <w:b/>
          <w:bCs/>
          <w:szCs w:val="21"/>
        </w:rPr>
        <w:t>9</w:t>
      </w:r>
      <w:r>
        <w:rPr>
          <w:b/>
          <w:bCs/>
          <w:szCs w:val="21"/>
        </w:rPr>
        <w:t xml:space="preserve"> M</w:t>
      </w:r>
      <w:r>
        <w:rPr>
          <w:rFonts w:hint="eastAsia"/>
          <w:b/>
          <w:bCs/>
          <w:szCs w:val="21"/>
        </w:rPr>
        <w:t>embers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697"/>
        <w:gridCol w:w="1629"/>
        <w:gridCol w:w="1289"/>
        <w:gridCol w:w="1940"/>
      </w:tblGrid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</w:t>
            </w:r>
            <w:r>
              <w:rPr>
                <w:rFonts w:hint="eastAsia"/>
                <w:b/>
                <w:bCs/>
                <w:szCs w:val="21"/>
              </w:rPr>
              <w:t>embers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member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，项目人员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，项目人员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rojectId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Projects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  <w:jc w:val="center"/>
        <w:rPr>
          <w:szCs w:val="21"/>
        </w:rPr>
      </w:pPr>
    </w:p>
    <w:p w:rsidR="006F5D61" w:rsidRDefault="00500DDD">
      <w:pPr>
        <w:pStyle w:val="af3"/>
        <w:spacing w:line="300" w:lineRule="auto"/>
        <w:ind w:firstLineChars="0" w:firstLine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</w:t>
      </w:r>
      <w:r>
        <w:rPr>
          <w:b/>
          <w:bCs/>
          <w:szCs w:val="21"/>
        </w:rPr>
        <w:t>4.1</w:t>
      </w:r>
      <w:r>
        <w:rPr>
          <w:rFonts w:hint="eastAsia"/>
          <w:b/>
          <w:bCs/>
          <w:szCs w:val="21"/>
        </w:rPr>
        <w:t>0</w:t>
      </w:r>
      <w:r>
        <w:rPr>
          <w:b/>
          <w:bCs/>
          <w:szCs w:val="21"/>
        </w:rPr>
        <w:t xml:space="preserve"> </w:t>
      </w:r>
      <w:r>
        <w:rPr>
          <w:b/>
          <w:bCs/>
          <w:color w:val="333333"/>
          <w:szCs w:val="21"/>
          <w:shd w:val="clear" w:color="auto" w:fill="FFFFFF"/>
        </w:rPr>
        <w:t>E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xecute</w:t>
      </w:r>
      <w:r>
        <w:rPr>
          <w:b/>
          <w:bCs/>
          <w:szCs w:val="21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697"/>
        <w:gridCol w:w="1629"/>
        <w:gridCol w:w="1289"/>
        <w:gridCol w:w="1940"/>
      </w:tblGrid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color w:val="333333"/>
                <w:szCs w:val="21"/>
                <w:shd w:val="clear" w:color="auto" w:fill="FFFFFF"/>
              </w:rPr>
              <w:t>E</w:t>
            </w:r>
            <w:r>
              <w:rPr>
                <w:rFonts w:hint="eastAsia"/>
                <w:b/>
                <w:bCs/>
                <w:color w:val="333333"/>
                <w:szCs w:val="21"/>
                <w:shd w:val="clear" w:color="auto" w:fill="FFFFFF"/>
              </w:rPr>
              <w:t>xecute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execute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，任务处理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varcahr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Users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，任务处理者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task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Tasks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40" w:type="dxa"/>
            <w:shd w:val="clear" w:color="auto" w:fill="auto"/>
          </w:tcPr>
          <w:p w:rsidR="006F5D61" w:rsidRDefault="00500DDD">
            <w:pPr>
              <w:pStyle w:val="af3"/>
              <w:spacing w:line="30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6F5D61">
        <w:tc>
          <w:tcPr>
            <w:tcW w:w="1741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</w:p>
        </w:tc>
        <w:tc>
          <w:tcPr>
            <w:tcW w:w="1697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 w:rsidR="006F5D61" w:rsidRDefault="006F5D61">
            <w:pPr>
              <w:pStyle w:val="af3"/>
              <w:spacing w:line="300" w:lineRule="auto"/>
              <w:ind w:firstLineChars="0" w:firstLine="0"/>
              <w:rPr>
                <w:szCs w:val="21"/>
              </w:rPr>
            </w:pPr>
          </w:p>
        </w:tc>
      </w:tr>
    </w:tbl>
    <w:p w:rsidR="006F5D61" w:rsidRDefault="006F5D61">
      <w:pPr>
        <w:pStyle w:val="af3"/>
        <w:spacing w:line="300" w:lineRule="auto"/>
        <w:ind w:firstLineChars="0" w:firstLine="0"/>
        <w:rPr>
          <w:szCs w:val="21"/>
        </w:rPr>
      </w:pPr>
    </w:p>
    <w:p w:rsidR="006F5D61" w:rsidRDefault="006F5D61">
      <w:pPr>
        <w:pStyle w:val="af3"/>
        <w:spacing w:line="300" w:lineRule="auto"/>
        <w:ind w:firstLineChars="0" w:firstLine="0"/>
      </w:pPr>
    </w:p>
    <w:p w:rsidR="006F5D61" w:rsidRDefault="006F5D61">
      <w:pPr>
        <w:pStyle w:val="af3"/>
        <w:spacing w:line="300" w:lineRule="auto"/>
        <w:ind w:firstLineChars="0" w:firstLine="0"/>
      </w:pPr>
    </w:p>
    <w:p w:rsidR="006F5D61" w:rsidRDefault="006F5D61">
      <w:pPr>
        <w:pStyle w:val="af3"/>
        <w:spacing w:line="300" w:lineRule="auto"/>
        <w:ind w:firstLineChars="0" w:firstLine="0"/>
      </w:pPr>
    </w:p>
    <w:p w:rsidR="006F5D61" w:rsidRDefault="00500DDD">
      <w:pPr>
        <w:pStyle w:val="af3"/>
        <w:spacing w:line="30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2483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1" w:rsidRDefault="006F5D61">
      <w:pPr>
        <w:pStyle w:val="af3"/>
        <w:spacing w:line="300" w:lineRule="auto"/>
        <w:ind w:firstLineChars="0" w:firstLine="0"/>
      </w:pPr>
    </w:p>
    <w:p w:rsidR="006F5D61" w:rsidRDefault="006F5D61">
      <w:pPr>
        <w:pStyle w:val="af3"/>
        <w:spacing w:line="300" w:lineRule="auto"/>
        <w:ind w:firstLineChars="0" w:firstLine="0"/>
      </w:pPr>
    </w:p>
    <w:p w:rsidR="006F5D61" w:rsidRDefault="00500DDD">
      <w:pPr>
        <w:pStyle w:val="1"/>
        <w:spacing w:before="156" w:after="156"/>
      </w:pPr>
      <w:r>
        <w:rPr>
          <w:rFonts w:hint="eastAsia"/>
        </w:rPr>
        <w:lastRenderedPageBreak/>
        <w:t>5 Restful</w:t>
      </w:r>
      <w:r>
        <w:rPr>
          <w:rFonts w:hint="eastAsia"/>
        </w:rPr>
        <w:t>风格的接口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设计规范</w:t>
      </w:r>
    </w:p>
    <w:p w:rsidR="006F5D61" w:rsidRDefault="00500DD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注意：接口设计不能出现动词，不用大写，用</w:t>
      </w:r>
      <w:proofErr w:type="gramStart"/>
      <w:r>
        <w:rPr>
          <w:color w:val="FF0000"/>
          <w:sz w:val="28"/>
          <w:szCs w:val="28"/>
        </w:rPr>
        <w:t>’</w:t>
      </w:r>
      <w:proofErr w:type="gramEnd"/>
      <w:r>
        <w:rPr>
          <w:rFonts w:hint="eastAsia"/>
          <w:color w:val="FF0000"/>
          <w:sz w:val="28"/>
          <w:szCs w:val="28"/>
        </w:rPr>
        <w:t>-</w:t>
      </w:r>
      <w:proofErr w:type="gramStart"/>
      <w:r>
        <w:rPr>
          <w:color w:val="FF0000"/>
          <w:sz w:val="28"/>
          <w:szCs w:val="28"/>
        </w:rPr>
        <w:t>’</w:t>
      </w:r>
      <w:proofErr w:type="gramEnd"/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不要用</w:t>
      </w:r>
      <w:proofErr w:type="gramStart"/>
      <w:r>
        <w:rPr>
          <w:color w:val="FF0000"/>
          <w:sz w:val="28"/>
          <w:szCs w:val="28"/>
        </w:rPr>
        <w:t>’</w:t>
      </w:r>
      <w:proofErr w:type="gramEnd"/>
      <w:r>
        <w:rPr>
          <w:rFonts w:hint="eastAsia"/>
          <w:color w:val="FF0000"/>
          <w:sz w:val="28"/>
          <w:szCs w:val="28"/>
        </w:rPr>
        <w:t>_</w:t>
      </w:r>
      <w:proofErr w:type="gramStart"/>
      <w:r>
        <w:rPr>
          <w:color w:val="FF0000"/>
          <w:sz w:val="28"/>
          <w:szCs w:val="28"/>
        </w:rPr>
        <w:t>’</w:t>
      </w:r>
      <w:proofErr w:type="gramEnd"/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，操作所有对象用复数，操作单个对象用单数，</w:t>
      </w:r>
      <w:r>
        <w:rPr>
          <w:rFonts w:hint="eastAsia"/>
          <w:color w:val="FF0000"/>
          <w:sz w:val="28"/>
          <w:szCs w:val="28"/>
        </w:rPr>
        <w:t>POST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DELETE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PUT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 xml:space="preserve">GET </w:t>
      </w:r>
      <w:r>
        <w:rPr>
          <w:rFonts w:hint="eastAsia"/>
          <w:color w:val="FF0000"/>
          <w:sz w:val="28"/>
          <w:szCs w:val="28"/>
        </w:rPr>
        <w:t>对应着</w:t>
      </w:r>
      <w:r>
        <w:rPr>
          <w:rFonts w:hint="eastAsia"/>
          <w:color w:val="FF0000"/>
          <w:sz w:val="28"/>
          <w:szCs w:val="28"/>
        </w:rPr>
        <w:t xml:space="preserve"> </w:t>
      </w:r>
      <w:proofErr w:type="gramStart"/>
      <w:r>
        <w:rPr>
          <w:rFonts w:hint="eastAsia"/>
          <w:color w:val="FF0000"/>
          <w:sz w:val="28"/>
          <w:szCs w:val="28"/>
        </w:rPr>
        <w:t>增删改查</w:t>
      </w:r>
      <w:proofErr w:type="gramEnd"/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操作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89"/>
        <w:gridCol w:w="2459"/>
        <w:gridCol w:w="2848"/>
      </w:tblGrid>
      <w:tr w:rsidR="006F5D61">
        <w:tc>
          <w:tcPr>
            <w:tcW w:w="2840" w:type="dxa"/>
            <w:shd w:val="clear" w:color="auto" w:fill="E7E6E6" w:themeFill="background2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  <w:shd w:val="clear" w:color="auto" w:fill="E7E6E6" w:themeFill="background2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请求方式（决定动作）</w:t>
            </w:r>
          </w:p>
        </w:tc>
        <w:tc>
          <w:tcPr>
            <w:tcW w:w="2841" w:type="dxa"/>
            <w:shd w:val="clear" w:color="auto" w:fill="E7E6E6" w:themeFill="background2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请求资源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跳转到登录页面</w:t>
            </w:r>
          </w:p>
        </w:tc>
        <w:tc>
          <w:tcPr>
            <w:tcW w:w="2841" w:type="dxa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toLogin</w:t>
            </w:r>
            <w:proofErr w:type="spellEnd"/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执行登录请求</w:t>
            </w:r>
          </w:p>
        </w:tc>
        <w:tc>
          <w:tcPr>
            <w:tcW w:w="2841" w:type="dxa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/login</w:t>
            </w:r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执行登出请求</w:t>
            </w:r>
          </w:p>
        </w:tc>
        <w:tc>
          <w:tcPr>
            <w:tcW w:w="2841" w:type="dxa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>/logout</w:t>
            </w:r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跳转到前台用户首页</w:t>
            </w:r>
          </w:p>
        </w:tc>
        <w:tc>
          <w:tcPr>
            <w:tcW w:w="2841" w:type="dxa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/user-sys/index</w:t>
            </w:r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跳转到后台管理员首页</w:t>
            </w:r>
          </w:p>
        </w:tc>
        <w:tc>
          <w:tcPr>
            <w:tcW w:w="2841" w:type="dxa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/admin-sys/index</w:t>
            </w:r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查询所有角色信息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/admin-sys/roles</w:t>
            </w:r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查询单个角色信息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/admin-sys/role/{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跳转到添加角色界面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</w:t>
            </w:r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</w:t>
            </w:r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跳转到修改角色界面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/admin-sys/role-detail/{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PUT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</w:t>
            </w:r>
          </w:p>
        </w:tc>
      </w:tr>
      <w:tr w:rsidR="006F5D61">
        <w:tc>
          <w:tcPr>
            <w:tcW w:w="2840" w:type="dxa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DELETE</w:t>
            </w:r>
          </w:p>
        </w:tc>
        <w:tc>
          <w:tcPr>
            <w:tcW w:w="2841" w:type="dxa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/admin-sys/role/{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查询所有用户角色信息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/admin-sys/users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查询单个用户角色信息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</w:t>
            </w:r>
            <w:r>
              <w:t>到添加用户界面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添加</w:t>
            </w:r>
            <w:r>
              <w:t>user</w:t>
            </w:r>
            <w:r>
              <w:rPr>
                <w:rFonts w:hint="eastAsia"/>
              </w:rPr>
              <w:t>对象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</w:t>
            </w:r>
            <w:r>
              <w:t>到修改用户界面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/admin-sys/user-detail/{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修改</w:t>
            </w:r>
            <w:r>
              <w:t>user</w:t>
            </w:r>
            <w:r>
              <w:t>对象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</w:t>
            </w:r>
          </w:p>
        </w:tc>
      </w:tr>
      <w:tr w:rsidR="006F5D61"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删除</w:t>
            </w:r>
            <w:r>
              <w:t>user</w:t>
            </w:r>
            <w:r>
              <w:t>对象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6F5D61" w:rsidRDefault="00500DDD">
            <w:pPr>
              <w:pStyle w:val="af3"/>
              <w:spacing w:line="300" w:lineRule="auto"/>
              <w:ind w:firstLine="420"/>
            </w:pPr>
            <w:r>
              <w:rPr>
                <w:rFonts w:hint="eastAsia"/>
              </w:rPr>
              <w:t>/admin-sys/user/{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6F5D61">
        <w:tc>
          <w:tcPr>
            <w:tcW w:w="0" w:type="auto"/>
          </w:tcPr>
          <w:p w:rsidR="006F5D61" w:rsidRDefault="006F5D61">
            <w:pPr>
              <w:pStyle w:val="af3"/>
              <w:spacing w:line="300" w:lineRule="auto"/>
              <w:ind w:firstLine="420"/>
              <w:jc w:val="center"/>
            </w:pPr>
          </w:p>
        </w:tc>
        <w:tc>
          <w:tcPr>
            <w:tcW w:w="0" w:type="auto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0" w:type="auto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</w:tr>
      <w:tr w:rsidR="006F5D61">
        <w:tc>
          <w:tcPr>
            <w:tcW w:w="0" w:type="auto"/>
          </w:tcPr>
          <w:p w:rsidR="006F5D61" w:rsidRDefault="006F5D61">
            <w:pPr>
              <w:pStyle w:val="af3"/>
              <w:spacing w:line="300" w:lineRule="auto"/>
              <w:ind w:firstLine="420"/>
              <w:jc w:val="center"/>
            </w:pPr>
          </w:p>
        </w:tc>
        <w:tc>
          <w:tcPr>
            <w:tcW w:w="0" w:type="auto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  <w:tc>
          <w:tcPr>
            <w:tcW w:w="0" w:type="auto"/>
          </w:tcPr>
          <w:p w:rsidR="006F5D61" w:rsidRDefault="006F5D61">
            <w:pPr>
              <w:pStyle w:val="af3"/>
              <w:spacing w:line="300" w:lineRule="auto"/>
              <w:ind w:firstLine="420"/>
            </w:pPr>
          </w:p>
        </w:tc>
      </w:tr>
    </w:tbl>
    <w:p w:rsidR="00500DDD" w:rsidRDefault="00500DDD">
      <w:pPr>
        <w:pStyle w:val="af3"/>
        <w:spacing w:line="300" w:lineRule="auto"/>
        <w:ind w:firstLineChars="0" w:firstLine="0"/>
      </w:pPr>
    </w:p>
    <w:p w:rsidR="00500DDD" w:rsidRDefault="00500DDD" w:rsidP="00500DDD">
      <w:pPr>
        <w:pStyle w:val="2"/>
      </w:pPr>
      <w:r>
        <w:rPr>
          <w:rFonts w:hint="eastAsia"/>
        </w:rPr>
        <w:lastRenderedPageBreak/>
        <w:t>后台管理系统</w:t>
      </w:r>
      <w:r>
        <w:t>界面</w:t>
      </w:r>
    </w:p>
    <w:p w:rsidR="00500DDD" w:rsidRPr="00500DDD" w:rsidRDefault="00500DDD" w:rsidP="00500DDD">
      <w:r>
        <w:rPr>
          <w:rFonts w:hint="eastAsia"/>
        </w:rPr>
        <w:t>角色</w:t>
      </w:r>
      <w:r>
        <w:t>模块</w:t>
      </w:r>
    </w:p>
    <w:p w:rsidR="00500DDD" w:rsidRDefault="00500DDD">
      <w:pPr>
        <w:pStyle w:val="af3"/>
        <w:spacing w:line="300" w:lineRule="auto"/>
        <w:ind w:firstLineChars="0" w:firstLine="0"/>
      </w:pPr>
      <w:r>
        <w:rPr>
          <w:noProof/>
        </w:rPr>
        <w:drawing>
          <wp:inline distT="0" distB="0" distL="0" distR="0" wp14:anchorId="627C98C4" wp14:editId="7304A7C8">
            <wp:extent cx="5274310" cy="2181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DD" w:rsidRDefault="00500DDD">
      <w:pPr>
        <w:pStyle w:val="af3"/>
        <w:spacing w:line="300" w:lineRule="auto"/>
        <w:ind w:firstLineChars="0" w:firstLine="0"/>
      </w:pPr>
    </w:p>
    <w:p w:rsidR="00500DDD" w:rsidRDefault="00500DDD">
      <w:pPr>
        <w:pStyle w:val="af3"/>
        <w:spacing w:line="300" w:lineRule="auto"/>
        <w:ind w:firstLineChars="0" w:firstLine="0"/>
      </w:pPr>
      <w:r>
        <w:rPr>
          <w:rFonts w:hint="eastAsia"/>
        </w:rPr>
        <w:t>用户模块</w:t>
      </w:r>
    </w:p>
    <w:p w:rsidR="00500DDD" w:rsidRDefault="00500DDD">
      <w:pPr>
        <w:pStyle w:val="af3"/>
        <w:spacing w:line="300" w:lineRule="auto"/>
        <w:ind w:firstLineChars="0" w:firstLine="0"/>
      </w:pPr>
      <w:r>
        <w:rPr>
          <w:noProof/>
        </w:rPr>
        <w:drawing>
          <wp:inline distT="0" distB="0" distL="0" distR="0" wp14:anchorId="395D3835" wp14:editId="77D5E3BB">
            <wp:extent cx="5274310" cy="1329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91" w:rsidRDefault="00332191">
      <w:pPr>
        <w:pStyle w:val="af3"/>
        <w:spacing w:line="300" w:lineRule="auto"/>
        <w:ind w:firstLineChars="0" w:firstLine="0"/>
      </w:pPr>
    </w:p>
    <w:p w:rsidR="00332191" w:rsidRDefault="00332191">
      <w:pPr>
        <w:pStyle w:val="af3"/>
        <w:spacing w:line="300" w:lineRule="auto"/>
        <w:ind w:firstLineChars="0" w:firstLine="0"/>
        <w:rPr>
          <w:rFonts w:hint="eastAsia"/>
        </w:rPr>
      </w:pPr>
      <w:bookmarkStart w:id="65" w:name="_GoBack"/>
      <w:bookmarkEnd w:id="65"/>
    </w:p>
    <w:sectPr w:rsidR="0033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44"/>
    <w:rsid w:val="001248C1"/>
    <w:rsid w:val="001E3797"/>
    <w:rsid w:val="001F07D2"/>
    <w:rsid w:val="0020481A"/>
    <w:rsid w:val="002A6B47"/>
    <w:rsid w:val="002D6385"/>
    <w:rsid w:val="00332191"/>
    <w:rsid w:val="003665F8"/>
    <w:rsid w:val="003C4107"/>
    <w:rsid w:val="004812B9"/>
    <w:rsid w:val="00500DDD"/>
    <w:rsid w:val="00531B8B"/>
    <w:rsid w:val="005A07C6"/>
    <w:rsid w:val="005C6FBC"/>
    <w:rsid w:val="00655DF2"/>
    <w:rsid w:val="006C1F20"/>
    <w:rsid w:val="006F5D61"/>
    <w:rsid w:val="007620E2"/>
    <w:rsid w:val="00777DBA"/>
    <w:rsid w:val="00796401"/>
    <w:rsid w:val="007A3F32"/>
    <w:rsid w:val="007D1C22"/>
    <w:rsid w:val="007E6C54"/>
    <w:rsid w:val="008641ED"/>
    <w:rsid w:val="008A7B44"/>
    <w:rsid w:val="00920380"/>
    <w:rsid w:val="00967099"/>
    <w:rsid w:val="009B0738"/>
    <w:rsid w:val="009B412E"/>
    <w:rsid w:val="00A640FB"/>
    <w:rsid w:val="00AD1B5B"/>
    <w:rsid w:val="00B7685D"/>
    <w:rsid w:val="00B968E5"/>
    <w:rsid w:val="00C1622D"/>
    <w:rsid w:val="00C80E3D"/>
    <w:rsid w:val="00CB0FB3"/>
    <w:rsid w:val="00CB2113"/>
    <w:rsid w:val="00E91A76"/>
    <w:rsid w:val="00EA579B"/>
    <w:rsid w:val="00EA6FBC"/>
    <w:rsid w:val="00F9735F"/>
    <w:rsid w:val="00FA4F79"/>
    <w:rsid w:val="09012C42"/>
    <w:rsid w:val="097B5B1E"/>
    <w:rsid w:val="16233391"/>
    <w:rsid w:val="1A2977D9"/>
    <w:rsid w:val="3FC36D2F"/>
    <w:rsid w:val="44181614"/>
    <w:rsid w:val="4B635BC6"/>
    <w:rsid w:val="4C7E1BBC"/>
    <w:rsid w:val="4ED93273"/>
    <w:rsid w:val="526E726D"/>
    <w:rsid w:val="52826141"/>
    <w:rsid w:val="57644B31"/>
    <w:rsid w:val="591C38A7"/>
    <w:rsid w:val="69A10FD3"/>
    <w:rsid w:val="6F2A2A50"/>
    <w:rsid w:val="73994BA8"/>
    <w:rsid w:val="73DA3B81"/>
    <w:rsid w:val="791404C4"/>
    <w:rsid w:val="7E2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FF2E16-912A-462D-96C2-281D86CD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0" w:qFormat="1"/>
    <w:lsdException w:name="toc 5" w:uiPriority="0"/>
    <w:lsdException w:name="toc 6" w:uiPriority="0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iPriority="0" w:qFormat="1"/>
    <w:lsdException w:name="annotation text" w:uiPriority="0" w:qFormat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iPriority="0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Lines="50" w:before="50" w:afterLines="50" w:after="50" w:line="300" w:lineRule="auto"/>
      <w:jc w:val="left"/>
      <w:outlineLvl w:val="0"/>
    </w:pPr>
    <w:rPr>
      <w:b/>
      <w:bCs/>
      <w:sz w:val="3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120" w:line="30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120" w:after="120" w:line="30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="1260"/>
      <w:jc w:val="left"/>
    </w:pPr>
    <w:rPr>
      <w:rFonts w:ascii="等线" w:eastAsia="等线"/>
      <w:sz w:val="18"/>
      <w:szCs w:val="18"/>
    </w:rPr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ody Text"/>
    <w:basedOn w:val="a"/>
    <w:link w:val="Char0"/>
    <w:qFormat/>
    <w:pPr>
      <w:spacing w:after="120"/>
    </w:pPr>
  </w:style>
  <w:style w:type="paragraph" w:styleId="5">
    <w:name w:val="toc 5"/>
    <w:basedOn w:val="a"/>
    <w:next w:val="a"/>
    <w:pPr>
      <w:ind w:left="840"/>
      <w:jc w:val="left"/>
    </w:pPr>
    <w:rPr>
      <w:rFonts w:ascii="等线" w:eastAsia="等线"/>
      <w:sz w:val="18"/>
      <w:szCs w:val="18"/>
    </w:rPr>
  </w:style>
  <w:style w:type="paragraph" w:styleId="8">
    <w:name w:val="toc 8"/>
    <w:basedOn w:val="a"/>
    <w:next w:val="a"/>
    <w:qFormat/>
    <w:pPr>
      <w:ind w:left="1470"/>
      <w:jc w:val="left"/>
    </w:pPr>
    <w:rPr>
      <w:rFonts w:ascii="等线" w:eastAsia="等线"/>
      <w:sz w:val="18"/>
      <w:szCs w:val="18"/>
    </w:rPr>
  </w:style>
  <w:style w:type="paragraph" w:styleId="a5">
    <w:name w:val="Balloon Text"/>
    <w:basedOn w:val="a"/>
    <w:link w:val="Char1"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4"/>
    <w:basedOn w:val="a"/>
    <w:next w:val="a"/>
    <w:qFormat/>
    <w:pPr>
      <w:ind w:left="630"/>
      <w:jc w:val="left"/>
    </w:pPr>
    <w:rPr>
      <w:rFonts w:ascii="等线" w:eastAsia="等线"/>
      <w:sz w:val="18"/>
      <w:szCs w:val="18"/>
    </w:rPr>
  </w:style>
  <w:style w:type="paragraph" w:styleId="a8">
    <w:name w:val="footnote text"/>
    <w:basedOn w:val="a"/>
    <w:link w:val="Char4"/>
    <w:semiHidden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rFonts w:ascii="等线" w:eastAsia="等线"/>
      <w:sz w:val="18"/>
      <w:szCs w:val="18"/>
    </w:rPr>
  </w:style>
  <w:style w:type="paragraph" w:styleId="9">
    <w:name w:val="toc 9"/>
    <w:basedOn w:val="a"/>
    <w:next w:val="a"/>
    <w:qFormat/>
    <w:pPr>
      <w:ind w:left="1680"/>
      <w:jc w:val="left"/>
    </w:pPr>
    <w:rPr>
      <w:rFonts w:ascii="等线" w:eastAsia="等线"/>
      <w:sz w:val="18"/>
      <w:szCs w:val="18"/>
    </w:rPr>
  </w:style>
  <w:style w:type="paragraph" w:styleId="a9">
    <w:name w:val="Title"/>
    <w:basedOn w:val="a"/>
    <w:link w:val="Char5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annotation subject"/>
    <w:basedOn w:val="a3"/>
    <w:next w:val="a3"/>
    <w:link w:val="Char6"/>
    <w:qFormat/>
    <w:rPr>
      <w:b/>
      <w:bCs/>
    </w:rPr>
  </w:style>
  <w:style w:type="table" w:styleId="ab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Theme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Contemporary"/>
    <w:basedOn w:val="a1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styleId="ae">
    <w:name w:val="page number"/>
    <w:basedOn w:val="a0"/>
    <w:qFormat/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qFormat/>
    <w:rPr>
      <w:sz w:val="21"/>
      <w:szCs w:val="21"/>
    </w:rPr>
  </w:style>
  <w:style w:type="character" w:styleId="af1">
    <w:name w:val="footnote reference"/>
    <w:semiHidden/>
    <w:qFormat/>
    <w:rPr>
      <w:vertAlign w:val="superscript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sz w:val="30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Char3">
    <w:name w:val="页眉 Char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脚注文本 Char"/>
    <w:basedOn w:val="a0"/>
    <w:link w:val="a8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毕业设计标题样式"/>
    <w:basedOn w:val="a9"/>
    <w:next w:val="af3"/>
    <w:qFormat/>
    <w:pPr>
      <w:spacing w:before="120" w:after="120" w:line="360" w:lineRule="auto"/>
      <w:jc w:val="left"/>
    </w:pPr>
    <w:rPr>
      <w:sz w:val="21"/>
    </w:rPr>
  </w:style>
  <w:style w:type="paragraph" w:customStyle="1" w:styleId="af3">
    <w:name w:val="毕业设计正文"/>
    <w:basedOn w:val="a4"/>
    <w:pPr>
      <w:spacing w:after="0" w:line="360" w:lineRule="auto"/>
      <w:ind w:firstLineChars="200" w:firstLine="200"/>
      <w:jc w:val="left"/>
    </w:pPr>
  </w:style>
  <w:style w:type="paragraph" w:customStyle="1" w:styleId="Style18">
    <w:name w:val="_Style 18"/>
    <w:basedOn w:val="a"/>
    <w:next w:val="a"/>
    <w:uiPriority w:val="39"/>
    <w:qFormat/>
    <w:pPr>
      <w:tabs>
        <w:tab w:val="right" w:leader="dot" w:pos="9061"/>
      </w:tabs>
      <w:spacing w:line="300" w:lineRule="auto"/>
      <w:ind w:left="420"/>
      <w:jc w:val="left"/>
    </w:pPr>
    <w:rPr>
      <w:i/>
      <w:iCs/>
      <w:szCs w:val="21"/>
    </w:rPr>
  </w:style>
  <w:style w:type="paragraph" w:customStyle="1" w:styleId="p0">
    <w:name w:val="p0"/>
    <w:basedOn w:val="a"/>
    <w:link w:val="p00"/>
    <w:pPr>
      <w:widowControl/>
    </w:pPr>
    <w:rPr>
      <w:rFonts w:ascii="Calibri" w:hAnsi="Calibri" w:cs="Calibri"/>
      <w:kern w:val="0"/>
      <w:szCs w:val="21"/>
    </w:rPr>
  </w:style>
  <w:style w:type="character" w:customStyle="1" w:styleId="Char5">
    <w:name w:val="标题 Char"/>
    <w:basedOn w:val="a0"/>
    <w:link w:val="a9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Char0">
    <w:name w:val="正文文本 Char"/>
    <w:basedOn w:val="a0"/>
    <w:link w:val="a4"/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spacing w:before="240" w:line="259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Cs w:val="32"/>
    </w:rPr>
  </w:style>
  <w:style w:type="paragraph" w:customStyle="1" w:styleId="30">
    <w:name w:val="标题3"/>
    <w:basedOn w:val="p0"/>
    <w:link w:val="31"/>
    <w:qFormat/>
    <w:pPr>
      <w:spacing w:line="300" w:lineRule="auto"/>
      <w:jc w:val="left"/>
    </w:pPr>
    <w:rPr>
      <w:rFonts w:ascii="Times New Roman" w:hAnsi="Times New Roman" w:cs="Times New Roman"/>
      <w:b/>
      <w:sz w:val="28"/>
      <w:szCs w:val="24"/>
    </w:rPr>
  </w:style>
  <w:style w:type="character" w:customStyle="1" w:styleId="p00">
    <w:name w:val="p0 字符"/>
    <w:link w:val="p0"/>
    <w:qFormat/>
    <w:rPr>
      <w:rFonts w:ascii="Calibri" w:eastAsia="宋体" w:hAnsi="Calibri" w:cs="Calibri"/>
      <w:kern w:val="0"/>
      <w:szCs w:val="21"/>
    </w:rPr>
  </w:style>
  <w:style w:type="character" w:customStyle="1" w:styleId="31">
    <w:name w:val="标题3 字符"/>
    <w:link w:val="30"/>
    <w:rPr>
      <w:rFonts w:ascii="Times New Roman" w:eastAsia="宋体" w:hAnsi="Times New Roman" w:cs="Times New Roman"/>
      <w:b/>
      <w:kern w:val="0"/>
      <w:sz w:val="28"/>
      <w:szCs w:val="24"/>
    </w:rPr>
  </w:style>
  <w:style w:type="character" w:customStyle="1" w:styleId="Char">
    <w:name w:val="批注文字 Char"/>
    <w:basedOn w:val="a0"/>
    <w:link w:val="a3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basedOn w:val="Char"/>
    <w:link w:val="aa"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框文本 Char"/>
    <w:basedOn w:val="a0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token">
    <w:name w:val="token"/>
    <w:basedOn w:val="a0"/>
    <w:rsid w:val="0033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10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77041</dc:creator>
  <cp:lastModifiedBy>江鑫彪</cp:lastModifiedBy>
  <cp:revision>9</cp:revision>
  <dcterms:created xsi:type="dcterms:W3CDTF">2019-12-01T06:06:00Z</dcterms:created>
  <dcterms:modified xsi:type="dcterms:W3CDTF">2020-01-17T10:41:00Z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