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图书馆移动盘点项目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项目方案背景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补充RFID图书馆系统中，移动盘点车的性能不能满足实际需求，重点解决盘点车使用不够轻便的问题。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本方案目标为完善图书盘点的操作便携性，以提升用户体验。但本方案不支持以手持设备，进行大规模、大批量的盘点任务</w:t>
      </w:r>
      <w:bookmarkStart w:id="0" w:name="_GoBack"/>
      <w:bookmarkEnd w:id="0"/>
      <w:r>
        <w:rPr>
          <w:rFonts w:hint="eastAsia"/>
          <w:lang w:val="en-US" w:eastAsia="zh-CN"/>
        </w:rPr>
        <w:t xml:space="preserve">。  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硬件产品选型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6"/>
        <w:tblW w:w="8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11"/>
        <w:gridCol w:w="2100"/>
        <w:gridCol w:w="3712"/>
        <w:gridCol w:w="2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100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产品名称/厂商</w:t>
            </w:r>
          </w:p>
        </w:tc>
        <w:tc>
          <w:tcPr>
            <w:tcW w:w="3712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产品图片</w:t>
            </w:r>
          </w:p>
        </w:tc>
        <w:tc>
          <w:tcPr>
            <w:tcW w:w="2350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产品参数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10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手持一体机读写器广州安的</w:t>
            </w:r>
          </w:p>
        </w:tc>
        <w:tc>
          <w:tcPr>
            <w:tcW w:w="37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黑体" w:hAnsi="宋体" w:eastAsia="黑体"/>
                <w:w w:val="90"/>
                <w:sz w:val="32"/>
                <w:szCs w:val="32"/>
              </w:rPr>
              <w:drawing>
                <wp:inline distT="0" distB="0" distL="114300" distR="114300">
                  <wp:extent cx="1866900" cy="1447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支持标准 15693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单天线最远38CM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高达50张/秒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0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AH2201安卓手持终端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广州安的</w:t>
            </w:r>
          </w:p>
        </w:tc>
        <w:tc>
          <w:tcPr>
            <w:tcW w:w="3712" w:type="dxa"/>
          </w:tcPr>
          <w:p>
            <w:pPr>
              <w:rPr>
                <w:rFonts w:hint="eastAsia" w:ascii="黑体" w:hAnsi="宋体" w:eastAsia="黑体"/>
                <w:w w:val="90"/>
                <w:sz w:val="32"/>
                <w:szCs w:val="32"/>
              </w:rPr>
            </w:pPr>
            <w:r>
              <w:drawing>
                <wp:inline distT="0" distB="0" distL="114300" distR="114300">
                  <wp:extent cx="1824355" cy="1450340"/>
                  <wp:effectExtent l="0" t="0" r="4445" b="165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355" cy="1450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0" w:type="dxa"/>
          </w:tcPr>
          <w:p>
            <w:pP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支持符合ISO15693国际协议标准，</w:t>
            </w:r>
          </w:p>
          <w:p>
            <w:pP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识别距离30CM以上（标准卡尺寸），</w:t>
            </w:r>
          </w:p>
          <w:p>
            <w:pP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具备防碰撞处理算法，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最高识别速度达每秒达50张标签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10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RRH9185A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深圳荣睿</w:t>
            </w:r>
          </w:p>
        </w:tc>
        <w:tc>
          <w:tcPr>
            <w:tcW w:w="3712" w:type="dxa"/>
          </w:tcPr>
          <w:p>
            <w:r>
              <w:rPr>
                <w:rFonts w:ascii="Arial" w:hAnsi="Arial" w:eastAsia="黑体" w:cs="Arial"/>
                <w:b/>
                <w:sz w:val="30"/>
                <w:szCs w:val="30"/>
              </w:rPr>
              <w:drawing>
                <wp:inline distT="0" distB="0" distL="114300" distR="114300">
                  <wp:extent cx="1778000" cy="3289300"/>
                  <wp:effectExtent l="0" t="0" r="12700" b="6350"/>
                  <wp:docPr id="3" name="图片 3" descr="9185-U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185-U (2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328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0" w:type="dxa"/>
          </w:tcPr>
          <w:p>
            <w:pPr>
              <w:rPr>
                <w:rFonts w:ascii="Arial" w:hAnsi="Arial" w:eastAsia="黑体" w:cs="Arial"/>
                <w:szCs w:val="21"/>
              </w:rPr>
            </w:pPr>
            <w:r>
              <w:rPr>
                <w:rFonts w:ascii="Arial" w:hAnsi="Arial" w:eastAsia="黑体" w:cs="Arial"/>
                <w:szCs w:val="21"/>
              </w:rPr>
              <w:t>Microsoft Windows</w:t>
            </w:r>
            <w:r>
              <w:rPr>
                <w:rFonts w:hint="eastAsia" w:ascii="Arial" w:hAnsi="Arial" w:eastAsia="黑体" w:cs="Arial"/>
                <w:szCs w:val="21"/>
              </w:rPr>
              <w:t xml:space="preserve"> </w:t>
            </w:r>
            <w:r>
              <w:rPr>
                <w:rFonts w:ascii="Arial" w:hAnsi="Arial" w:eastAsia="黑体" w:cs="Arial"/>
                <w:szCs w:val="21"/>
              </w:rPr>
              <w:t>CE 6.0/Android 2.3</w:t>
            </w:r>
          </w:p>
          <w:p>
            <w:pPr>
              <w:rPr>
                <w:rFonts w:ascii="Arial" w:hAnsi="Arial" w:eastAsia="黑体" w:cs="Arial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ISO15693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模块下，识别距离40-50CM。</w:t>
            </w:r>
          </w:p>
          <w:p>
            <w:pPr>
              <w:rPr>
                <w:rFonts w:ascii="Arial" w:hAnsi="Arial" w:eastAsia="黑体" w:cs="Arial"/>
                <w:szCs w:val="21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软件功能设计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98"/>
        <w:gridCol w:w="2475"/>
        <w:gridCol w:w="50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475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5049" w:type="dxa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海恒系统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数据库接口</w:t>
            </w:r>
          </w:p>
        </w:tc>
        <w:tc>
          <w:tcPr>
            <w:tcW w:w="5049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手持盘点功能定义在原海恒系统之上，不单独使用。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新增的手持设备，所有盘点数据同步更新到海恒系统中，且盘点使用的基础数据（架位数据、图书信息等）均为现有系统数据。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本接口功能有2个：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数据下传接口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实现前端手持机的基础数据查询、检索需求。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数据上传接口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实现前端手持机的盘点数据上传。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手持机APP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图书检索</w:t>
            </w:r>
          </w:p>
        </w:tc>
        <w:tc>
          <w:tcPr>
            <w:tcW w:w="5049" w:type="dxa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识别图书RFID标签，并解析图书条码；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显示当前图书的存放位置、显示图书目录基础信息。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手持机APP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架位检索</w:t>
            </w:r>
          </w:p>
        </w:tc>
        <w:tc>
          <w:tcPr>
            <w:tcW w:w="5049" w:type="dxa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识别架位RFID标签，并按规则解析架位编码；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显示当前架位名称信息；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显示当前架位的图书信息；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手持机APP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架位更新</w:t>
            </w:r>
          </w:p>
        </w:tc>
        <w:tc>
          <w:tcPr>
            <w:tcW w:w="5049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识别图书RFID标签，并解析图书条码；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2、识别架位RFID标签，并按规则解析架位编码；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3、绑定图书和架位信息，并上传；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4、按时间循序进行处理，架位数据以最新的标准。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手持机APP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架位整理</w:t>
            </w:r>
          </w:p>
        </w:tc>
        <w:tc>
          <w:tcPr>
            <w:tcW w:w="5049" w:type="dxa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识别目标架位RFID标签，并按规则解析架位编码；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查询系统书籍架位数据，显示当前架位系统中应该在架的数据。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识别架位内图书RFID标签，并解析图书条码。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整理比例数据差异。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数据差异明细以单独的界面显示并管理。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本功能离线模式下不可使用。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475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手持机APP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数据差异管理</w:t>
            </w:r>
          </w:p>
        </w:tc>
        <w:tc>
          <w:tcPr>
            <w:tcW w:w="5049" w:type="dxa"/>
          </w:tcPr>
          <w:p>
            <w:pPr>
              <w:numPr>
                <w:ilvl w:val="0"/>
                <w:numId w:val="7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本功能为单机功能，暂不联网；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数据差异来源为用户手工录入或架位整理的差异（需手工确认后，快速导入）；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支持增加、修改、删除功能；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MS Mincho">
    <w:altName w:val="MS UI Gothic"/>
    <w:panose1 w:val="02020609040205080304"/>
    <w:charset w:val="80"/>
    <w:family w:val="modern"/>
    <w:pitch w:val="default"/>
    <w:sig w:usb0="00000000" w:usb1="00000000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DFA21"/>
    <w:multiLevelType w:val="singleLevel"/>
    <w:tmpl w:val="59ADFA21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AE004A"/>
    <w:multiLevelType w:val="singleLevel"/>
    <w:tmpl w:val="59AE004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AE00BD"/>
    <w:multiLevelType w:val="singleLevel"/>
    <w:tmpl w:val="59AE00B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AE0119"/>
    <w:multiLevelType w:val="singleLevel"/>
    <w:tmpl w:val="59AE011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AE016E"/>
    <w:multiLevelType w:val="singleLevel"/>
    <w:tmpl w:val="59AE016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9AE01D9"/>
    <w:multiLevelType w:val="singleLevel"/>
    <w:tmpl w:val="59AE01D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AE0301"/>
    <w:multiLevelType w:val="singleLevel"/>
    <w:tmpl w:val="59AE030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B7515"/>
    <w:rsid w:val="05C93616"/>
    <w:rsid w:val="05CB7372"/>
    <w:rsid w:val="07E42027"/>
    <w:rsid w:val="09A8746F"/>
    <w:rsid w:val="0AF971FD"/>
    <w:rsid w:val="100B3D1C"/>
    <w:rsid w:val="105D7886"/>
    <w:rsid w:val="113E77FD"/>
    <w:rsid w:val="11875D8E"/>
    <w:rsid w:val="13DD0C51"/>
    <w:rsid w:val="186F4D3E"/>
    <w:rsid w:val="23345F8C"/>
    <w:rsid w:val="24294C9A"/>
    <w:rsid w:val="2A535F68"/>
    <w:rsid w:val="2C0846F4"/>
    <w:rsid w:val="2D9A5AFB"/>
    <w:rsid w:val="2DE80A40"/>
    <w:rsid w:val="30AA4923"/>
    <w:rsid w:val="347D5E7F"/>
    <w:rsid w:val="34AB347B"/>
    <w:rsid w:val="36266056"/>
    <w:rsid w:val="3B2A138E"/>
    <w:rsid w:val="43BE19EB"/>
    <w:rsid w:val="45D2261A"/>
    <w:rsid w:val="45F870DE"/>
    <w:rsid w:val="486B18E2"/>
    <w:rsid w:val="493E6F81"/>
    <w:rsid w:val="4A311AB0"/>
    <w:rsid w:val="4B7F3FB6"/>
    <w:rsid w:val="4DA15EDE"/>
    <w:rsid w:val="504E57D5"/>
    <w:rsid w:val="56663B12"/>
    <w:rsid w:val="5B9409A0"/>
    <w:rsid w:val="5D835FE5"/>
    <w:rsid w:val="5DBB01E6"/>
    <w:rsid w:val="5F0934B8"/>
    <w:rsid w:val="5F5A421A"/>
    <w:rsid w:val="663F56B2"/>
    <w:rsid w:val="66904D57"/>
    <w:rsid w:val="68D16B2E"/>
    <w:rsid w:val="69F07392"/>
    <w:rsid w:val="6E020E66"/>
    <w:rsid w:val="6EB76A94"/>
    <w:rsid w:val="71B225BF"/>
    <w:rsid w:val="71B55CBE"/>
    <w:rsid w:val="76970CFB"/>
    <w:rsid w:val="795F6DAA"/>
    <w:rsid w:val="79D15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GXJ</dc:creator>
  <cp:lastModifiedBy>GXJ</cp:lastModifiedBy>
  <dcterms:modified xsi:type="dcterms:W3CDTF">2017-09-05T01:44:50Z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